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A0" w:rsidRDefault="004061A0" w:rsidP="004061A0">
      <w:pPr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7818">
        <w:rPr>
          <w:rFonts w:ascii="Times New Roman" w:hAnsi="Times New Roman"/>
          <w:b/>
          <w:sz w:val="32"/>
          <w:szCs w:val="32"/>
        </w:rPr>
        <w:t>Министерство сельского хозяйства Российской Федерации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818">
        <w:rPr>
          <w:rFonts w:ascii="Times New Roman" w:hAnsi="Times New Roman"/>
          <w:b/>
          <w:sz w:val="28"/>
          <w:szCs w:val="28"/>
        </w:rPr>
        <w:t>«КУБАНСКИЙ ГОСУДАРСТВЕННЫЙ АГРАРНЫЙ УНИВЕРСИТЕТ»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7818">
        <w:rPr>
          <w:rFonts w:ascii="Times New Roman" w:hAnsi="Times New Roman"/>
          <w:b/>
          <w:sz w:val="32"/>
          <w:szCs w:val="32"/>
        </w:rPr>
        <w:t>ФАКУЛЬТЕТ УПРАВЛЕНИЯ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7818">
        <w:rPr>
          <w:rFonts w:ascii="Times New Roman" w:hAnsi="Times New Roman"/>
          <w:b/>
          <w:sz w:val="36"/>
          <w:szCs w:val="36"/>
        </w:rPr>
        <w:t xml:space="preserve">Кафедра </w:t>
      </w:r>
      <w:proofErr w:type="gramStart"/>
      <w:r w:rsidRPr="009A7818">
        <w:rPr>
          <w:rFonts w:ascii="Times New Roman" w:hAnsi="Times New Roman"/>
          <w:b/>
          <w:sz w:val="36"/>
          <w:szCs w:val="36"/>
        </w:rPr>
        <w:t>государственного</w:t>
      </w:r>
      <w:proofErr w:type="gramEnd"/>
      <w:r w:rsidRPr="009A7818">
        <w:rPr>
          <w:rFonts w:ascii="Times New Roman" w:hAnsi="Times New Roman"/>
          <w:b/>
          <w:sz w:val="36"/>
          <w:szCs w:val="36"/>
        </w:rPr>
        <w:t xml:space="preserve"> и муниципального 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A7818">
        <w:rPr>
          <w:rFonts w:ascii="Times New Roman" w:hAnsi="Times New Roman"/>
          <w:b/>
          <w:sz w:val="36"/>
          <w:szCs w:val="36"/>
        </w:rPr>
        <w:t>управления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9A7818">
        <w:rPr>
          <w:rFonts w:ascii="Times New Roman" w:hAnsi="Times New Roman"/>
          <w:b/>
          <w:sz w:val="40"/>
          <w:szCs w:val="40"/>
        </w:rPr>
        <w:t xml:space="preserve">М Е Т О Д И Ч Е С К </w:t>
      </w:r>
      <w:r>
        <w:rPr>
          <w:rFonts w:ascii="Times New Roman" w:hAnsi="Times New Roman"/>
          <w:b/>
          <w:sz w:val="40"/>
          <w:szCs w:val="40"/>
        </w:rPr>
        <w:t xml:space="preserve">О Е </w:t>
      </w: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О Б И Е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A7818">
        <w:rPr>
          <w:rFonts w:ascii="Times New Roman" w:hAnsi="Times New Roman"/>
          <w:b/>
          <w:sz w:val="40"/>
          <w:szCs w:val="40"/>
        </w:rPr>
        <w:t>к самостоятельной работе</w:t>
      </w:r>
    </w:p>
    <w:p w:rsidR="004061A0" w:rsidRPr="00031B82" w:rsidRDefault="004061A0" w:rsidP="00031B82">
      <w:pPr>
        <w:jc w:val="center"/>
        <w:rPr>
          <w:sz w:val="28"/>
          <w:szCs w:val="28"/>
        </w:rPr>
      </w:pPr>
      <w:r w:rsidRPr="009A7818">
        <w:rPr>
          <w:rFonts w:ascii="Times New Roman" w:hAnsi="Times New Roman"/>
          <w:b/>
          <w:sz w:val="40"/>
          <w:szCs w:val="40"/>
        </w:rPr>
        <w:t xml:space="preserve">по дисциплине </w:t>
      </w:r>
      <w:r w:rsidRPr="00031B82">
        <w:rPr>
          <w:rFonts w:ascii="Times New Roman" w:hAnsi="Times New Roman"/>
          <w:b/>
          <w:sz w:val="40"/>
          <w:szCs w:val="40"/>
        </w:rPr>
        <w:t>«</w:t>
      </w:r>
      <w:r w:rsidR="00031B82" w:rsidRPr="00031B82">
        <w:rPr>
          <w:rFonts w:ascii="Times New Roman" w:hAnsi="Times New Roman"/>
          <w:b/>
          <w:sz w:val="40"/>
          <w:szCs w:val="40"/>
        </w:rPr>
        <w:t>Теория и механизмы современного государственного управления</w:t>
      </w:r>
      <w:r w:rsidRPr="00031B82">
        <w:rPr>
          <w:rFonts w:ascii="Times New Roman" w:hAnsi="Times New Roman"/>
          <w:b/>
          <w:sz w:val="40"/>
          <w:szCs w:val="40"/>
        </w:rPr>
        <w:t>»</w:t>
      </w:r>
      <w:bookmarkEnd w:id="0"/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31B82" w:rsidRPr="00FC794E" w:rsidRDefault="00C23BE0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94E">
        <w:rPr>
          <w:rFonts w:ascii="Times New Roman" w:hAnsi="Times New Roman"/>
          <w:b/>
          <w:sz w:val="28"/>
          <w:szCs w:val="28"/>
        </w:rPr>
        <w:t>Н</w:t>
      </w:r>
      <w:r w:rsidR="00031B82" w:rsidRPr="00FC794E">
        <w:rPr>
          <w:rFonts w:ascii="Times New Roman" w:hAnsi="Times New Roman"/>
          <w:b/>
          <w:sz w:val="28"/>
          <w:szCs w:val="28"/>
        </w:rPr>
        <w:t>аправление</w:t>
      </w:r>
    </w:p>
    <w:p w:rsidR="00031B82" w:rsidRPr="00FC794E" w:rsidRDefault="00031B82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94E">
        <w:rPr>
          <w:rFonts w:ascii="Times New Roman" w:hAnsi="Times New Roman"/>
          <w:b/>
          <w:sz w:val="28"/>
          <w:szCs w:val="28"/>
        </w:rPr>
        <w:t xml:space="preserve">подготовки                               </w:t>
      </w:r>
      <w:proofErr w:type="gramStart"/>
      <w:r w:rsidRPr="00FC794E">
        <w:rPr>
          <w:rFonts w:ascii="Times New Roman" w:hAnsi="Times New Roman"/>
          <w:b/>
          <w:sz w:val="28"/>
          <w:szCs w:val="28"/>
        </w:rPr>
        <w:t>Государственное</w:t>
      </w:r>
      <w:proofErr w:type="gramEnd"/>
      <w:r w:rsidRPr="00FC794E">
        <w:rPr>
          <w:rFonts w:ascii="Times New Roman" w:hAnsi="Times New Roman"/>
          <w:b/>
          <w:sz w:val="28"/>
          <w:szCs w:val="28"/>
        </w:rPr>
        <w:t xml:space="preserve"> и муниципальное                          </w:t>
      </w:r>
    </w:p>
    <w:p w:rsidR="00031B82" w:rsidRPr="00FC794E" w:rsidRDefault="00031B82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94E">
        <w:rPr>
          <w:rFonts w:ascii="Times New Roman" w:hAnsi="Times New Roman"/>
          <w:b/>
          <w:sz w:val="28"/>
          <w:szCs w:val="28"/>
        </w:rPr>
        <w:t xml:space="preserve">                                                     управление                                 </w:t>
      </w:r>
    </w:p>
    <w:p w:rsidR="00031B82" w:rsidRPr="00FC794E" w:rsidRDefault="00031B82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B82" w:rsidRPr="00FC794E" w:rsidRDefault="00031B82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94E">
        <w:rPr>
          <w:rFonts w:ascii="Times New Roman" w:hAnsi="Times New Roman"/>
          <w:b/>
          <w:sz w:val="28"/>
          <w:szCs w:val="28"/>
        </w:rPr>
        <w:t>Квалификация</w:t>
      </w:r>
    </w:p>
    <w:p w:rsidR="00031B82" w:rsidRPr="00FC794E" w:rsidRDefault="00031B82" w:rsidP="00FC79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794E">
        <w:rPr>
          <w:rFonts w:ascii="Times New Roman" w:hAnsi="Times New Roman"/>
          <w:b/>
          <w:sz w:val="28"/>
          <w:szCs w:val="28"/>
        </w:rPr>
        <w:t>(степень) выпускника               Магистр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61A0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794E" w:rsidRDefault="00FC794E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794E" w:rsidRDefault="00FC794E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C794E" w:rsidRPr="009A7818" w:rsidRDefault="00FC794E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61A0" w:rsidRDefault="004061A0" w:rsidP="004061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7818">
        <w:rPr>
          <w:rFonts w:ascii="Times New Roman" w:hAnsi="Times New Roman"/>
          <w:b/>
          <w:sz w:val="32"/>
          <w:szCs w:val="32"/>
        </w:rPr>
        <w:t>Краснодар 201</w:t>
      </w:r>
      <w:r w:rsidR="00C23BE0">
        <w:rPr>
          <w:rFonts w:ascii="Times New Roman" w:hAnsi="Times New Roman"/>
          <w:b/>
          <w:sz w:val="32"/>
          <w:szCs w:val="32"/>
        </w:rPr>
        <w:t>5</w:t>
      </w:r>
    </w:p>
    <w:p w:rsidR="004061A0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t>Методическ</w:t>
      </w:r>
      <w:r>
        <w:rPr>
          <w:rFonts w:ascii="Times New Roman" w:hAnsi="Times New Roman"/>
          <w:sz w:val="32"/>
          <w:szCs w:val="32"/>
        </w:rPr>
        <w:t xml:space="preserve">ое пособие </w:t>
      </w:r>
      <w:r w:rsidRPr="009A7818">
        <w:rPr>
          <w:rFonts w:ascii="Times New Roman" w:hAnsi="Times New Roman"/>
          <w:sz w:val="32"/>
          <w:szCs w:val="32"/>
        </w:rPr>
        <w:t>разработан</w:t>
      </w:r>
      <w:r>
        <w:rPr>
          <w:rFonts w:ascii="Times New Roman" w:hAnsi="Times New Roman"/>
          <w:sz w:val="32"/>
          <w:szCs w:val="32"/>
        </w:rPr>
        <w:t>о</w:t>
      </w:r>
      <w:r w:rsidRPr="009A78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старшим преподавателем </w:t>
      </w:r>
      <w:r w:rsidRPr="009A7818">
        <w:rPr>
          <w:rFonts w:ascii="Times New Roman" w:hAnsi="Times New Roman"/>
          <w:sz w:val="32"/>
          <w:szCs w:val="32"/>
        </w:rPr>
        <w:t xml:space="preserve">кафедры государственного и муниципального управления </w:t>
      </w:r>
      <w:r>
        <w:rPr>
          <w:rFonts w:ascii="Times New Roman" w:hAnsi="Times New Roman"/>
          <w:sz w:val="32"/>
          <w:szCs w:val="32"/>
        </w:rPr>
        <w:t>Чуевой Т.И.</w:t>
      </w:r>
    </w:p>
    <w:p w:rsidR="004061A0" w:rsidRPr="009A7818" w:rsidRDefault="004061A0" w:rsidP="004061A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t>Методическ</w:t>
      </w:r>
      <w:r>
        <w:rPr>
          <w:rFonts w:ascii="Times New Roman" w:hAnsi="Times New Roman"/>
          <w:sz w:val="32"/>
          <w:szCs w:val="32"/>
        </w:rPr>
        <w:t xml:space="preserve">ое пособие </w:t>
      </w:r>
      <w:r w:rsidRPr="009A7818">
        <w:rPr>
          <w:rFonts w:ascii="Times New Roman" w:hAnsi="Times New Roman"/>
          <w:sz w:val="32"/>
          <w:szCs w:val="32"/>
        </w:rPr>
        <w:t>рассмотрен</w:t>
      </w:r>
      <w:r>
        <w:rPr>
          <w:rFonts w:ascii="Times New Roman" w:hAnsi="Times New Roman"/>
          <w:sz w:val="32"/>
          <w:szCs w:val="32"/>
        </w:rPr>
        <w:t>о</w:t>
      </w:r>
      <w:r w:rsidRPr="009A7818">
        <w:rPr>
          <w:rFonts w:ascii="Times New Roman" w:hAnsi="Times New Roman"/>
          <w:sz w:val="32"/>
          <w:szCs w:val="32"/>
        </w:rPr>
        <w:t xml:space="preserve"> на заседании кафедры государственного и муниципального управления </w:t>
      </w:r>
      <w:r w:rsidR="00C23BE0">
        <w:rPr>
          <w:rFonts w:ascii="Times New Roman" w:hAnsi="Times New Roman"/>
          <w:sz w:val="32"/>
          <w:szCs w:val="32"/>
        </w:rPr>
        <w:t>8</w:t>
      </w:r>
      <w:r w:rsidRPr="009A78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июня</w:t>
      </w:r>
      <w:r w:rsidRPr="009A7818">
        <w:rPr>
          <w:rFonts w:ascii="Times New Roman" w:hAnsi="Times New Roman"/>
          <w:sz w:val="32"/>
          <w:szCs w:val="32"/>
        </w:rPr>
        <w:t xml:space="preserve"> 201</w:t>
      </w:r>
      <w:r w:rsidR="00C23BE0">
        <w:rPr>
          <w:rFonts w:ascii="Times New Roman" w:hAnsi="Times New Roman"/>
          <w:sz w:val="32"/>
          <w:szCs w:val="32"/>
        </w:rPr>
        <w:t>5</w:t>
      </w:r>
      <w:r w:rsidRPr="009A7818">
        <w:rPr>
          <w:rFonts w:ascii="Times New Roman" w:hAnsi="Times New Roman"/>
          <w:sz w:val="32"/>
          <w:szCs w:val="32"/>
        </w:rPr>
        <w:t xml:space="preserve"> г. (протокол № </w:t>
      </w:r>
      <w:r w:rsidR="00C23BE0">
        <w:rPr>
          <w:rFonts w:ascii="Times New Roman" w:hAnsi="Times New Roman"/>
          <w:sz w:val="32"/>
          <w:szCs w:val="32"/>
        </w:rPr>
        <w:t>32</w:t>
      </w:r>
      <w:r w:rsidRPr="009A7818">
        <w:rPr>
          <w:rFonts w:ascii="Times New Roman" w:hAnsi="Times New Roman"/>
          <w:sz w:val="32"/>
          <w:szCs w:val="32"/>
        </w:rPr>
        <w:t>) и рекомендован</w:t>
      </w:r>
      <w:r>
        <w:rPr>
          <w:rFonts w:ascii="Times New Roman" w:hAnsi="Times New Roman"/>
          <w:sz w:val="32"/>
          <w:szCs w:val="32"/>
        </w:rPr>
        <w:t>о</w:t>
      </w:r>
      <w:r w:rsidRPr="009A7818">
        <w:rPr>
          <w:rFonts w:ascii="Times New Roman" w:hAnsi="Times New Roman"/>
          <w:sz w:val="32"/>
          <w:szCs w:val="32"/>
        </w:rPr>
        <w:t xml:space="preserve"> к использованию в учебном процессе.</w:t>
      </w: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t>Рассмотрен</w:t>
      </w:r>
      <w:r>
        <w:rPr>
          <w:rFonts w:ascii="Times New Roman" w:hAnsi="Times New Roman"/>
          <w:sz w:val="32"/>
          <w:szCs w:val="32"/>
        </w:rPr>
        <w:t>о</w:t>
      </w:r>
      <w:r w:rsidRPr="009A7818">
        <w:rPr>
          <w:rFonts w:ascii="Times New Roman" w:hAnsi="Times New Roman"/>
          <w:sz w:val="32"/>
          <w:szCs w:val="32"/>
        </w:rPr>
        <w:t xml:space="preserve"> и рекомендован</w:t>
      </w:r>
      <w:r>
        <w:rPr>
          <w:rFonts w:ascii="Times New Roman" w:hAnsi="Times New Roman"/>
          <w:sz w:val="32"/>
          <w:szCs w:val="32"/>
        </w:rPr>
        <w:t>о</w:t>
      </w:r>
      <w:r w:rsidRPr="009A7818">
        <w:rPr>
          <w:rFonts w:ascii="Times New Roman" w:hAnsi="Times New Roman"/>
          <w:sz w:val="32"/>
          <w:szCs w:val="32"/>
        </w:rPr>
        <w:t xml:space="preserve"> к изданию методической коми</w:t>
      </w:r>
      <w:r>
        <w:rPr>
          <w:rFonts w:ascii="Times New Roman" w:hAnsi="Times New Roman"/>
          <w:sz w:val="32"/>
          <w:szCs w:val="32"/>
        </w:rPr>
        <w:t>ссией факультета управления от 2</w:t>
      </w:r>
      <w:r w:rsidR="00C23BE0">
        <w:rPr>
          <w:rFonts w:ascii="Times New Roman" w:hAnsi="Times New Roman"/>
          <w:sz w:val="32"/>
          <w:szCs w:val="32"/>
        </w:rPr>
        <w:t>4</w:t>
      </w:r>
      <w:r w:rsidRPr="009A781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июня 201</w:t>
      </w:r>
      <w:r w:rsidR="00C23BE0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г. (протокол №11</w:t>
      </w:r>
      <w:r w:rsidRPr="009A7818">
        <w:rPr>
          <w:rFonts w:ascii="Times New Roman" w:hAnsi="Times New Roman"/>
          <w:sz w:val="32"/>
          <w:szCs w:val="32"/>
        </w:rPr>
        <w:t>).</w:t>
      </w: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t>Рецензент: профессор кафедры менеджмента Путилина И.Н.</w:t>
      </w:r>
    </w:p>
    <w:p w:rsidR="004061A0" w:rsidRDefault="004061A0" w:rsidP="00406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061A0" w:rsidRDefault="004061A0" w:rsidP="00406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A7818">
        <w:rPr>
          <w:rFonts w:ascii="Times New Roman" w:hAnsi="Times New Roman"/>
          <w:sz w:val="32"/>
          <w:szCs w:val="32"/>
        </w:rPr>
        <w:br w:type="page"/>
      </w:r>
      <w:r w:rsidRPr="009A7818">
        <w:rPr>
          <w:rFonts w:ascii="Times New Roman" w:hAnsi="Times New Roman"/>
          <w:sz w:val="32"/>
          <w:szCs w:val="32"/>
        </w:rPr>
        <w:lastRenderedPageBreak/>
        <w:t>СОДЕРЖАНИЕ</w:t>
      </w:r>
    </w:p>
    <w:p w:rsidR="004061A0" w:rsidRPr="009A7818" w:rsidRDefault="004061A0" w:rsidP="004061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673"/>
      </w:tblGrid>
      <w:tr w:rsidR="004061A0" w:rsidRPr="009A7818" w:rsidTr="00FA0B22">
        <w:tc>
          <w:tcPr>
            <w:tcW w:w="8897" w:type="dxa"/>
            <w:shd w:val="clear" w:color="auto" w:fill="auto"/>
          </w:tcPr>
          <w:p w:rsidR="004061A0" w:rsidRPr="009A7818" w:rsidRDefault="004061A0" w:rsidP="00FA0B22">
            <w:pPr>
              <w:shd w:val="clear" w:color="auto" w:fill="FFFFFF"/>
              <w:tabs>
                <w:tab w:val="left" w:pos="1085"/>
              </w:tabs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A781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4061A0" w:rsidRPr="009A7818" w:rsidRDefault="004061A0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A7818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4061A0" w:rsidRPr="009A7818" w:rsidTr="00FA0B22">
        <w:tc>
          <w:tcPr>
            <w:tcW w:w="8897" w:type="dxa"/>
            <w:shd w:val="clear" w:color="auto" w:fill="auto"/>
          </w:tcPr>
          <w:p w:rsidR="004061A0" w:rsidRPr="009A7818" w:rsidRDefault="004061A0" w:rsidP="00DA636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360" w:lineRule="auto"/>
              <w:ind w:hanging="1069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A78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Формы самостоятельной работы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4061A0" w:rsidRPr="009A7818" w:rsidRDefault="004061A0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A7818" w:rsidRDefault="00031B82" w:rsidP="00031B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818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A7818">
              <w:rPr>
                <w:rFonts w:ascii="Times New Roman" w:hAnsi="Times New Roman"/>
                <w:sz w:val="28"/>
                <w:szCs w:val="28"/>
              </w:rPr>
              <w:t xml:space="preserve"> Подготовка докладов и рефератов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F71D8" w:rsidRDefault="00031B82" w:rsidP="00FA0B22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>2. ФОРМЫ ТЕКУЩЕГО КОНТРОЛЯ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031B8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31B82" w:rsidRPr="00F30BBF" w:rsidTr="00FA0B22">
        <w:tc>
          <w:tcPr>
            <w:tcW w:w="8897" w:type="dxa"/>
            <w:shd w:val="clear" w:color="auto" w:fill="auto"/>
          </w:tcPr>
          <w:p w:rsidR="00031B82" w:rsidRPr="009F71D8" w:rsidRDefault="00031B82" w:rsidP="00FA0B22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>2.1 Тестовые задания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031B8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F71D8" w:rsidRDefault="00031B82" w:rsidP="00FA0B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 </w:t>
            </w:r>
            <w:r w:rsidRPr="009F71D8">
              <w:rPr>
                <w:rFonts w:ascii="Times New Roman" w:hAnsi="Times New Roman"/>
                <w:sz w:val="28"/>
                <w:szCs w:val="28"/>
              </w:rPr>
              <w:t>Вопросы к экзамену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031B8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A7818" w:rsidRDefault="00031B82" w:rsidP="00FA0B22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РЕКОМЕНДУЕМЫЕ ЛИТЕРАТУРНЫЕ ИСТОЧНИКИ </w:t>
            </w:r>
          </w:p>
          <w:p w:rsidR="00031B82" w:rsidRPr="009A7818" w:rsidRDefault="00031B82" w:rsidP="00FA0B22">
            <w:pPr>
              <w:shd w:val="clear" w:color="auto" w:fill="FFFFFF"/>
              <w:tabs>
                <w:tab w:val="left" w:pos="1061"/>
                <w:tab w:val="left" w:pos="9893"/>
              </w:tabs>
              <w:spacing w:after="0" w:line="360" w:lineRule="auto"/>
              <w:ind w:left="28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>ДЛЯ САМОСТОЯТЕЛЬНОЙ РАБОТЫ СТУДЕНТОВ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F71D8" w:rsidRDefault="00031B82" w:rsidP="00FA0B22">
            <w:pPr>
              <w:pStyle w:val="a5"/>
              <w:shd w:val="clear" w:color="auto" w:fill="FFFFFF"/>
              <w:tabs>
                <w:tab w:val="left" w:pos="0"/>
                <w:tab w:val="left" w:pos="9893"/>
              </w:tabs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 Н</w:t>
            </w:r>
            <w:r w:rsidRPr="009F71D8">
              <w:rPr>
                <w:rFonts w:ascii="Times New Roman" w:hAnsi="Times New Roman"/>
                <w:color w:val="000000"/>
                <w:sz w:val="28"/>
                <w:szCs w:val="28"/>
              </w:rPr>
              <w:t>ормативная литература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Pr="009A7818" w:rsidRDefault="00031B82" w:rsidP="00FA0B22">
            <w:pPr>
              <w:shd w:val="clear" w:color="auto" w:fill="FFFFFF"/>
              <w:tabs>
                <w:tab w:val="left" w:pos="426"/>
                <w:tab w:val="left" w:pos="567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3.2 </w:t>
            </w:r>
            <w:r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>Основная литература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</w:tr>
      <w:tr w:rsidR="00031B82" w:rsidRPr="009A7818" w:rsidTr="00FA0B22">
        <w:trPr>
          <w:trHeight w:val="419"/>
        </w:trPr>
        <w:tc>
          <w:tcPr>
            <w:tcW w:w="8897" w:type="dxa"/>
            <w:shd w:val="clear" w:color="auto" w:fill="auto"/>
          </w:tcPr>
          <w:p w:rsidR="00031B82" w:rsidRPr="009A7818" w:rsidRDefault="00031B82" w:rsidP="00FA0B22">
            <w:pPr>
              <w:shd w:val="clear" w:color="auto" w:fill="FFFFFF"/>
              <w:tabs>
                <w:tab w:val="left" w:pos="0"/>
                <w:tab w:val="left" w:pos="709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A7818">
              <w:rPr>
                <w:rFonts w:ascii="Times New Roman" w:hAnsi="Times New Roman"/>
                <w:color w:val="000000"/>
                <w:sz w:val="28"/>
                <w:szCs w:val="28"/>
              </w:rPr>
              <w:t>.3 Дополнительная литература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Pr="009A7818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</w:tr>
      <w:tr w:rsidR="00031B82" w:rsidRPr="009A7818" w:rsidTr="00FA0B22">
        <w:tc>
          <w:tcPr>
            <w:tcW w:w="8897" w:type="dxa"/>
            <w:shd w:val="clear" w:color="auto" w:fill="auto"/>
          </w:tcPr>
          <w:p w:rsidR="00031B82" w:rsidRDefault="00031B82" w:rsidP="00FA0B22">
            <w:pPr>
              <w:shd w:val="clear" w:color="auto" w:fill="FFFFFF"/>
              <w:tabs>
                <w:tab w:val="left" w:pos="0"/>
                <w:tab w:val="left" w:pos="709"/>
                <w:tab w:val="left" w:pos="113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 Перечень программного обеспечения</w:t>
            </w:r>
          </w:p>
        </w:tc>
        <w:tc>
          <w:tcPr>
            <w:tcW w:w="673" w:type="dxa"/>
            <w:shd w:val="clear" w:color="auto" w:fill="auto"/>
            <w:vAlign w:val="bottom"/>
          </w:tcPr>
          <w:p w:rsidR="00031B82" w:rsidRDefault="00031B82" w:rsidP="00FA0B22">
            <w:pPr>
              <w:spacing w:after="0" w:line="36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</w:tr>
    </w:tbl>
    <w:p w:rsidR="004061A0" w:rsidRDefault="004061A0" w:rsidP="004061A0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61A0" w:rsidRDefault="004061A0" w:rsidP="004061A0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061A0" w:rsidRPr="00FA6B76" w:rsidRDefault="004061A0" w:rsidP="004061A0">
      <w:pPr>
        <w:shd w:val="clear" w:color="auto" w:fill="FFFFFF"/>
        <w:tabs>
          <w:tab w:val="left" w:pos="108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6B7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 xml:space="preserve">Цель  дисциплины </w:t>
      </w:r>
      <w:r w:rsidRPr="00C23BE0">
        <w:rPr>
          <w:rFonts w:ascii="Times New Roman" w:hAnsi="Times New Roman"/>
          <w:sz w:val="28"/>
          <w:szCs w:val="28"/>
        </w:rPr>
        <w:fldChar w:fldCharType="begin"/>
      </w:r>
      <w:r w:rsidRPr="00C23BE0">
        <w:rPr>
          <w:rFonts w:ascii="Times New Roman" w:hAnsi="Times New Roman"/>
          <w:sz w:val="28"/>
          <w:szCs w:val="28"/>
        </w:rPr>
        <w:instrText xml:space="preserve"> FILLIN   \* MERGEFORMAT </w:instrText>
      </w:r>
      <w:r w:rsidRPr="00C23BE0">
        <w:rPr>
          <w:rFonts w:ascii="Times New Roman" w:hAnsi="Times New Roman"/>
          <w:sz w:val="28"/>
          <w:szCs w:val="28"/>
        </w:rPr>
        <w:fldChar w:fldCharType="end"/>
      </w:r>
      <w:r w:rsidRPr="00C23BE0">
        <w:rPr>
          <w:rFonts w:ascii="Times New Roman" w:hAnsi="Times New Roman"/>
          <w:sz w:val="28"/>
          <w:szCs w:val="28"/>
        </w:rPr>
        <w:t xml:space="preserve"> «Теория и механизмы современного государственного управления» - формирование у магистров знания основных методов и технологий, используемых в органах государственного и муниципального управления для достижения поставленных перед ними целей и задач. В результате изучения 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Знать:</w:t>
      </w:r>
    </w:p>
    <w:p w:rsidR="00031B82" w:rsidRPr="00C23BE0" w:rsidRDefault="00031B82" w:rsidP="00031B82">
      <w:pPr>
        <w:jc w:val="both"/>
        <w:rPr>
          <w:rFonts w:ascii="Times New Roman" w:hAnsi="Times New Roman"/>
          <w:i/>
          <w:sz w:val="28"/>
          <w:szCs w:val="28"/>
        </w:rPr>
      </w:pPr>
    </w:p>
    <w:p w:rsidR="00031B82" w:rsidRPr="00C23BE0" w:rsidRDefault="00031B82" w:rsidP="00DA6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главные теоретические концепции и идеи в области государственного администрирования;</w:t>
      </w:r>
    </w:p>
    <w:p w:rsidR="00031B82" w:rsidRPr="00C23BE0" w:rsidRDefault="00031B82" w:rsidP="00DA6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специфику и задачи административно-управленческой деятельности, основные показатели и критерии ее эффективности, взаимосвязь с реальными  социально- экономическими процессами;</w:t>
      </w:r>
    </w:p>
    <w:p w:rsidR="00031B82" w:rsidRPr="00C23BE0" w:rsidRDefault="00031B82" w:rsidP="00DA6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структуру и механизм функционирования органов исполнительной власти и управления в России;</w:t>
      </w:r>
    </w:p>
    <w:p w:rsidR="00031B82" w:rsidRPr="00C23BE0" w:rsidRDefault="00031B82" w:rsidP="00DA6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основные тенденции развития и модернизации (реформирования) системы исполнительной власти и государственной службы с учетом мировой административной практики.</w:t>
      </w:r>
    </w:p>
    <w:p w:rsidR="00031B82" w:rsidRPr="00C23BE0" w:rsidRDefault="00031B82" w:rsidP="00DA63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знать о современных направлениях развития методов государственного управления и уметь критически оценить перспективы их внедрения в определенной области;</w:t>
      </w:r>
    </w:p>
    <w:p w:rsidR="00031B82" w:rsidRPr="00C23BE0" w:rsidRDefault="00031B82" w:rsidP="00031B8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 xml:space="preserve"> Уметь: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DA6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анализировать политическую, экономическую, правовую, социальную ситуации;</w:t>
      </w:r>
    </w:p>
    <w:p w:rsidR="00031B82" w:rsidRPr="00C23BE0" w:rsidRDefault="00031B82" w:rsidP="00DA6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применять современные методики и технологии разработки, реализации и оценки административных решений; программ и планов развития региона;</w:t>
      </w:r>
    </w:p>
    <w:p w:rsidR="00031B82" w:rsidRPr="00C23BE0" w:rsidRDefault="00031B82" w:rsidP="00DA6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разработать организационную структуру, адекватную новым требованиям;</w:t>
      </w:r>
    </w:p>
    <w:p w:rsidR="00031B82" w:rsidRPr="00C23BE0" w:rsidRDefault="00031B82" w:rsidP="00DA6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уметь планировать мероприятия, распределять функции, полномочия и ответственность между исполнителями;</w:t>
      </w:r>
    </w:p>
    <w:p w:rsidR="00031B82" w:rsidRPr="00C23BE0" w:rsidRDefault="00031B82" w:rsidP="00DA63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анализировать и применять на практике достижения зарубежных стран в области реформирования государственных (административных) структур;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Владеть навыками: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- работы с нормативными актами, иными документами, а также текстами по теории государственного управления;</w:t>
      </w:r>
    </w:p>
    <w:p w:rsidR="00031B82" w:rsidRPr="00C23BE0" w:rsidRDefault="00031B82" w:rsidP="00031B82">
      <w:pPr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- обработки и анализа информации, необходимой для подготовки и обоснования управленческих решений, а  также анализа проблем в области государственного управления и подготовки предложений по их решению;</w:t>
      </w:r>
    </w:p>
    <w:p w:rsidR="00031B82" w:rsidRPr="00C23BE0" w:rsidRDefault="00031B82" w:rsidP="00031B82">
      <w:pPr>
        <w:pStyle w:val="a0"/>
        <w:numPr>
          <w:ilvl w:val="0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 w:rsidRPr="00C23BE0">
        <w:rPr>
          <w:sz w:val="28"/>
          <w:szCs w:val="28"/>
        </w:rPr>
        <w:t>Виды и задачи профессиональной деятельности по дисциплине:</w:t>
      </w:r>
    </w:p>
    <w:p w:rsidR="00031B82" w:rsidRPr="00C23BE0" w:rsidRDefault="00031B82" w:rsidP="00031B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- осуществление стратегического управления в интересах общества и государства, включая постановку общественно значимых целей, формирование условий их достижения, организацию работы для получения максимально возможных результатов</w:t>
      </w:r>
      <w:proofErr w:type="gramStart"/>
      <w:r w:rsidRPr="00C23BE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31B82" w:rsidRPr="00C23BE0" w:rsidRDefault="00031B82" w:rsidP="00031B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23BE0">
        <w:rPr>
          <w:rFonts w:ascii="Times New Roman" w:hAnsi="Times New Roman"/>
          <w:sz w:val="28"/>
          <w:szCs w:val="28"/>
        </w:rPr>
        <w:t>-проведение анализа экономического состояния отраслей бюджетного сектора, определение экономических последствий подготавливаемых или принятых решений.</w:t>
      </w:r>
    </w:p>
    <w:p w:rsidR="00031B82" w:rsidRPr="00C23BE0" w:rsidRDefault="00031B82" w:rsidP="00031B82">
      <w:pPr>
        <w:pStyle w:val="21"/>
        <w:spacing w:line="360" w:lineRule="auto"/>
        <w:ind w:right="-1" w:firstLine="85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Данная дисциплина является базовой частью общенаучного учебного цикла (М.1) структуры ООП магистратуры.</w:t>
      </w:r>
    </w:p>
    <w:p w:rsidR="00031B82" w:rsidRPr="00C23BE0" w:rsidRDefault="00031B82" w:rsidP="00031B82">
      <w:pPr>
        <w:pStyle w:val="21"/>
        <w:spacing w:line="360" w:lineRule="auto"/>
        <w:ind w:right="-1" w:firstLine="85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Для успешного освоения дисциплины необходимы знания последующим дисциплинам и разделам ООП: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- экономика общественного сектора;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- информационно-аналитические технологии государственного муниципального управления.</w:t>
      </w:r>
    </w:p>
    <w:p w:rsidR="00031B82" w:rsidRPr="00C23BE0" w:rsidRDefault="00031B82" w:rsidP="00031B82">
      <w:pPr>
        <w:pStyle w:val="21"/>
        <w:spacing w:line="360" w:lineRule="auto"/>
        <w:ind w:right="-1" w:firstLine="85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Знания, умения и приобретенные компетенции будут использованы при изучении следующих дисциплин и разделов ООП: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-политика и кадровый аудит организации;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lastRenderedPageBreak/>
        <w:t>- правовое обеспечение государственного и муниципального управления;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- муниципальное управление и местное самоуправление;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  <w:r w:rsidRPr="00C23BE0">
        <w:rPr>
          <w:spacing w:val="-2"/>
          <w:sz w:val="28"/>
          <w:szCs w:val="28"/>
        </w:rPr>
        <w:t>- управление в социальной сфере.</w:t>
      </w:r>
    </w:p>
    <w:p w:rsidR="00031B82" w:rsidRPr="00C23BE0" w:rsidRDefault="00031B82" w:rsidP="00031B82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4061A0" w:rsidRPr="00C23BE0" w:rsidRDefault="004061A0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C23BE0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C23BE0" w:rsidRDefault="00C23BE0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C23BE0" w:rsidRDefault="00C23BE0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C23BE0" w:rsidRDefault="00C23BE0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031B82" w:rsidRPr="00DD1F46" w:rsidRDefault="00031B82" w:rsidP="004061A0">
      <w:pPr>
        <w:pStyle w:val="21"/>
        <w:spacing w:line="360" w:lineRule="auto"/>
        <w:ind w:right="-1"/>
        <w:jc w:val="both"/>
        <w:rPr>
          <w:spacing w:val="-2"/>
          <w:sz w:val="28"/>
          <w:szCs w:val="28"/>
        </w:rPr>
      </w:pPr>
    </w:p>
    <w:p w:rsidR="004061A0" w:rsidRPr="003A2B27" w:rsidRDefault="004061A0" w:rsidP="00DA636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A2B27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Формы самостоятельной работы</w:t>
      </w:r>
    </w:p>
    <w:p w:rsidR="004061A0" w:rsidRDefault="004061A0" w:rsidP="004061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61A0" w:rsidRDefault="004061A0" w:rsidP="004061A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61A0" w:rsidRPr="008F127C" w:rsidRDefault="004061A0" w:rsidP="004061A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</w:t>
      </w:r>
      <w:r w:rsidRPr="008F127C">
        <w:rPr>
          <w:rFonts w:ascii="Times New Roman" w:eastAsia="Calibri" w:hAnsi="Times New Roman"/>
          <w:sz w:val="28"/>
          <w:szCs w:val="28"/>
          <w:lang w:eastAsia="en-US"/>
        </w:rPr>
        <w:t xml:space="preserve"> изучени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F127C">
        <w:rPr>
          <w:rFonts w:ascii="Times New Roman" w:eastAsia="Calibri" w:hAnsi="Times New Roman"/>
          <w:sz w:val="28"/>
          <w:szCs w:val="28"/>
          <w:lang w:eastAsia="en-US"/>
        </w:rPr>
        <w:t xml:space="preserve"> дисциплины используются как традиционные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формы занятий -</w:t>
      </w:r>
      <w:r w:rsidRPr="008F127C">
        <w:rPr>
          <w:rFonts w:ascii="Times New Roman" w:eastAsia="Calibri" w:hAnsi="Times New Roman"/>
          <w:sz w:val="28"/>
          <w:szCs w:val="28"/>
          <w:lang w:eastAsia="en-US"/>
        </w:rPr>
        <w:t xml:space="preserve"> лекции, практические занятия, семинарские занятия,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F127C">
        <w:rPr>
          <w:rFonts w:ascii="Times New Roman" w:eastAsia="Calibri" w:hAnsi="Times New Roman"/>
          <w:sz w:val="28"/>
          <w:szCs w:val="28"/>
          <w:lang w:eastAsia="en-US"/>
        </w:rPr>
        <w:t>и инновационные технологии, предусматривающие использование активных и интерактивных форм проведения занятий.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Значительная часть теоретического курса предусмотрена для самостоятельного изучения, основными формами которого являются: проработка конспектов лекций, самостоятельное изучение отдельных вопросов, подготовка докладов, рефератов.</w:t>
      </w:r>
    </w:p>
    <w:p w:rsidR="004061A0" w:rsidRPr="003A2B27" w:rsidRDefault="004061A0" w:rsidP="004061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B82" w:rsidRDefault="00031B82" w:rsidP="00031B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1B82" w:rsidRDefault="00031B82" w:rsidP="004061A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4061A0" w:rsidRPr="002347D5" w:rsidRDefault="004061A0" w:rsidP="004061A0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347D5">
        <w:rPr>
          <w:rFonts w:ascii="Times New Roman" w:hAnsi="Times New Roman"/>
          <w:b/>
          <w:sz w:val="28"/>
          <w:szCs w:val="28"/>
        </w:rPr>
        <w:t>1.</w:t>
      </w:r>
      <w:r w:rsidR="00031B82">
        <w:rPr>
          <w:rFonts w:ascii="Times New Roman" w:hAnsi="Times New Roman"/>
          <w:b/>
          <w:sz w:val="28"/>
          <w:szCs w:val="28"/>
        </w:rPr>
        <w:t>1</w:t>
      </w:r>
      <w:r w:rsidRPr="002347D5">
        <w:rPr>
          <w:rFonts w:ascii="Times New Roman" w:hAnsi="Times New Roman"/>
          <w:b/>
          <w:sz w:val="28"/>
          <w:szCs w:val="28"/>
        </w:rPr>
        <w:t xml:space="preserve"> Подготовка докладов и рефератов</w:t>
      </w:r>
    </w:p>
    <w:p w:rsidR="004061A0" w:rsidRDefault="004061A0" w:rsidP="004061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061A0" w:rsidRDefault="004061A0" w:rsidP="004061A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061A0" w:rsidRPr="000B1723" w:rsidRDefault="004061A0" w:rsidP="004061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723">
        <w:rPr>
          <w:rFonts w:ascii="Times New Roman" w:hAnsi="Times New Roman"/>
          <w:sz w:val="28"/>
          <w:szCs w:val="28"/>
        </w:rPr>
        <w:t>При подготовке семинарских занятий по изучаемым темам предполагается внеаудиторная самостоятельная работа студентов в виде подготовки докладов.</w:t>
      </w:r>
    </w:p>
    <w:p w:rsidR="004061A0" w:rsidRPr="000B1723" w:rsidRDefault="004061A0" w:rsidP="004061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723">
        <w:rPr>
          <w:rFonts w:ascii="Times New Roman" w:hAnsi="Times New Roman"/>
          <w:sz w:val="28"/>
          <w:szCs w:val="28"/>
        </w:rPr>
        <w:t>Для подготовки докладов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презинтаций</w:t>
      </w:r>
      <w:proofErr w:type="spellEnd"/>
      <w:r w:rsidRPr="000B1723">
        <w:rPr>
          <w:rFonts w:ascii="Times New Roman" w:hAnsi="Times New Roman"/>
          <w:sz w:val="28"/>
          <w:szCs w:val="28"/>
        </w:rPr>
        <w:t xml:space="preserve"> студентам рекомендуется дополнительная литература, используя которую они готовят доклад на 15-25 минут в зависимости от сложности вопроса. В докладе рассматривается существо вопроса и делается попытка обосновать свою точку зрения на изучаемую проблему.</w:t>
      </w:r>
    </w:p>
    <w:p w:rsidR="004061A0" w:rsidRDefault="004061A0" w:rsidP="004061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Получив з</w:t>
      </w:r>
      <w:r w:rsidRPr="008F12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адание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 подготовку доклада, студент получает возможность</w:t>
      </w:r>
      <w:r w:rsidRPr="008F12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разработать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предлагаемую тему</w:t>
      </w:r>
      <w:r w:rsidRPr="008F12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представить публичное сообщение на семинарских 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ли</w:t>
      </w:r>
      <w:r w:rsidRPr="008F12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практических занятиях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4061A0" w:rsidRDefault="004061A0" w:rsidP="004061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1723">
        <w:rPr>
          <w:rFonts w:ascii="Times New Roman" w:hAnsi="Times New Roman"/>
          <w:sz w:val="28"/>
          <w:szCs w:val="28"/>
        </w:rPr>
        <w:t>В процессе внеаудиторной самостоятельной работы студентов предусмотрена подготовка рефератов. Реферат по дисциплине «</w:t>
      </w:r>
      <w:r>
        <w:rPr>
          <w:rFonts w:ascii="Times New Roman" w:hAnsi="Times New Roman"/>
          <w:sz w:val="28"/>
          <w:szCs w:val="28"/>
        </w:rPr>
        <w:t>Основы делопроизводства</w:t>
      </w:r>
      <w:r w:rsidRPr="000B1723">
        <w:rPr>
          <w:rFonts w:ascii="Times New Roman" w:hAnsi="Times New Roman"/>
          <w:sz w:val="28"/>
          <w:szCs w:val="28"/>
        </w:rPr>
        <w:t xml:space="preserve">» представляет собой обзор изучаемого вопроса в различных теоретических источниках: учебниках, учебных пособиях, периодических изданиях с использованием ссылок, цитат и полным </w:t>
      </w:r>
      <w:r w:rsidRPr="000B1723">
        <w:rPr>
          <w:rFonts w:ascii="Times New Roman" w:hAnsi="Times New Roman"/>
          <w:sz w:val="28"/>
          <w:szCs w:val="28"/>
        </w:rPr>
        <w:lastRenderedPageBreak/>
        <w:t>описанием библиографии первоисточника. Объем реферата 15-20 машинописных страниц. Получив тему реферата, студент подбирает первоисточники, составляет план реферата и пишет его с соблюдением всех требований Гостов по оформлению научно-исследовательских работ. По каждой самостоятельно изучаемой теме предусмотрена подготовка рефератов.</w:t>
      </w:r>
    </w:p>
    <w:p w:rsidR="00031B82" w:rsidRPr="008A47DF" w:rsidRDefault="00031B82" w:rsidP="00031B82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033"/>
        <w:gridCol w:w="6305"/>
        <w:gridCol w:w="2517"/>
      </w:tblGrid>
      <w:tr w:rsidR="00031B82" w:rsidTr="00FA0B22">
        <w:tc>
          <w:tcPr>
            <w:tcW w:w="1033" w:type="dxa"/>
          </w:tcPr>
          <w:p w:rsidR="00031B82" w:rsidRPr="004D577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D5772">
              <w:rPr>
                <w:sz w:val="28"/>
                <w:szCs w:val="28"/>
              </w:rPr>
              <w:t>№ Темы лекции</w:t>
            </w:r>
          </w:p>
        </w:tc>
        <w:tc>
          <w:tcPr>
            <w:tcW w:w="6305" w:type="dxa"/>
          </w:tcPr>
          <w:p w:rsidR="00031B82" w:rsidRPr="004D577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 w:rsidRPr="004D5772">
              <w:rPr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517" w:type="dxa"/>
          </w:tcPr>
          <w:p w:rsidR="00031B82" w:rsidRPr="006309A6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31B82" w:rsidRPr="004D577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Pr="00443B80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рефератов.</w:t>
            </w: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Pr="00557AB7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Сдача тестов, </w:t>
            </w:r>
            <w:r>
              <w:rPr>
                <w:sz w:val="28"/>
                <w:szCs w:val="28"/>
              </w:rPr>
              <w:lastRenderedPageBreak/>
              <w:t>коллоквиумов, рефератов.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основной и дополнительной </w:t>
            </w:r>
            <w:r>
              <w:rPr>
                <w:color w:val="000000"/>
                <w:sz w:val="28"/>
                <w:szCs w:val="28"/>
              </w:rPr>
              <w:lastRenderedPageBreak/>
              <w:t>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рефератов, эссе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рефератов, эссе.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</w:t>
            </w:r>
            <w:r>
              <w:rPr>
                <w:sz w:val="28"/>
                <w:szCs w:val="28"/>
              </w:rPr>
              <w:lastRenderedPageBreak/>
              <w:t>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к опросу, коллоквиуму, </w:t>
            </w:r>
            <w:r>
              <w:rPr>
                <w:color w:val="000000"/>
                <w:sz w:val="28"/>
                <w:szCs w:val="28"/>
              </w:rPr>
              <w:lastRenderedPageBreak/>
              <w:t>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устного и </w:t>
            </w:r>
            <w:r>
              <w:rPr>
                <w:sz w:val="28"/>
                <w:szCs w:val="28"/>
              </w:rPr>
              <w:lastRenderedPageBreak/>
              <w:t>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Подготовка докладов, рефератов.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во время устного и письменного </w:t>
            </w:r>
            <w:r>
              <w:rPr>
                <w:sz w:val="28"/>
                <w:szCs w:val="28"/>
              </w:rPr>
              <w:lastRenderedPageBreak/>
              <w:t>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рефератов. Подготовка статей по результатам НИРС к опубликованию.</w:t>
            </w:r>
          </w:p>
        </w:tc>
      </w:tr>
      <w:tr w:rsidR="00031B82" w:rsidRPr="00557AB7" w:rsidTr="00FA0B22">
        <w:tc>
          <w:tcPr>
            <w:tcW w:w="1033" w:type="dxa"/>
          </w:tcPr>
          <w:p w:rsidR="00031B82" w:rsidRDefault="00031B82" w:rsidP="00FA0B22">
            <w:pPr>
              <w:pStyle w:val="21"/>
              <w:spacing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305" w:type="dxa"/>
          </w:tcPr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Проработка конспектов лекций и вопросов, вынесенных на самостоятельное изучение.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основной и дополнительной литературы.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опросу, коллоквиуму, тестированию, контрольной работе.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докладов, рефератов, эссе</w:t>
            </w:r>
          </w:p>
          <w:p w:rsidR="00031B82" w:rsidRDefault="00031B82" w:rsidP="00FA0B22">
            <w:pPr>
              <w:pStyle w:val="ad"/>
              <w:widowControl/>
              <w:shd w:val="clear" w:color="auto" w:fill="FFFFFF"/>
              <w:autoSpaceDE/>
              <w:autoSpaceDN/>
              <w:adjustRightInd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НИРС.</w:t>
            </w:r>
          </w:p>
          <w:p w:rsidR="00031B82" w:rsidRDefault="00031B82" w:rsidP="00FA0B22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</w:tcPr>
          <w:p w:rsidR="00031B82" w:rsidRPr="00C84B78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 на практическом занятии</w:t>
            </w:r>
            <w:r w:rsidRPr="00C84B78">
              <w:rPr>
                <w:sz w:val="28"/>
                <w:szCs w:val="28"/>
              </w:rPr>
              <w:t>;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во время устного и письменного опроса.</w:t>
            </w:r>
          </w:p>
          <w:p w:rsidR="00031B82" w:rsidRDefault="00031B82" w:rsidP="00FA0B22">
            <w:pPr>
              <w:pStyle w:val="21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тестов, коллоквиумов, рефератов, эссе. Подготовка статей по результатам НИРС к опубликованию.</w:t>
            </w:r>
          </w:p>
        </w:tc>
      </w:tr>
    </w:tbl>
    <w:p w:rsidR="00031B82" w:rsidRDefault="00031B82" w:rsidP="00031B82">
      <w:pPr>
        <w:pStyle w:val="21"/>
        <w:spacing w:line="360" w:lineRule="auto"/>
        <w:jc w:val="both"/>
        <w:rPr>
          <w:sz w:val="28"/>
          <w:szCs w:val="28"/>
        </w:rPr>
      </w:pPr>
    </w:p>
    <w:p w:rsidR="00031B82" w:rsidRDefault="00031B82" w:rsidP="00031B82">
      <w:pPr>
        <w:pStyle w:val="21"/>
        <w:spacing w:line="360" w:lineRule="auto"/>
        <w:ind w:firstLine="851"/>
        <w:jc w:val="both"/>
        <w:rPr>
          <w:sz w:val="28"/>
          <w:szCs w:val="28"/>
        </w:rPr>
      </w:pPr>
    </w:p>
    <w:p w:rsidR="00031B82" w:rsidRDefault="00031B82" w:rsidP="00031B82">
      <w:pPr>
        <w:pStyle w:val="21"/>
        <w:spacing w:line="360" w:lineRule="auto"/>
        <w:ind w:firstLine="851"/>
        <w:jc w:val="both"/>
        <w:rPr>
          <w:sz w:val="28"/>
          <w:szCs w:val="28"/>
        </w:rPr>
      </w:pPr>
    </w:p>
    <w:p w:rsidR="00031B82" w:rsidRDefault="00031B82" w:rsidP="00031B82">
      <w:pPr>
        <w:pStyle w:val="21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99"/>
        <w:gridCol w:w="8471"/>
      </w:tblGrid>
      <w:tr w:rsidR="00031B82" w:rsidTr="00FA0B22">
        <w:trPr>
          <w:trHeight w:val="897"/>
        </w:trPr>
        <w:tc>
          <w:tcPr>
            <w:tcW w:w="1101" w:type="dxa"/>
            <w:vAlign w:val="center"/>
          </w:tcPr>
          <w:p w:rsidR="00031B82" w:rsidRDefault="00031B82" w:rsidP="00FA0B22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темы </w:t>
            </w:r>
            <w:r>
              <w:rPr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8754" w:type="dxa"/>
            <w:vAlign w:val="center"/>
          </w:tcPr>
          <w:p w:rsidR="00031B82" w:rsidRDefault="00031B82" w:rsidP="00FA0B22">
            <w:pPr>
              <w:pStyle w:val="2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Форма и тема самостоятельной работы студентов</w:t>
            </w:r>
          </w:p>
        </w:tc>
      </w:tr>
      <w:tr w:rsidR="00031B82" w:rsidTr="00FA0B22">
        <w:tc>
          <w:tcPr>
            <w:tcW w:w="9855" w:type="dxa"/>
            <w:gridSpan w:val="2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Темы рефератов: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История развития государственного управления в России.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Эволюция теории государственного управления.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Полномочия и функции Президента Российской Федерации.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Полномочия и функции Правительства Российской Федерации.</w:t>
            </w:r>
          </w:p>
        </w:tc>
      </w:tr>
      <w:tr w:rsidR="00031B82" w:rsidTr="00FA0B22">
        <w:trPr>
          <w:trHeight w:val="910"/>
        </w:trPr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Полномочия и функции Председателя Правительства Российской Федерации.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Полномочия и функции Государственной Думы Российской Федерации.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Полномочия и функции Совета Федерации.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Оптимизация административных процессов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Технология бюджетирования.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Государственно-частное партнерство в РФ.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Государственно-частное партнерство в Краснодарском крае.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Оценка качества государственного управления.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Взаимодействие государства с гражданским обществом.</w:t>
            </w:r>
          </w:p>
        </w:tc>
      </w:tr>
      <w:tr w:rsidR="00031B82" w:rsidTr="00FA0B22">
        <w:tc>
          <w:tcPr>
            <w:tcW w:w="1101" w:type="dxa"/>
          </w:tcPr>
          <w:p w:rsidR="00031B82" w:rsidRDefault="00031B82" w:rsidP="00FA0B22">
            <w:pPr>
              <w:pStyle w:val="21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4" w:type="dxa"/>
          </w:tcPr>
          <w:p w:rsidR="00031B82" w:rsidRPr="008A16FA" w:rsidRDefault="00031B82" w:rsidP="00FA0B22">
            <w:pPr>
              <w:pStyle w:val="21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докладов</w:t>
            </w:r>
            <w:r w:rsidRPr="008A16FA">
              <w:rPr>
                <w:sz w:val="28"/>
                <w:szCs w:val="28"/>
              </w:rPr>
              <w:t>: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Государство и государственное управление.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Эволюция теории государственного управления.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 xml:space="preserve">Распределение и разграничение </w:t>
            </w:r>
            <w:proofErr w:type="gramStart"/>
            <w:r w:rsidRPr="00B11682">
              <w:rPr>
                <w:rFonts w:eastAsiaTheme="majorEastAsia"/>
                <w:bCs/>
                <w:sz w:val="28"/>
                <w:szCs w:val="28"/>
              </w:rPr>
              <w:t>полномочии</w:t>
            </w:r>
            <w:proofErr w:type="gramEnd"/>
            <w:r w:rsidRPr="00B11682">
              <w:rPr>
                <w:rFonts w:eastAsiaTheme="majorEastAsia"/>
                <w:bCs/>
                <w:sz w:val="28"/>
                <w:szCs w:val="28"/>
              </w:rPr>
              <w:t xml:space="preserve"> между уровнями публичной власти.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 xml:space="preserve">Функциональный анализ </w:t>
            </w:r>
            <w:proofErr w:type="gramStart"/>
            <w:r w:rsidRPr="00B11682">
              <w:rPr>
                <w:rFonts w:eastAsiaTheme="majorEastAsia"/>
                <w:bCs/>
                <w:sz w:val="28"/>
                <w:szCs w:val="28"/>
              </w:rPr>
              <w:t>полномочии</w:t>
            </w:r>
            <w:proofErr w:type="gramEnd"/>
            <w:r w:rsidRPr="00B11682">
              <w:rPr>
                <w:rFonts w:eastAsiaTheme="majorEastAsia"/>
                <w:bCs/>
                <w:sz w:val="28"/>
                <w:szCs w:val="28"/>
              </w:rPr>
              <w:t xml:space="preserve"> органов исполнительной власти.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Оптимизация административных процессов.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lastRenderedPageBreak/>
              <w:t>Планирование деятельности органов исполнительной власти.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Оценка качества государственного управления.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Эффективность государственного управления.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Повышение эффективности государственного управления в связи со вступлением Росси в ВТО.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Формирование и реализация государственной политики.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Организация деятельности органов государственной власти.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Организационная структура администрации Краснодарского края.</w:t>
            </w:r>
          </w:p>
          <w:p w:rsidR="00031B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r w:rsidRPr="00B11682">
              <w:rPr>
                <w:rFonts w:eastAsiaTheme="majorEastAsia"/>
                <w:bCs/>
                <w:sz w:val="28"/>
                <w:szCs w:val="28"/>
              </w:rPr>
              <w:t>Структура Законодательного собрания Краснодарского края.</w:t>
            </w:r>
          </w:p>
          <w:p w:rsidR="00031B82" w:rsidRPr="00B11682" w:rsidRDefault="00031B82" w:rsidP="00DA6365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eastAsiaTheme="majorEastAsia"/>
                <w:bCs/>
                <w:sz w:val="28"/>
                <w:szCs w:val="28"/>
              </w:rPr>
            </w:pPr>
            <w:proofErr w:type="spellStart"/>
            <w:r>
              <w:rPr>
                <w:rFonts w:eastAsiaTheme="majorEastAsia"/>
                <w:bCs/>
                <w:sz w:val="28"/>
                <w:szCs w:val="28"/>
              </w:rPr>
              <w:t>Дронд</w:t>
            </w:r>
            <w:proofErr w:type="spellEnd"/>
          </w:p>
        </w:tc>
      </w:tr>
    </w:tbl>
    <w:p w:rsidR="00031B82" w:rsidRDefault="00031B82" w:rsidP="00031B82">
      <w:pPr>
        <w:pStyle w:val="21"/>
        <w:spacing w:line="360" w:lineRule="auto"/>
        <w:jc w:val="both"/>
        <w:rPr>
          <w:sz w:val="28"/>
          <w:szCs w:val="28"/>
        </w:rPr>
      </w:pPr>
    </w:p>
    <w:p w:rsidR="004061A0" w:rsidRDefault="004061A0" w:rsidP="00DA6365">
      <w:pPr>
        <w:pStyle w:val="a5"/>
        <w:numPr>
          <w:ilvl w:val="0"/>
          <w:numId w:val="2"/>
        </w:num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</w:p>
    <w:p w:rsidR="004061A0" w:rsidRPr="00EE042C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EE042C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Default="004061A0" w:rsidP="00DA6365">
      <w:pPr>
        <w:pStyle w:val="a5"/>
        <w:numPr>
          <w:ilvl w:val="1"/>
          <w:numId w:val="2"/>
        </w:num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42C"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4061A0" w:rsidRPr="00EE042C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B82" w:rsidRDefault="00031B82" w:rsidP="00031B82">
      <w:pPr>
        <w:pStyle w:val="21"/>
        <w:spacing w:after="0" w:line="360" w:lineRule="auto"/>
        <w:rPr>
          <w:sz w:val="28"/>
          <w:szCs w:val="28"/>
        </w:rPr>
      </w:pPr>
      <w:r w:rsidRPr="00443B80">
        <w:rPr>
          <w:sz w:val="28"/>
          <w:szCs w:val="28"/>
        </w:rPr>
        <w:t>Тесты:</w:t>
      </w:r>
    </w:p>
    <w:p w:rsidR="00031B82" w:rsidRPr="00443B80" w:rsidRDefault="00031B82" w:rsidP="00031B82">
      <w:pPr>
        <w:pStyle w:val="21"/>
        <w:spacing w:after="0" w:line="360" w:lineRule="auto"/>
        <w:rPr>
          <w:sz w:val="28"/>
          <w:szCs w:val="28"/>
        </w:rPr>
      </w:pPr>
    </w:p>
    <w:p w:rsidR="00031B82" w:rsidRPr="00EE5483" w:rsidRDefault="00031B82" w:rsidP="00031B82">
      <w:pPr>
        <w:rPr>
          <w:sz w:val="28"/>
          <w:szCs w:val="28"/>
        </w:rPr>
      </w:pPr>
      <w:r w:rsidRPr="00EE5483">
        <w:rPr>
          <w:sz w:val="28"/>
          <w:szCs w:val="28"/>
        </w:rPr>
        <w:t>1.Дайте определения, которым соответствуют предложенные ниже характеристики:</w:t>
      </w:r>
    </w:p>
    <w:p w:rsidR="00031B82" w:rsidRPr="00EE5483" w:rsidRDefault="00031B82" w:rsidP="00DA6365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Система исторически сложившихся, воплощающих опыт государственной службы, установок, ценностей, убеждений, представлений, моделей поведения государственных служащих, отражающих требования к ним общества</w:t>
      </w:r>
      <w:proofErr w:type="gramStart"/>
      <w:r w:rsidRPr="00EE5483">
        <w:rPr>
          <w:sz w:val="28"/>
          <w:szCs w:val="28"/>
        </w:rPr>
        <w:t xml:space="preserve"> ,</w:t>
      </w:r>
      <w:proofErr w:type="gramEnd"/>
      <w:r w:rsidRPr="00EE5483">
        <w:rPr>
          <w:sz w:val="28"/>
          <w:szCs w:val="28"/>
        </w:rPr>
        <w:t xml:space="preserve"> это - …</w:t>
      </w:r>
    </w:p>
    <w:p w:rsidR="00031B82" w:rsidRPr="00EE5483" w:rsidRDefault="00031B82" w:rsidP="00DA6365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Результат многосторонней деятельности человека, постоянно и всесторонне преобразующей самого человека, это- …</w:t>
      </w:r>
    </w:p>
    <w:p w:rsidR="00031B82" w:rsidRPr="00EE5483" w:rsidRDefault="00031B82" w:rsidP="00DA6365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Общественные организации, выступающие посредниками между обществом и властью в системе взаимодействия</w:t>
      </w:r>
      <w:proofErr w:type="gramStart"/>
      <w:r w:rsidRPr="00EE5483">
        <w:rPr>
          <w:sz w:val="28"/>
          <w:szCs w:val="28"/>
        </w:rPr>
        <w:t xml:space="preserve"> ,</w:t>
      </w:r>
      <w:proofErr w:type="gramEnd"/>
      <w:r w:rsidRPr="00EE5483">
        <w:rPr>
          <w:sz w:val="28"/>
          <w:szCs w:val="28"/>
        </w:rPr>
        <w:t xml:space="preserve"> это- …</w:t>
      </w:r>
    </w:p>
    <w:p w:rsidR="00031B82" w:rsidRPr="00EE5483" w:rsidRDefault="00031B82" w:rsidP="00DA6365">
      <w:pPr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>Письменный документ, принятый правомочным органом в установленном порядке, содержащий общеобязательное предписание, это - …</w:t>
      </w:r>
    </w:p>
    <w:p w:rsidR="00031B82" w:rsidRPr="00EE5483" w:rsidRDefault="00031B82" w:rsidP="00031B82">
      <w:pPr>
        <w:ind w:left="360"/>
        <w:jc w:val="both"/>
        <w:rPr>
          <w:sz w:val="28"/>
          <w:szCs w:val="28"/>
        </w:rPr>
      </w:pPr>
    </w:p>
    <w:p w:rsidR="00031B82" w:rsidRPr="00EE5483" w:rsidRDefault="00031B82" w:rsidP="00031B82">
      <w:pPr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2. Найдите правильный ответ.</w:t>
      </w:r>
    </w:p>
    <w:p w:rsidR="00031B82" w:rsidRPr="00EE5483" w:rsidRDefault="00031B82" w:rsidP="00031B82">
      <w:pPr>
        <w:rPr>
          <w:sz w:val="28"/>
          <w:szCs w:val="28"/>
        </w:rPr>
      </w:pPr>
      <w:r w:rsidRPr="00EE5483">
        <w:rPr>
          <w:sz w:val="28"/>
          <w:szCs w:val="28"/>
        </w:rPr>
        <w:t>К административным режимам относится: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демократический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регистрационный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разрешительный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договорный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либеральный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бюрократический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лицензионный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тоталитарный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уведомительный</w:t>
      </w:r>
    </w:p>
    <w:p w:rsidR="00031B82" w:rsidRPr="00EE5483" w:rsidRDefault="00031B82" w:rsidP="00DA6365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запретительный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031B82">
      <w:pPr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3.Найдите правильный ответ.</w:t>
      </w:r>
    </w:p>
    <w:p w:rsidR="00031B82" w:rsidRPr="00EE5483" w:rsidRDefault="00031B82" w:rsidP="00031B82">
      <w:pPr>
        <w:rPr>
          <w:sz w:val="28"/>
          <w:szCs w:val="28"/>
        </w:rPr>
      </w:pPr>
      <w:r w:rsidRPr="00EE5483">
        <w:rPr>
          <w:sz w:val="28"/>
          <w:szCs w:val="28"/>
        </w:rPr>
        <w:t>Распределите в возрастающем порядке цифр (позиций):</w:t>
      </w:r>
    </w:p>
    <w:p w:rsidR="00031B82" w:rsidRPr="00EE5483" w:rsidRDefault="00031B82" w:rsidP="00031B82">
      <w:pPr>
        <w:rPr>
          <w:sz w:val="28"/>
          <w:szCs w:val="28"/>
        </w:rPr>
      </w:pPr>
      <w:r w:rsidRPr="00EE5483">
        <w:rPr>
          <w:sz w:val="28"/>
          <w:szCs w:val="28"/>
        </w:rPr>
        <w:t>А – уровни публичной власти;</w:t>
      </w:r>
    </w:p>
    <w:p w:rsidR="00031B82" w:rsidRPr="00EE5483" w:rsidRDefault="00031B82" w:rsidP="00031B82">
      <w:pPr>
        <w:rPr>
          <w:sz w:val="28"/>
          <w:szCs w:val="28"/>
        </w:rPr>
      </w:pPr>
      <w:proofErr w:type="gramStart"/>
      <w:r w:rsidRPr="00EE5483">
        <w:rPr>
          <w:sz w:val="28"/>
          <w:szCs w:val="28"/>
        </w:rPr>
        <w:t>Б</w:t>
      </w:r>
      <w:proofErr w:type="gramEnd"/>
      <w:r w:rsidRPr="00EE5483">
        <w:rPr>
          <w:sz w:val="28"/>
          <w:szCs w:val="28"/>
        </w:rPr>
        <w:t xml:space="preserve"> – уровни административного управления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Муниципальная администрация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Муниципальное Собрание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Глава муниципального образования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Правительство Москвы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Мэр г. Москвы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Московская городская дума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>Районная управа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Префектура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Федеральное Собрание РФ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Правительство РФ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Президент РФ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Полномочный представитель Президента РФ в округе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ФОИВ</w:t>
      </w:r>
    </w:p>
    <w:p w:rsidR="00031B82" w:rsidRPr="00EE5483" w:rsidRDefault="00031B82" w:rsidP="00DA6365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Территориальное управление федерального министерства</w:t>
      </w: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EE5483">
        <w:rPr>
          <w:iCs/>
          <w:color w:val="000000"/>
          <w:sz w:val="28"/>
          <w:szCs w:val="28"/>
        </w:rPr>
        <w:t>4.Дайте определение, различные аспекты которого содержат следующие характеристики: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ind w:left="425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1. Условие подлинной свободы человека.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ind w:left="425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2. Характер взаимоотношений между личностью, коллективом, об</w:t>
      </w:r>
      <w:r w:rsidRPr="00EE5483">
        <w:rPr>
          <w:color w:val="000000"/>
          <w:sz w:val="28"/>
          <w:szCs w:val="28"/>
        </w:rPr>
        <w:softHyphen/>
        <w:t>ществом с точки зрения сознательного осуществления предъявляемых взаимных требований.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ind w:left="425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3. Осознание субъектом социальных отношений своего поведения, его последствий, социальной значимости.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ind w:left="425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4. Средство, предотвращающее нарушение, восстанавливающее правовые нормы.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ind w:left="425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5. Способ позитивного формирования служащим внутренних регу</w:t>
      </w:r>
      <w:r w:rsidRPr="00EE5483">
        <w:rPr>
          <w:color w:val="000000"/>
          <w:sz w:val="28"/>
          <w:szCs w:val="28"/>
        </w:rPr>
        <w:softHyphen/>
        <w:t>ляторов поведения, побуждающих его активно действовать в рамках служебных полномочий и в соответствии с объективно обусловленными идеалами, общественными нравственными ценностями.</w:t>
      </w:r>
    </w:p>
    <w:p w:rsidR="00031B82" w:rsidRPr="00EE5483" w:rsidRDefault="00031B82" w:rsidP="00031B82">
      <w:pPr>
        <w:rPr>
          <w:bCs/>
          <w:sz w:val="28"/>
          <w:szCs w:val="28"/>
        </w:rPr>
      </w:pPr>
      <w:r w:rsidRPr="00EE5483">
        <w:rPr>
          <w:sz w:val="28"/>
          <w:szCs w:val="28"/>
        </w:rPr>
        <w:t xml:space="preserve">             </w:t>
      </w:r>
      <w:r w:rsidRPr="00EE5483">
        <w:rPr>
          <w:bCs/>
          <w:sz w:val="28"/>
          <w:szCs w:val="28"/>
        </w:rPr>
        <w:t>5. Дайте определение, различные аспекты которого приведены в следующих характеристиках:</w:t>
      </w:r>
    </w:p>
    <w:p w:rsidR="00031B82" w:rsidRPr="00EE5483" w:rsidRDefault="00031B82" w:rsidP="00031B8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31B82" w:rsidRPr="00EE5483" w:rsidRDefault="00031B82" w:rsidP="00DA6365">
      <w:pPr>
        <w:numPr>
          <w:ilvl w:val="6"/>
          <w:numId w:val="12"/>
        </w:numPr>
        <w:spacing w:line="240" w:lineRule="auto"/>
        <w:ind w:left="360" w:firstLine="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Режим, т.е. установленный государственный порядок, в со</w:t>
      </w:r>
      <w:r w:rsidRPr="00EE5483">
        <w:rPr>
          <w:sz w:val="28"/>
          <w:szCs w:val="28"/>
        </w:rPr>
        <w:softHyphen/>
        <w:t>ответствии с которым все правоотношения и действия государст</w:t>
      </w:r>
      <w:r w:rsidRPr="00EE5483">
        <w:rPr>
          <w:sz w:val="28"/>
          <w:szCs w:val="28"/>
        </w:rPr>
        <w:softHyphen/>
        <w:t>венных органов, органов местного самоуправления, обществен</w:t>
      </w:r>
      <w:r w:rsidRPr="00EE5483">
        <w:rPr>
          <w:sz w:val="28"/>
          <w:szCs w:val="28"/>
        </w:rPr>
        <w:softHyphen/>
        <w:t>ных институтов и граждан осуществляются в рамках закона</w:t>
      </w:r>
    </w:p>
    <w:p w:rsidR="00031B82" w:rsidRPr="00EE5483" w:rsidRDefault="00031B82" w:rsidP="00DA6365">
      <w:pPr>
        <w:numPr>
          <w:ilvl w:val="6"/>
          <w:numId w:val="12"/>
        </w:numPr>
        <w:tabs>
          <w:tab w:val="left" w:pos="-1843"/>
        </w:tabs>
        <w:spacing w:line="240" w:lineRule="auto"/>
        <w:ind w:left="360" w:firstLine="0"/>
        <w:jc w:val="both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 xml:space="preserve"> Метод, т.е. совокупность способов, приемов, средств, юри</w:t>
      </w:r>
      <w:r w:rsidRPr="00EE5483">
        <w:rPr>
          <w:sz w:val="28"/>
          <w:szCs w:val="28"/>
        </w:rPr>
        <w:softHyphen/>
        <w:t>дических норм и гарантий, с помощью которых управленческая деятельность вводится в русло законов, направляется на испол</w:t>
      </w:r>
      <w:r w:rsidRPr="00EE5483">
        <w:rPr>
          <w:sz w:val="28"/>
          <w:szCs w:val="28"/>
        </w:rPr>
        <w:softHyphen/>
        <w:t>нение законов в установленных законами формах и признанными законами действиями</w:t>
      </w:r>
    </w:p>
    <w:p w:rsidR="00031B82" w:rsidRPr="00EE5483" w:rsidRDefault="00031B82" w:rsidP="00DA6365">
      <w:pPr>
        <w:numPr>
          <w:ilvl w:val="6"/>
          <w:numId w:val="12"/>
        </w:numPr>
        <w:tabs>
          <w:tab w:val="left" w:pos="-1843"/>
        </w:tabs>
        <w:spacing w:line="240" w:lineRule="auto"/>
        <w:ind w:left="360" w:firstLine="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Принцип жизнедеятельности для всех, означающий следование зако</w:t>
      </w:r>
      <w:r w:rsidRPr="00EE5483">
        <w:rPr>
          <w:sz w:val="28"/>
          <w:szCs w:val="28"/>
        </w:rPr>
        <w:softHyphen/>
        <w:t>ну, правилу «выгодно поступать по закону и невыгодно</w:t>
      </w:r>
      <w:r w:rsidRPr="00EE5483">
        <w:rPr>
          <w:noProof/>
          <w:sz w:val="28"/>
          <w:szCs w:val="28"/>
        </w:rPr>
        <w:t xml:space="preserve"> —</w:t>
      </w:r>
      <w:r w:rsidRPr="00EE5483">
        <w:rPr>
          <w:sz w:val="28"/>
          <w:szCs w:val="28"/>
        </w:rPr>
        <w:t xml:space="preserve"> вопре</w:t>
      </w:r>
      <w:r w:rsidRPr="00EE5483">
        <w:rPr>
          <w:sz w:val="28"/>
          <w:szCs w:val="28"/>
        </w:rPr>
        <w:softHyphen/>
        <w:t>ки ему»</w:t>
      </w:r>
    </w:p>
    <w:p w:rsidR="00031B82" w:rsidRPr="00EE5483" w:rsidRDefault="00031B82" w:rsidP="00031B82">
      <w:pPr>
        <w:ind w:left="7440" w:firstLine="348"/>
        <w:rPr>
          <w:sz w:val="28"/>
          <w:szCs w:val="28"/>
          <w:bdr w:val="single" w:sz="8" w:space="0" w:color="auto"/>
        </w:rPr>
      </w:pPr>
    </w:p>
    <w:p w:rsidR="00031B82" w:rsidRPr="00EE5483" w:rsidRDefault="00031B82" w:rsidP="00031B82">
      <w:pPr>
        <w:rPr>
          <w:sz w:val="28"/>
          <w:szCs w:val="28"/>
        </w:rPr>
      </w:pPr>
      <w:r w:rsidRPr="00EE5483">
        <w:rPr>
          <w:sz w:val="28"/>
          <w:szCs w:val="28"/>
        </w:rPr>
        <w:t>6. Дайте определения, различные аспекты которого раскрывают следующие характеристики:</w:t>
      </w:r>
    </w:p>
    <w:p w:rsidR="00031B82" w:rsidRPr="00EE5483" w:rsidRDefault="00031B82" w:rsidP="00031B82">
      <w:pPr>
        <w:ind w:left="360"/>
        <w:jc w:val="both"/>
        <w:rPr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7"/>
        </w:numPr>
        <w:tabs>
          <w:tab w:val="left" w:pos="709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Утверждение, одобрение высшей инстанцией какого-либо акта, придающее ему юридиче</w:t>
      </w:r>
      <w:r w:rsidRPr="00EE5483">
        <w:rPr>
          <w:sz w:val="28"/>
          <w:szCs w:val="28"/>
        </w:rPr>
        <w:softHyphen/>
        <w:t>скую силу (силу закона)</w:t>
      </w:r>
    </w:p>
    <w:p w:rsidR="00031B82" w:rsidRPr="00EE5483" w:rsidRDefault="00031B82" w:rsidP="00DA6365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EE5483">
        <w:rPr>
          <w:noProof/>
          <w:sz w:val="28"/>
          <w:szCs w:val="28"/>
        </w:rPr>
        <w:t>Э</w:t>
      </w:r>
      <w:proofErr w:type="spellStart"/>
      <w:r w:rsidRPr="00EE5483">
        <w:rPr>
          <w:sz w:val="28"/>
          <w:szCs w:val="28"/>
        </w:rPr>
        <w:t>лемент</w:t>
      </w:r>
      <w:proofErr w:type="spellEnd"/>
      <w:r w:rsidRPr="00EE5483">
        <w:rPr>
          <w:sz w:val="28"/>
          <w:szCs w:val="28"/>
        </w:rPr>
        <w:t xml:space="preserve"> нормы права, в котором предусмотрены меры государственного принудительного воздей</w:t>
      </w:r>
      <w:r w:rsidRPr="00EE5483">
        <w:rPr>
          <w:sz w:val="28"/>
          <w:szCs w:val="28"/>
        </w:rPr>
        <w:softHyphen/>
        <w:t>ствия, средства обеспечения норм; часть статьи закона, в кото</w:t>
      </w:r>
      <w:r w:rsidRPr="00EE5483">
        <w:rPr>
          <w:sz w:val="28"/>
          <w:szCs w:val="28"/>
        </w:rPr>
        <w:softHyphen/>
        <w:t>рой указываются правовые последствия нарушения данного за</w:t>
      </w:r>
      <w:r w:rsidRPr="00EE5483">
        <w:rPr>
          <w:sz w:val="28"/>
          <w:szCs w:val="28"/>
        </w:rPr>
        <w:softHyphen/>
        <w:t>кона</w:t>
      </w:r>
    </w:p>
    <w:p w:rsidR="00031B82" w:rsidRPr="00EE5483" w:rsidRDefault="00031B82" w:rsidP="00DA6365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Система мер воздействия на субъекты хозяйственных отношений в целях обеспечения реальной ответственности за выполнение договорных обязательств, плана, рациональное ис</w:t>
      </w:r>
      <w:r w:rsidRPr="00EE5483">
        <w:rPr>
          <w:sz w:val="28"/>
          <w:szCs w:val="28"/>
        </w:rPr>
        <w:softHyphen/>
        <w:t>пользование трудовых, материальных и финансовых ресурсов. Они выполняют компенсационную, стабилизирующую и стиму</w:t>
      </w:r>
      <w:r w:rsidRPr="00EE5483">
        <w:rPr>
          <w:sz w:val="28"/>
          <w:szCs w:val="28"/>
        </w:rPr>
        <w:softHyphen/>
        <w:t>лирующую функции</w:t>
      </w:r>
    </w:p>
    <w:p w:rsidR="00031B82" w:rsidRPr="00EE5483" w:rsidRDefault="00031B82" w:rsidP="00DA6365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В современном международном праве</w:t>
      </w:r>
      <w:r w:rsidRPr="00EE5483">
        <w:rPr>
          <w:noProof/>
          <w:sz w:val="28"/>
          <w:szCs w:val="28"/>
        </w:rPr>
        <w:t xml:space="preserve"> — </w:t>
      </w:r>
      <w:r w:rsidRPr="00EE5483">
        <w:rPr>
          <w:sz w:val="28"/>
          <w:szCs w:val="28"/>
        </w:rPr>
        <w:t>меры воздействия (экономические, финансовые, военные) против государств, нарушивших международные договоры</w:t>
      </w:r>
    </w:p>
    <w:p w:rsidR="00031B82" w:rsidRPr="00EE5483" w:rsidRDefault="00031B82" w:rsidP="00DA6365">
      <w:pPr>
        <w:numPr>
          <w:ilvl w:val="0"/>
          <w:numId w:val="17"/>
        </w:num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Одобрение, разрешение, согласие на что-либо.</w:t>
      </w:r>
    </w:p>
    <w:p w:rsidR="00031B82" w:rsidRPr="00EE5483" w:rsidRDefault="00031B82" w:rsidP="00031B82">
      <w:pPr>
        <w:tabs>
          <w:tab w:val="num" w:pos="360"/>
        </w:tabs>
        <w:ind w:left="7608" w:firstLine="180"/>
        <w:rPr>
          <w:sz w:val="28"/>
          <w:szCs w:val="28"/>
          <w:bdr w:val="single" w:sz="8" w:space="0" w:color="auto"/>
        </w:rPr>
      </w:pPr>
    </w:p>
    <w:p w:rsidR="00031B82" w:rsidRPr="00EE5483" w:rsidRDefault="00031B82" w:rsidP="00031B82">
      <w:pPr>
        <w:tabs>
          <w:tab w:val="num" w:pos="360"/>
        </w:tabs>
        <w:ind w:left="180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7. Найдите правильный ответ</w:t>
      </w:r>
    </w:p>
    <w:p w:rsidR="00031B82" w:rsidRPr="00EE5483" w:rsidRDefault="00031B82" w:rsidP="00031B82">
      <w:pPr>
        <w:tabs>
          <w:tab w:val="num" w:pos="360"/>
        </w:tabs>
        <w:ind w:left="180"/>
        <w:rPr>
          <w:sz w:val="28"/>
          <w:szCs w:val="28"/>
        </w:rPr>
      </w:pPr>
      <w:r w:rsidRPr="00EE5483">
        <w:rPr>
          <w:sz w:val="28"/>
          <w:szCs w:val="28"/>
        </w:rPr>
        <w:t>Распределите в возрастающем порядке цифр (позиций):</w:t>
      </w:r>
    </w:p>
    <w:p w:rsidR="00031B82" w:rsidRPr="00EE5483" w:rsidRDefault="00031B82" w:rsidP="00031B82">
      <w:pPr>
        <w:tabs>
          <w:tab w:val="num" w:pos="360"/>
        </w:tabs>
        <w:ind w:left="180"/>
        <w:rPr>
          <w:sz w:val="28"/>
          <w:szCs w:val="28"/>
        </w:rPr>
      </w:pPr>
      <w:r w:rsidRPr="00EE5483">
        <w:rPr>
          <w:sz w:val="28"/>
          <w:szCs w:val="28"/>
        </w:rPr>
        <w:t>А – принципы создания административно-правовых актов;</w:t>
      </w:r>
    </w:p>
    <w:p w:rsidR="00031B82" w:rsidRPr="00EE5483" w:rsidRDefault="00031B82" w:rsidP="00031B82">
      <w:pPr>
        <w:tabs>
          <w:tab w:val="num" w:pos="360"/>
        </w:tabs>
        <w:ind w:left="180"/>
        <w:rPr>
          <w:sz w:val="28"/>
          <w:szCs w:val="28"/>
        </w:rPr>
      </w:pPr>
      <w:proofErr w:type="gramStart"/>
      <w:r w:rsidRPr="00EE5483">
        <w:rPr>
          <w:sz w:val="28"/>
          <w:szCs w:val="28"/>
        </w:rPr>
        <w:lastRenderedPageBreak/>
        <w:t>Б</w:t>
      </w:r>
      <w:proofErr w:type="gramEnd"/>
      <w:r w:rsidRPr="00EE5483">
        <w:rPr>
          <w:sz w:val="28"/>
          <w:szCs w:val="28"/>
        </w:rPr>
        <w:t xml:space="preserve"> – стадии, которые необходимо включает в себя процедура издания нормативного акта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своевременность акта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обсуждение акта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сбор информации о ситуации, требующей урегулирования нормативным актом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оговорка в законе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своевременность акта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подготовка проекта акта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опубликование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 приоритет закона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системность</w:t>
      </w:r>
    </w:p>
    <w:p w:rsidR="00031B82" w:rsidRPr="00EE5483" w:rsidRDefault="00031B82" w:rsidP="00DA6365">
      <w:pPr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пропорциональность</w:t>
      </w: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  <w:r w:rsidRPr="00EE5483">
        <w:rPr>
          <w:sz w:val="28"/>
          <w:szCs w:val="28"/>
        </w:rPr>
        <w:t>9. Объясните универсальные квалификационно-управленческие функции, осуществляемые каждым органом публичной власти и управления:</w:t>
      </w:r>
    </w:p>
    <w:p w:rsidR="00031B82" w:rsidRPr="00EE5483" w:rsidRDefault="00031B82" w:rsidP="00031B82">
      <w:pPr>
        <w:tabs>
          <w:tab w:val="left" w:pos="4155"/>
        </w:tabs>
        <w:spacing w:line="480" w:lineRule="auto"/>
        <w:rPr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Планирование – </w:t>
      </w: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Организация – </w:t>
      </w: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Регулирование – </w:t>
      </w: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Координация – </w:t>
      </w: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Контроль – </w:t>
      </w:r>
    </w:p>
    <w:p w:rsidR="00031B82" w:rsidRPr="00EE5483" w:rsidRDefault="00031B82" w:rsidP="00DA6365">
      <w:pPr>
        <w:numPr>
          <w:ilvl w:val="0"/>
          <w:numId w:val="14"/>
        </w:numPr>
        <w:tabs>
          <w:tab w:val="left" w:pos="4155"/>
        </w:tabs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 xml:space="preserve">Анализ – </w:t>
      </w: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tabs>
          <w:tab w:val="left" w:pos="4155"/>
        </w:tabs>
        <w:spacing w:line="480" w:lineRule="auto"/>
        <w:rPr>
          <w:sz w:val="28"/>
          <w:szCs w:val="28"/>
        </w:rPr>
      </w:pPr>
      <w:r w:rsidRPr="00EE5483">
        <w:rPr>
          <w:sz w:val="28"/>
          <w:szCs w:val="28"/>
        </w:rPr>
        <w:t>10.Дайте определения предложенных формулировок: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>Способ реализации норм права, когда граждане, иные лица воздерживаются от  совершения запрещенных правом действий. Установленные законом уголовные, административно-правовые и иные запреты не реализуются – это…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Способ реализации норм права, когда граждане, иные лица используют предоставленные им субъективные права в виде дозволений или правомочий. Субъект по своему желанию реализует предоставленные права собственными действиями либо вступает в конкретные правоотношения – это… 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Способ реализации норм права, когда граждане, иные лица исполняют возложенные на них обязанности. Субъект совершает действия, прямо предусмотренные нормой права. Обязанность признается исполненной при условии, что она выполнена вовремя, в надлежащем месте и надлежащим образом. Неисполнение обязанности, равно как и ее ненадлежащее исполнение, признается правонарушением и влечет за собой применение юридической ответственности – это …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Конечный итог правомерного поведения субъектов, который и следует рассматривать в качестве социально-ценных последствий – это…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Осуществляемая  в установленных законом формах специально-юридическая деятельность компетентных государственных органов и должностных лиц, а также на то уполномоченных общественных объединений по созданию юридических фактов, развитию новых </w:t>
      </w:r>
      <w:proofErr w:type="gramStart"/>
      <w:r w:rsidRPr="00EE5483">
        <w:rPr>
          <w:sz w:val="28"/>
          <w:szCs w:val="28"/>
        </w:rPr>
        <w:t>о</w:t>
      </w:r>
      <w:proofErr w:type="gramEnd"/>
      <w:r w:rsidRPr="00EE5483">
        <w:rPr>
          <w:sz w:val="28"/>
          <w:szCs w:val="28"/>
        </w:rPr>
        <w:t xml:space="preserve"> </w:t>
      </w:r>
      <w:proofErr w:type="gramStart"/>
      <w:r w:rsidRPr="00EE5483">
        <w:rPr>
          <w:sz w:val="28"/>
          <w:szCs w:val="28"/>
        </w:rPr>
        <w:t>отношений</w:t>
      </w:r>
      <w:proofErr w:type="gramEnd"/>
      <w:r w:rsidRPr="00EE5483">
        <w:rPr>
          <w:sz w:val="28"/>
          <w:szCs w:val="28"/>
        </w:rPr>
        <w:t xml:space="preserve"> и событий путем реализации властных полномочий – это…</w:t>
      </w:r>
    </w:p>
    <w:p w:rsidR="00031B82" w:rsidRPr="00EE5483" w:rsidRDefault="00031B82" w:rsidP="00DA6365">
      <w:pPr>
        <w:numPr>
          <w:ilvl w:val="0"/>
          <w:numId w:val="23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Воплощение предписаний государственных органов </w:t>
      </w:r>
      <w:proofErr w:type="spellStart"/>
      <w:r w:rsidRPr="00EE5483">
        <w:rPr>
          <w:sz w:val="28"/>
          <w:szCs w:val="28"/>
        </w:rPr>
        <w:t>должногстных</w:t>
      </w:r>
      <w:proofErr w:type="spellEnd"/>
      <w:r w:rsidRPr="00EE5483">
        <w:rPr>
          <w:sz w:val="28"/>
          <w:szCs w:val="28"/>
        </w:rPr>
        <w:t xml:space="preserve"> лиц в реальной деятельности субъектов права, превращение их требований в правомерное поведение – это…</w:t>
      </w: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0"/>
        </w:numPr>
        <w:tabs>
          <w:tab w:val="left" w:pos="4155"/>
        </w:tabs>
        <w:spacing w:line="240" w:lineRule="auto"/>
        <w:ind w:left="0" w:firstLine="0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К неправильным суждениям относится:</w:t>
      </w:r>
    </w:p>
    <w:p w:rsidR="00031B82" w:rsidRPr="00EE5483" w:rsidRDefault="00031B82" w:rsidP="00031B82">
      <w:pPr>
        <w:tabs>
          <w:tab w:val="left" w:pos="4155"/>
        </w:tabs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Совокупность факторов среды, в которой протекает труд управленцев, - это </w:t>
      </w:r>
      <w:r w:rsidRPr="00EE5483">
        <w:rPr>
          <w:sz w:val="28"/>
          <w:szCs w:val="28"/>
          <w:u w:val="single"/>
        </w:rPr>
        <w:t>характер</w:t>
      </w:r>
      <w:r w:rsidRPr="00EE5483">
        <w:rPr>
          <w:sz w:val="28"/>
          <w:szCs w:val="28"/>
        </w:rPr>
        <w:t xml:space="preserve"> труда.</w:t>
      </w: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Специализация управленческих работников на выполнение определенных функций, разграничение компетенции и ответственности – это </w:t>
      </w:r>
      <w:r w:rsidRPr="00EE5483">
        <w:rPr>
          <w:sz w:val="28"/>
          <w:szCs w:val="28"/>
          <w:u w:val="single"/>
        </w:rPr>
        <w:t>разделение</w:t>
      </w:r>
      <w:r w:rsidRPr="00EE5483">
        <w:rPr>
          <w:sz w:val="28"/>
          <w:szCs w:val="28"/>
        </w:rPr>
        <w:t xml:space="preserve"> труда.</w:t>
      </w: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 xml:space="preserve">Закрепленность государственного служащего за определенным видом управленческого труда определяет </w:t>
      </w:r>
      <w:r w:rsidRPr="00EE5483">
        <w:rPr>
          <w:sz w:val="28"/>
          <w:szCs w:val="28"/>
          <w:u w:val="single"/>
        </w:rPr>
        <w:t>условия т</w:t>
      </w:r>
      <w:r w:rsidRPr="00EE5483">
        <w:rPr>
          <w:sz w:val="28"/>
          <w:szCs w:val="28"/>
        </w:rPr>
        <w:t>руда служащего.</w:t>
      </w: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Совокупность действий по анализу проблем, поиску путей и способов их решения можно определить как </w:t>
      </w:r>
      <w:r w:rsidRPr="00EE5483">
        <w:rPr>
          <w:sz w:val="28"/>
          <w:szCs w:val="28"/>
          <w:u w:val="single"/>
        </w:rPr>
        <w:t xml:space="preserve">эвристический </w:t>
      </w:r>
      <w:r w:rsidRPr="00EE5483">
        <w:rPr>
          <w:sz w:val="28"/>
          <w:szCs w:val="28"/>
        </w:rPr>
        <w:t>вид труда.</w:t>
      </w: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Действия по техническому обеспечению труда государственных служащих можно определить как </w:t>
      </w:r>
      <w:r w:rsidRPr="00EE5483">
        <w:rPr>
          <w:sz w:val="28"/>
          <w:szCs w:val="28"/>
          <w:u w:val="single"/>
        </w:rPr>
        <w:t>административный вид</w:t>
      </w:r>
      <w:r w:rsidRPr="00EE5483">
        <w:rPr>
          <w:sz w:val="28"/>
          <w:szCs w:val="28"/>
        </w:rPr>
        <w:t xml:space="preserve"> управленческого труда.</w:t>
      </w:r>
    </w:p>
    <w:p w:rsidR="00031B82" w:rsidRPr="00EE5483" w:rsidRDefault="00031B82" w:rsidP="00DA6365">
      <w:pPr>
        <w:numPr>
          <w:ilvl w:val="0"/>
          <w:numId w:val="24"/>
        </w:numPr>
        <w:tabs>
          <w:tab w:val="left" w:pos="4155"/>
        </w:tabs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Действия по выполнению функций управления можно определить как </w:t>
      </w:r>
      <w:r w:rsidRPr="00EE5483">
        <w:rPr>
          <w:sz w:val="28"/>
          <w:szCs w:val="28"/>
          <w:u w:val="single"/>
        </w:rPr>
        <w:t xml:space="preserve">технический, операторный </w:t>
      </w:r>
      <w:r w:rsidRPr="00EE5483">
        <w:rPr>
          <w:sz w:val="28"/>
          <w:szCs w:val="28"/>
        </w:rPr>
        <w:t>вид управленческого труда.</w:t>
      </w: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031B82">
      <w:pPr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12.Найдите правильные ответы:</w:t>
      </w:r>
    </w:p>
    <w:p w:rsidR="00031B82" w:rsidRPr="00EE5483" w:rsidRDefault="00031B82" w:rsidP="00031B82">
      <w:pPr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Функции, необоснованно исполняемые органами и должностными лицами исполнительной власти, определяются как …</w:t>
      </w: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Функции, необходимые для исполнения, но не соответствующие основному профилю деятельности конкретного государственного органа, для данного органа определяются как…</w:t>
      </w: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Функции, содержащиеся в Положении о ведомстве (министерстве), но отмененные другими правовыми актами, определяются как…</w:t>
      </w: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Функции, необоснованно исполняемые государственным органом, упразднение которых связано с комплексными организационно-структурными изменениями в системе публичного управления, определяются как…</w:t>
      </w: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 исполнительных органов государственной власти, которые в будущем могут быть упразднен</w:t>
      </w:r>
      <w:proofErr w:type="gramStart"/>
      <w:r w:rsidRPr="00EE5483">
        <w:rPr>
          <w:sz w:val="28"/>
          <w:szCs w:val="28"/>
        </w:rPr>
        <w:t>ы(</w:t>
      </w:r>
      <w:proofErr w:type="gramEnd"/>
      <w:r w:rsidRPr="00EE5483">
        <w:rPr>
          <w:sz w:val="28"/>
          <w:szCs w:val="28"/>
        </w:rPr>
        <w:t>но для принятия решения о целесообразности этого требуется детальное изучение вопроса) могут определяться как…</w:t>
      </w:r>
    </w:p>
    <w:p w:rsidR="00031B82" w:rsidRPr="00EE5483" w:rsidRDefault="00031B82" w:rsidP="00DA6365">
      <w:pPr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Функции исполнительного органа (должностного лица), которые целесообразно легче и эффективнее осуществлять именно в данном органе, определяются как…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6"/>
        </w:numPr>
        <w:spacing w:line="240" w:lineRule="auto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Передача функций может быть осуществлена:</w:t>
      </w:r>
    </w:p>
    <w:p w:rsidR="00031B82" w:rsidRPr="00EE5483" w:rsidRDefault="00031B82" w:rsidP="00031B82">
      <w:pPr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на вышестоящий уровень власти;</w:t>
      </w:r>
    </w:p>
    <w:p w:rsidR="00031B82" w:rsidRPr="00EE5483" w:rsidRDefault="00031B82" w:rsidP="00DA6365">
      <w:pPr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на нижестоящий уровень власти;</w:t>
      </w:r>
    </w:p>
    <w:p w:rsidR="00031B82" w:rsidRPr="00EE5483" w:rsidRDefault="00031B82" w:rsidP="00DA6365">
      <w:pPr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саморегулируемой организации;</w:t>
      </w:r>
    </w:p>
    <w:p w:rsidR="00031B82" w:rsidRPr="00EE5483" w:rsidRDefault="00031B82" w:rsidP="00DA6365">
      <w:pPr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муниципальной (местной) администрации;</w:t>
      </w:r>
    </w:p>
    <w:p w:rsidR="00031B82" w:rsidRPr="00EE5483" w:rsidRDefault="00031B82" w:rsidP="00DA6365">
      <w:pPr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на межрегиональный уровень власти.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6"/>
        </w:numPr>
        <w:spacing w:line="240" w:lineRule="auto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 xml:space="preserve">Дайте юридическое определение различных способов определение и изменения компетенции </w:t>
      </w:r>
      <w:proofErr w:type="gramStart"/>
      <w:r w:rsidRPr="00EE5483">
        <w:rPr>
          <w:bCs/>
          <w:sz w:val="28"/>
          <w:szCs w:val="28"/>
        </w:rPr>
        <w:t>гос. органов</w:t>
      </w:r>
      <w:proofErr w:type="gramEnd"/>
      <w:r w:rsidRPr="00EE5483">
        <w:rPr>
          <w:bCs/>
          <w:sz w:val="28"/>
          <w:szCs w:val="28"/>
        </w:rPr>
        <w:t xml:space="preserve"> исполнительной власти:</w:t>
      </w:r>
    </w:p>
    <w:p w:rsidR="00031B82" w:rsidRPr="00EE5483" w:rsidRDefault="00031B82" w:rsidP="00031B82">
      <w:pPr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нормативное закрепление предметов ведения, прав и обязанностей –</w:t>
      </w:r>
    </w:p>
    <w:p w:rsidR="00031B82" w:rsidRPr="00EE5483" w:rsidRDefault="00031B82" w:rsidP="00DA6365">
      <w:pPr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сосредоточение права принимать решения по установленному кругу вопросов только центральными органами власти – </w:t>
      </w:r>
    </w:p>
    <w:p w:rsidR="00031B82" w:rsidRPr="00EE5483" w:rsidRDefault="00031B82" w:rsidP="00DA6365">
      <w:pPr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передача определенных предметов ведения и права принимать по ним решения нижестоящим исполнительным органам и  органам местного самоуправления – </w:t>
      </w:r>
    </w:p>
    <w:p w:rsidR="00031B82" w:rsidRPr="00EE5483" w:rsidRDefault="00031B82" w:rsidP="00DA6365">
      <w:pPr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рассредоточение функций управления по горизонтам и по вертикалям системы ГАУ – </w:t>
      </w:r>
    </w:p>
    <w:p w:rsidR="00031B82" w:rsidRPr="00EE5483" w:rsidRDefault="00031B82" w:rsidP="00DA6365">
      <w:pPr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proofErr w:type="spellStart"/>
      <w:r w:rsidRPr="00EE5483">
        <w:rPr>
          <w:sz w:val="28"/>
          <w:szCs w:val="28"/>
        </w:rPr>
        <w:t>взаимодополняемая</w:t>
      </w:r>
      <w:proofErr w:type="spellEnd"/>
      <w:r w:rsidRPr="00EE5483">
        <w:rPr>
          <w:sz w:val="28"/>
          <w:szCs w:val="28"/>
        </w:rPr>
        <w:t xml:space="preserve">  деятельность разных звеньев системы власти и управления – 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6"/>
        </w:numPr>
        <w:spacing w:line="240" w:lineRule="auto"/>
        <w:rPr>
          <w:sz w:val="28"/>
          <w:szCs w:val="28"/>
        </w:rPr>
      </w:pPr>
      <w:r w:rsidRPr="00EE5483">
        <w:rPr>
          <w:bCs/>
          <w:sz w:val="28"/>
          <w:szCs w:val="28"/>
        </w:rPr>
        <w:t>Объясните профессиональные термины управленца</w:t>
      </w:r>
      <w:r w:rsidRPr="00EE5483">
        <w:rPr>
          <w:sz w:val="28"/>
          <w:szCs w:val="28"/>
        </w:rPr>
        <w:t>: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DA6365">
      <w:pPr>
        <w:numPr>
          <w:ilvl w:val="1"/>
          <w:numId w:val="15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>Предметы ведения – это…</w:t>
      </w:r>
    </w:p>
    <w:p w:rsidR="00031B82" w:rsidRPr="00EE5483" w:rsidRDefault="00031B82" w:rsidP="00DA6365">
      <w:pPr>
        <w:numPr>
          <w:ilvl w:val="1"/>
          <w:numId w:val="15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Деятельность по усмотрению – это…</w:t>
      </w:r>
    </w:p>
    <w:p w:rsidR="00031B82" w:rsidRPr="00EE5483" w:rsidRDefault="00031B82" w:rsidP="00DA6365">
      <w:pPr>
        <w:numPr>
          <w:ilvl w:val="1"/>
          <w:numId w:val="15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Передача полномочий – это…</w:t>
      </w:r>
    </w:p>
    <w:p w:rsidR="00031B82" w:rsidRPr="00EE5483" w:rsidRDefault="00031B82" w:rsidP="00DA6365">
      <w:pPr>
        <w:numPr>
          <w:ilvl w:val="1"/>
          <w:numId w:val="15"/>
        </w:numPr>
        <w:spacing w:line="240" w:lineRule="auto"/>
        <w:rPr>
          <w:sz w:val="28"/>
          <w:szCs w:val="28"/>
        </w:rPr>
      </w:pPr>
      <w:r w:rsidRPr="00EE5483">
        <w:rPr>
          <w:sz w:val="28"/>
          <w:szCs w:val="28"/>
        </w:rPr>
        <w:t>Делегирование полномочий – это…</w:t>
      </w:r>
    </w:p>
    <w:p w:rsidR="00031B82" w:rsidRPr="00EE5483" w:rsidRDefault="00031B82" w:rsidP="00DA6365">
      <w:pPr>
        <w:numPr>
          <w:ilvl w:val="1"/>
          <w:numId w:val="15"/>
        </w:numPr>
        <w:spacing w:line="240" w:lineRule="auto"/>
        <w:rPr>
          <w:sz w:val="28"/>
          <w:szCs w:val="28"/>
        </w:rPr>
      </w:pPr>
      <w:proofErr w:type="spellStart"/>
      <w:r w:rsidRPr="00EE5483">
        <w:rPr>
          <w:sz w:val="28"/>
          <w:szCs w:val="28"/>
        </w:rPr>
        <w:t>Субсидиарность</w:t>
      </w:r>
      <w:proofErr w:type="spellEnd"/>
      <w:r w:rsidRPr="00EE5483">
        <w:rPr>
          <w:sz w:val="28"/>
          <w:szCs w:val="28"/>
        </w:rPr>
        <w:t xml:space="preserve"> – это…</w:t>
      </w:r>
    </w:p>
    <w:p w:rsidR="00031B82" w:rsidRPr="00EE5483" w:rsidRDefault="00031B82" w:rsidP="00031B82">
      <w:pPr>
        <w:tabs>
          <w:tab w:val="num" w:pos="360"/>
        </w:tabs>
        <w:rPr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16"/>
        </w:numPr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240" w:lineRule="auto"/>
        <w:rPr>
          <w:iCs/>
          <w:color w:val="000000"/>
          <w:sz w:val="28"/>
          <w:szCs w:val="28"/>
        </w:rPr>
      </w:pPr>
      <w:r w:rsidRPr="00EE5483">
        <w:rPr>
          <w:iCs/>
          <w:color w:val="000000"/>
          <w:sz w:val="28"/>
          <w:szCs w:val="28"/>
        </w:rPr>
        <w:t>К признакам государственного органа относится:</w:t>
      </w:r>
    </w:p>
    <w:p w:rsidR="00031B82" w:rsidRPr="00EE5483" w:rsidRDefault="00031B82" w:rsidP="00031B82">
      <w:pPr>
        <w:shd w:val="clear" w:color="auto" w:fill="FFFFFF"/>
        <w:tabs>
          <w:tab w:val="left" w:pos="-1701"/>
        </w:tabs>
        <w:autoSpaceDE w:val="0"/>
        <w:autoSpaceDN w:val="0"/>
        <w:adjustRightInd w:val="0"/>
        <w:rPr>
          <w:iCs/>
          <w:color w:val="000000"/>
          <w:sz w:val="28"/>
          <w:szCs w:val="28"/>
        </w:rPr>
      </w:pP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1. Учреждается в юридически установленном порядке.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2. Это организационно-правовая группа должностных лиц, уполно</w:t>
      </w:r>
      <w:r w:rsidRPr="00EE5483">
        <w:rPr>
          <w:color w:val="000000"/>
          <w:sz w:val="28"/>
          <w:szCs w:val="28"/>
        </w:rPr>
        <w:softHyphen/>
        <w:t>моченных государством на реализацию властно-управленческих функций.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3. Это организация, коллектив людей, объединенных общими зада</w:t>
      </w:r>
      <w:r w:rsidRPr="00EE5483">
        <w:rPr>
          <w:color w:val="000000"/>
          <w:sz w:val="28"/>
          <w:szCs w:val="28"/>
        </w:rPr>
        <w:softHyphen/>
        <w:t>чами.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4. Обладает организационным единством и собственной компетен</w:t>
      </w:r>
      <w:r w:rsidRPr="00EE5483">
        <w:rPr>
          <w:color w:val="000000"/>
          <w:sz w:val="28"/>
          <w:szCs w:val="28"/>
        </w:rPr>
        <w:softHyphen/>
        <w:t>цией 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5. Функционирует на основе принятого им Положения, устанавлива</w:t>
      </w:r>
      <w:r w:rsidRPr="00EE5483">
        <w:rPr>
          <w:color w:val="000000"/>
          <w:sz w:val="28"/>
          <w:szCs w:val="28"/>
        </w:rPr>
        <w:softHyphen/>
        <w:t>ющего задачи, функции, полномочия должностных лиц.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 xml:space="preserve">6. </w:t>
      </w:r>
      <w:proofErr w:type="gramStart"/>
      <w:r w:rsidRPr="00EE5483">
        <w:rPr>
          <w:color w:val="000000"/>
          <w:sz w:val="28"/>
          <w:szCs w:val="28"/>
        </w:rPr>
        <w:t>Наделен</w:t>
      </w:r>
      <w:proofErr w:type="gramEnd"/>
      <w:r w:rsidRPr="00EE5483">
        <w:rPr>
          <w:color w:val="000000"/>
          <w:sz w:val="28"/>
          <w:szCs w:val="28"/>
        </w:rPr>
        <w:t xml:space="preserve"> государственно-властными полномочиями только внеш</w:t>
      </w:r>
      <w:r w:rsidRPr="00EE5483">
        <w:rPr>
          <w:color w:val="000000"/>
          <w:sz w:val="28"/>
          <w:szCs w:val="28"/>
        </w:rPr>
        <w:softHyphen/>
        <w:t>него порядка.</w:t>
      </w:r>
    </w:p>
    <w:p w:rsidR="00031B82" w:rsidRPr="00EE5483" w:rsidRDefault="00031B82" w:rsidP="00031B8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E5483">
        <w:rPr>
          <w:color w:val="000000"/>
          <w:sz w:val="28"/>
          <w:szCs w:val="28"/>
        </w:rPr>
        <w:t>7. Реализует государственно-властные полномочия как внешнего, так и внутреннего характера.</w:t>
      </w: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tabs>
          <w:tab w:val="left" w:pos="4155"/>
        </w:tabs>
        <w:rPr>
          <w:sz w:val="28"/>
          <w:szCs w:val="28"/>
        </w:rPr>
      </w:pPr>
    </w:p>
    <w:p w:rsidR="00031B82" w:rsidRPr="00EE5483" w:rsidRDefault="00031B82" w:rsidP="00031B82">
      <w:pPr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17. К неправильным суждениям относится:</w:t>
      </w:r>
    </w:p>
    <w:p w:rsidR="00031B82" w:rsidRPr="00EE5483" w:rsidRDefault="00031B82" w:rsidP="00031B82">
      <w:pPr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Социальная роль государственного служащего – это модель его поведения при выполнении прав и обязанностей, предписанных статусу служащего.</w:t>
      </w:r>
    </w:p>
    <w:p w:rsidR="00031B82" w:rsidRPr="00EE5483" w:rsidRDefault="00031B82" w:rsidP="00DA636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lastRenderedPageBreak/>
        <w:t>Коммуникация в государственном органе – это юридически регламентируемое движение индивидуальных субъектов управления к социальной общности при сохранении субординационной подчиненности.</w:t>
      </w:r>
    </w:p>
    <w:p w:rsidR="00031B82" w:rsidRPr="00EE5483" w:rsidRDefault="00031B82" w:rsidP="00DA636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Государственное учреждение – это социотехническая система, где систематизирующим элементом является человек, совокупность взаимодействующих людей.</w:t>
      </w:r>
    </w:p>
    <w:p w:rsidR="00031B82" w:rsidRPr="00EE5483" w:rsidRDefault="00031B82" w:rsidP="00DA636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Коммуникативные сети подразделяются на исходные, исходящие, дескриптивные и </w:t>
      </w:r>
      <w:proofErr w:type="spellStart"/>
      <w:r w:rsidRPr="00EE5483">
        <w:rPr>
          <w:sz w:val="28"/>
          <w:szCs w:val="28"/>
        </w:rPr>
        <w:t>прескриптивные</w:t>
      </w:r>
      <w:proofErr w:type="spellEnd"/>
      <w:r w:rsidRPr="00EE5483">
        <w:rPr>
          <w:sz w:val="28"/>
          <w:szCs w:val="28"/>
        </w:rPr>
        <w:t>.</w:t>
      </w:r>
    </w:p>
    <w:p w:rsidR="00031B82" w:rsidRPr="00EE5483" w:rsidRDefault="00031B82" w:rsidP="00DA6365">
      <w:pPr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Координация – может быть и функцией управления, и полномочием, и методом организации связей.</w:t>
      </w:r>
    </w:p>
    <w:p w:rsidR="00031B82" w:rsidRPr="00EE5483" w:rsidRDefault="00031B82" w:rsidP="00031B82">
      <w:pPr>
        <w:rPr>
          <w:sz w:val="28"/>
          <w:szCs w:val="28"/>
        </w:rPr>
      </w:pPr>
    </w:p>
    <w:p w:rsidR="00031B82" w:rsidRPr="00EE5483" w:rsidRDefault="00031B82" w:rsidP="00031B82">
      <w:pPr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18. Найдите правильные суждения:</w:t>
      </w:r>
    </w:p>
    <w:p w:rsidR="00031B82" w:rsidRPr="00EE5483" w:rsidRDefault="00031B82" w:rsidP="00031B82">
      <w:pPr>
        <w:jc w:val="both"/>
        <w:rPr>
          <w:bCs/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Управленческая информация по функциональной структуре государственного учреждения делится на </w:t>
      </w:r>
      <w:proofErr w:type="gramStart"/>
      <w:r w:rsidRPr="00EE5483">
        <w:rPr>
          <w:sz w:val="28"/>
          <w:szCs w:val="28"/>
        </w:rPr>
        <w:t>распорядительную</w:t>
      </w:r>
      <w:proofErr w:type="gramEnd"/>
      <w:r w:rsidRPr="00EE5483">
        <w:rPr>
          <w:sz w:val="28"/>
          <w:szCs w:val="28"/>
        </w:rPr>
        <w:t>, контрольно-оценочную, плановую, аналитическую.</w:t>
      </w: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Управленческая информация, содержащая сведения о состоянии субъекта управления (кадрах, финансах, материально-техническом обеспечении, службах и пр.) </w:t>
      </w:r>
      <w:proofErr w:type="gramStart"/>
      <w:r w:rsidRPr="00EE5483">
        <w:rPr>
          <w:sz w:val="28"/>
          <w:szCs w:val="28"/>
        </w:rPr>
        <w:t>–э</w:t>
      </w:r>
      <w:proofErr w:type="gramEnd"/>
      <w:r w:rsidRPr="00EE5483">
        <w:rPr>
          <w:sz w:val="28"/>
          <w:szCs w:val="28"/>
        </w:rPr>
        <w:t>то исходная информация.</w:t>
      </w: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Все сведения об объекте управления – это управленческая информация.</w:t>
      </w:r>
    </w:p>
    <w:p w:rsidR="00031B82" w:rsidRPr="00EE5483" w:rsidRDefault="00031B82" w:rsidP="00031B82">
      <w:pPr>
        <w:jc w:val="both"/>
        <w:rPr>
          <w:sz w:val="28"/>
          <w:szCs w:val="28"/>
        </w:rPr>
      </w:pP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Документы, создаваемые в государственном учреждении в порядке подготовки и принятия управленческих решений, - это исходящая информация.</w:t>
      </w: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 xml:space="preserve">Информация, отражающая сведения о наблюдаемой ситуации и свойствах управляемого объекта, - это </w:t>
      </w:r>
      <w:proofErr w:type="spellStart"/>
      <w:r w:rsidRPr="00EE5483">
        <w:rPr>
          <w:sz w:val="28"/>
          <w:szCs w:val="28"/>
        </w:rPr>
        <w:t>прескриптивная</w:t>
      </w:r>
      <w:proofErr w:type="spellEnd"/>
      <w:r w:rsidRPr="00EE5483">
        <w:rPr>
          <w:sz w:val="28"/>
          <w:szCs w:val="28"/>
        </w:rPr>
        <w:t xml:space="preserve"> информация.</w:t>
      </w:r>
    </w:p>
    <w:p w:rsidR="00031B82" w:rsidRPr="00EE5483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Сведения о нормах поведения, параметрах необходимого состояния, деятельности управляемого объекта – это дескриптивная информация.</w:t>
      </w:r>
    </w:p>
    <w:p w:rsidR="00031B82" w:rsidRPr="00031B82" w:rsidRDefault="00031B82" w:rsidP="00DA6365">
      <w:pPr>
        <w:numPr>
          <w:ilvl w:val="0"/>
          <w:numId w:val="20"/>
        </w:numPr>
        <w:spacing w:line="240" w:lineRule="auto"/>
        <w:ind w:left="360"/>
        <w:jc w:val="both"/>
        <w:rPr>
          <w:sz w:val="28"/>
          <w:szCs w:val="28"/>
        </w:rPr>
      </w:pPr>
      <w:r w:rsidRPr="00EE5483">
        <w:rPr>
          <w:sz w:val="28"/>
          <w:szCs w:val="28"/>
        </w:rPr>
        <w:t>Управленческий труд – это разновидность умственного труда, затрачиваемого н</w:t>
      </w:r>
      <w:r>
        <w:rPr>
          <w:sz w:val="28"/>
          <w:szCs w:val="28"/>
        </w:rPr>
        <w:t>а выполнение функций управления</w:t>
      </w:r>
    </w:p>
    <w:p w:rsidR="004061A0" w:rsidRDefault="004061A0" w:rsidP="00031B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B82" w:rsidRDefault="00031B82" w:rsidP="00031B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A0" w:rsidRPr="00EE042C" w:rsidRDefault="004061A0" w:rsidP="00DA6365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042C">
        <w:rPr>
          <w:rFonts w:ascii="Times New Roman" w:hAnsi="Times New Roman"/>
          <w:b/>
          <w:sz w:val="28"/>
          <w:szCs w:val="28"/>
        </w:rPr>
        <w:lastRenderedPageBreak/>
        <w:t>Вопросы к экзамену</w:t>
      </w:r>
    </w:p>
    <w:p w:rsidR="004061A0" w:rsidRPr="00EE042C" w:rsidRDefault="004061A0" w:rsidP="00406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1A0" w:rsidRPr="00EE042C" w:rsidRDefault="004061A0" w:rsidP="004061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Эволюция научных школ государственного управления.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Современные концепции государственного управления в развитых странах и в России.</w:t>
      </w:r>
    </w:p>
    <w:p w:rsidR="00031B82" w:rsidRPr="00B67AE6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Современные концепци</w:t>
      </w:r>
      <w:r>
        <w:rPr>
          <w:bCs/>
          <w:sz w:val="28"/>
          <w:szCs w:val="28"/>
        </w:rPr>
        <w:t xml:space="preserve">и государственного управления </w:t>
      </w:r>
      <w:r w:rsidRPr="00EE5483">
        <w:rPr>
          <w:bCs/>
          <w:sz w:val="28"/>
          <w:szCs w:val="28"/>
        </w:rPr>
        <w:t>в России.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Государственное управление и государственный менеджмент: соотношение понятий (общие черты и различия).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Система государственно-административного управления: сущность, специфика, закономерности развития.</w:t>
      </w:r>
    </w:p>
    <w:p w:rsidR="00031B82" w:rsidRPr="004A051E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Структура системы государственно-административного управления. Характеристика структурных составляющих.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Структ</w:t>
      </w:r>
      <w:r>
        <w:rPr>
          <w:bCs/>
          <w:sz w:val="28"/>
          <w:szCs w:val="28"/>
        </w:rPr>
        <w:t>ура и специфика ФОИВ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Уровни публичной власти и государственно-административного управления, их нормативно-правовое урегулирование.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Целеполагание, це</w:t>
      </w:r>
      <w:r>
        <w:rPr>
          <w:bCs/>
          <w:sz w:val="28"/>
          <w:szCs w:val="28"/>
        </w:rPr>
        <w:t xml:space="preserve">ли и ресурсы в государственном </w:t>
      </w:r>
      <w:r w:rsidRPr="00EE5483">
        <w:rPr>
          <w:bCs/>
          <w:sz w:val="28"/>
          <w:szCs w:val="28"/>
        </w:rPr>
        <w:t>управлении.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Функции государственного (административного) управления. Смысл и направленность реформирования функциональной составляющей ГАУ в современной России.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Государственный орган: понятие, сущностные черты, правовой статус.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proofErr w:type="spellStart"/>
      <w:r w:rsidRPr="00EE5483">
        <w:rPr>
          <w:bCs/>
          <w:sz w:val="28"/>
          <w:szCs w:val="28"/>
        </w:rPr>
        <w:t>Оргструктура</w:t>
      </w:r>
      <w:proofErr w:type="spellEnd"/>
      <w:r w:rsidRPr="00EE5483">
        <w:rPr>
          <w:bCs/>
          <w:sz w:val="28"/>
          <w:szCs w:val="28"/>
        </w:rPr>
        <w:t xml:space="preserve"> и структура управления в государственном учреждении. Типология структур управления. Роль целевой администрации и коллегий.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Понятие должности и должностного лица в органах исполнительной власти.</w:t>
      </w:r>
    </w:p>
    <w:p w:rsidR="00031B82" w:rsidRPr="00B116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Коммуникативная составляющая системы государственно-административного управления.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Административный акт, его отличительные признаки, правовой режим. Принципы и процедуры издания административных актов.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Управленческая деятельность как процесс: формы, процедуры.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Организационная управленческая деятельность в органах исполнительной власти.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lastRenderedPageBreak/>
        <w:t>Планирование в организационно-управленческой деятельности органов исполнительной власти.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EE5483">
        <w:rPr>
          <w:bCs/>
          <w:sz w:val="28"/>
          <w:szCs w:val="28"/>
        </w:rPr>
        <w:t>ффективность в государственном управлении. Основные пути повышения эффективности управления.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Административный контроль в системе государственного</w:t>
      </w:r>
      <w:r>
        <w:rPr>
          <w:bCs/>
          <w:sz w:val="28"/>
          <w:szCs w:val="28"/>
        </w:rPr>
        <w:t xml:space="preserve"> управления</w:t>
      </w:r>
      <w:r w:rsidRPr="00EE5483">
        <w:rPr>
          <w:bCs/>
          <w:sz w:val="28"/>
          <w:szCs w:val="28"/>
        </w:rPr>
        <w:t>. Проблема снятия административных барьеров в экономике.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Контрольно-надзорная деятельность в системе государственно-административного управления. Понятие контроля, процедуры.</w:t>
      </w:r>
    </w:p>
    <w:p w:rsidR="00031B82" w:rsidRPr="00EE5483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Служебный контроль в органах исполнительной власти.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 w:rsidRPr="00EE5483">
        <w:rPr>
          <w:bCs/>
          <w:sz w:val="28"/>
          <w:szCs w:val="28"/>
        </w:rPr>
        <w:t>Служебная роль администрации по отношению к обществу.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взаимодействия власти и бизнеса.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Государственно-частное партнерство и его перспективы.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Функционал и типология органов исполнительной власти.</w:t>
      </w:r>
    </w:p>
    <w:p w:rsidR="00031B82" w:rsidRDefault="00031B82" w:rsidP="00DA6365">
      <w:pPr>
        <w:numPr>
          <w:ilvl w:val="0"/>
          <w:numId w:val="25"/>
        </w:numPr>
        <w:spacing w:line="24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Дронды</w:t>
      </w:r>
      <w:proofErr w:type="spellEnd"/>
      <w:r>
        <w:rPr>
          <w:bCs/>
          <w:sz w:val="28"/>
          <w:szCs w:val="28"/>
        </w:rPr>
        <w:t>.</w:t>
      </w:r>
    </w:p>
    <w:p w:rsidR="004061A0" w:rsidRDefault="004061A0" w:rsidP="004061A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061A0" w:rsidRPr="00031B82" w:rsidRDefault="004061A0" w:rsidP="00031B82">
      <w:pPr>
        <w:shd w:val="clear" w:color="auto" w:fill="FFFFFF"/>
        <w:tabs>
          <w:tab w:val="left" w:pos="1061"/>
          <w:tab w:val="left" w:pos="9893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1A0" w:rsidRDefault="004061A0" w:rsidP="004061A0">
      <w:pPr>
        <w:pStyle w:val="a5"/>
        <w:shd w:val="clear" w:color="auto" w:fill="FFFFFF"/>
        <w:tabs>
          <w:tab w:val="left" w:pos="1061"/>
          <w:tab w:val="left" w:pos="9893"/>
        </w:tabs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1A0" w:rsidRDefault="004061A0" w:rsidP="004061A0">
      <w:pPr>
        <w:pStyle w:val="a5"/>
        <w:shd w:val="clear" w:color="auto" w:fill="FFFFFF"/>
        <w:tabs>
          <w:tab w:val="left" w:pos="1061"/>
          <w:tab w:val="left" w:pos="9893"/>
        </w:tabs>
        <w:spacing w:after="0" w:line="240" w:lineRule="auto"/>
        <w:ind w:left="107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1A0" w:rsidRDefault="00031B82" w:rsidP="004061A0">
      <w:pPr>
        <w:pStyle w:val="a5"/>
        <w:shd w:val="clear" w:color="auto" w:fill="FFFFFF"/>
        <w:tabs>
          <w:tab w:val="left" w:pos="1061"/>
          <w:tab w:val="left" w:pos="9893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3 </w:t>
      </w:r>
      <w:r w:rsidR="004061A0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РЕКОМЕНДУЕМЫЕ ЛИТЕРАТУРНЫЕ ИСТОЧНИКИ </w:t>
      </w:r>
    </w:p>
    <w:p w:rsidR="004061A0" w:rsidRPr="002347D5" w:rsidRDefault="004061A0" w:rsidP="004061A0">
      <w:pPr>
        <w:pStyle w:val="a5"/>
        <w:shd w:val="clear" w:color="auto" w:fill="FFFFFF"/>
        <w:tabs>
          <w:tab w:val="left" w:pos="1061"/>
          <w:tab w:val="left" w:pos="9893"/>
        </w:tabs>
        <w:spacing w:after="0" w:line="240" w:lineRule="auto"/>
        <w:ind w:left="106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ДЛЯ САМОСТОЯТЕЛЬНОЙ РАБОТЫ СТУДЕНТОВ</w:t>
      </w:r>
    </w:p>
    <w:p w:rsidR="004061A0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2347D5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5A2041" w:rsidRDefault="00031B82" w:rsidP="004061A0">
      <w:pPr>
        <w:pStyle w:val="a5"/>
        <w:shd w:val="clear" w:color="auto" w:fill="FFFFFF"/>
        <w:tabs>
          <w:tab w:val="left" w:pos="1061"/>
          <w:tab w:val="left" w:pos="9893"/>
        </w:tabs>
        <w:spacing w:after="0" w:line="240" w:lineRule="auto"/>
        <w:ind w:left="1084" w:hanging="37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061A0">
        <w:rPr>
          <w:rFonts w:ascii="Times New Roman" w:hAnsi="Times New Roman"/>
          <w:b/>
          <w:color w:val="000000"/>
          <w:sz w:val="28"/>
          <w:szCs w:val="28"/>
        </w:rPr>
        <w:t xml:space="preserve">.1 </w:t>
      </w:r>
      <w:r w:rsidR="004061A0" w:rsidRPr="005A2041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4061A0">
        <w:rPr>
          <w:rFonts w:ascii="Times New Roman" w:hAnsi="Times New Roman"/>
          <w:b/>
          <w:color w:val="000000"/>
          <w:sz w:val="28"/>
          <w:szCs w:val="28"/>
        </w:rPr>
        <w:t>ормативная литература</w:t>
      </w:r>
    </w:p>
    <w:p w:rsidR="004061A0" w:rsidRPr="00FA6B76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061A0" w:rsidRPr="00FA6B76" w:rsidRDefault="004061A0" w:rsidP="004061A0">
      <w:pPr>
        <w:shd w:val="clear" w:color="auto" w:fill="FFFFFF"/>
        <w:tabs>
          <w:tab w:val="left" w:pos="1061"/>
          <w:tab w:val="left" w:pos="98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1B82" w:rsidRPr="004744ED" w:rsidRDefault="00031B82" w:rsidP="00DA6365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744ED">
        <w:rPr>
          <w:sz w:val="28"/>
          <w:szCs w:val="28"/>
        </w:rPr>
        <w:t>Конституция Российской Федерации.</w:t>
      </w:r>
    </w:p>
    <w:p w:rsidR="00031B82" w:rsidRPr="004744ED" w:rsidRDefault="00031B82" w:rsidP="00DA6365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744ED">
        <w:rPr>
          <w:sz w:val="28"/>
          <w:szCs w:val="28"/>
        </w:rPr>
        <w:t>Бюджетный  Кодекс  Российской  Федерации.- М.: Проспект, 2008.</w:t>
      </w:r>
    </w:p>
    <w:p w:rsidR="00031B82" w:rsidRPr="004744ED" w:rsidRDefault="00031B82" w:rsidP="00DA6365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744ED">
        <w:rPr>
          <w:sz w:val="28"/>
          <w:szCs w:val="28"/>
        </w:rPr>
        <w:t>Указ Президента РФ  №601 от 7.09.2012г «Об основных направлениях совершенствования системы государственного управления</w:t>
      </w:r>
      <w:proofErr w:type="gramStart"/>
      <w:r w:rsidRPr="004744ED">
        <w:rPr>
          <w:sz w:val="28"/>
          <w:szCs w:val="28"/>
        </w:rPr>
        <w:t>.»</w:t>
      </w:r>
      <w:proofErr w:type="gramEnd"/>
    </w:p>
    <w:p w:rsidR="00031B82" w:rsidRPr="004744ED" w:rsidRDefault="00031B82" w:rsidP="00DA6365">
      <w:pPr>
        <w:pStyle w:val="a5"/>
        <w:numPr>
          <w:ilvl w:val="0"/>
          <w:numId w:val="27"/>
        </w:numPr>
        <w:spacing w:after="0" w:line="360" w:lineRule="auto"/>
        <w:jc w:val="both"/>
        <w:rPr>
          <w:sz w:val="28"/>
          <w:szCs w:val="28"/>
        </w:rPr>
      </w:pPr>
      <w:r w:rsidRPr="004744ED">
        <w:rPr>
          <w:sz w:val="28"/>
          <w:szCs w:val="28"/>
        </w:rPr>
        <w:t xml:space="preserve">Федеральный закон «Об общих принципах организации законодательных (представительных)  и исполнительных  органов </w:t>
      </w:r>
      <w:r w:rsidRPr="004744ED">
        <w:rPr>
          <w:sz w:val="28"/>
          <w:szCs w:val="28"/>
        </w:rPr>
        <w:lastRenderedPageBreak/>
        <w:t xml:space="preserve">государственной  власти  субъектов  Российской  Федерации от 6 октября </w:t>
      </w:r>
      <w:smartTag w:uri="urn:schemas-microsoft-com:office:smarttags" w:element="metricconverter">
        <w:smartTagPr>
          <w:attr w:name="ProductID" w:val="1999 г"/>
        </w:smartTagPr>
        <w:r w:rsidRPr="004744ED">
          <w:rPr>
            <w:sz w:val="28"/>
            <w:szCs w:val="28"/>
          </w:rPr>
          <w:t>1999 г</w:t>
        </w:r>
      </w:smartTag>
      <w:r w:rsidRPr="004744ED">
        <w:rPr>
          <w:sz w:val="28"/>
          <w:szCs w:val="28"/>
        </w:rPr>
        <w:t xml:space="preserve">. № 184-ФЗ. </w:t>
      </w:r>
    </w:p>
    <w:p w:rsidR="004061A0" w:rsidRDefault="004061A0" w:rsidP="004061A0">
      <w:pPr>
        <w:shd w:val="clear" w:color="auto" w:fill="FFFFFF"/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1A0" w:rsidRDefault="004061A0" w:rsidP="004061A0">
      <w:pPr>
        <w:shd w:val="clear" w:color="auto" w:fill="FFFFFF"/>
        <w:tabs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061A0" w:rsidRPr="00FA6B76" w:rsidRDefault="00031B82" w:rsidP="004061A0">
      <w:pPr>
        <w:pStyle w:val="a5"/>
        <w:shd w:val="clear" w:color="auto" w:fill="FFFFFF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061A0">
        <w:rPr>
          <w:rFonts w:ascii="Times New Roman" w:hAnsi="Times New Roman"/>
          <w:b/>
          <w:color w:val="000000"/>
          <w:sz w:val="28"/>
          <w:szCs w:val="28"/>
        </w:rPr>
        <w:t>.2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61A0" w:rsidRPr="00FA6B76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:rsidR="004061A0" w:rsidRDefault="004061A0" w:rsidP="004061A0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FA6B76" w:rsidRDefault="004061A0" w:rsidP="004061A0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7D7A69" w:rsidRDefault="004061A0" w:rsidP="004061A0">
      <w:pPr>
        <w:pStyle w:val="2"/>
        <w:numPr>
          <w:ilvl w:val="1"/>
          <w:numId w:val="0"/>
        </w:numPr>
        <w:spacing w:before="0" w:after="0" w:line="360" w:lineRule="auto"/>
        <w:ind w:left="576" w:hanging="576"/>
        <w:rPr>
          <w:b w:val="0"/>
        </w:rPr>
      </w:pPr>
      <w:r w:rsidRPr="007D7A69">
        <w:rPr>
          <w:b w:val="0"/>
        </w:rPr>
        <w:t>Основная литература</w:t>
      </w:r>
    </w:p>
    <w:p w:rsidR="00031B82" w:rsidRPr="004744ED" w:rsidRDefault="00031B82" w:rsidP="00DA6365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4744ED">
        <w:rPr>
          <w:sz w:val="28"/>
          <w:szCs w:val="28"/>
        </w:rPr>
        <w:t>Глазунова Н.И. «Система государственного управления» М-ООО Издательство Проспект 2008г</w:t>
      </w:r>
    </w:p>
    <w:p w:rsidR="00031B82" w:rsidRPr="004744ED" w:rsidRDefault="00031B82" w:rsidP="00DA6365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proofErr w:type="spellStart"/>
      <w:r w:rsidRPr="004744ED">
        <w:rPr>
          <w:sz w:val="28"/>
          <w:szCs w:val="28"/>
        </w:rPr>
        <w:t>Пикулькин</w:t>
      </w:r>
      <w:proofErr w:type="spellEnd"/>
      <w:r w:rsidRPr="004744ED">
        <w:rPr>
          <w:sz w:val="28"/>
          <w:szCs w:val="28"/>
        </w:rPr>
        <w:t xml:space="preserve"> А.В. «Система государственного управления» М-</w:t>
      </w:r>
      <w:proofErr w:type="spellStart"/>
      <w:r w:rsidRPr="004744ED">
        <w:rPr>
          <w:sz w:val="28"/>
          <w:szCs w:val="28"/>
        </w:rPr>
        <w:t>Юнити</w:t>
      </w:r>
      <w:proofErr w:type="spellEnd"/>
      <w:r w:rsidRPr="004744ED">
        <w:rPr>
          <w:sz w:val="28"/>
          <w:szCs w:val="28"/>
        </w:rPr>
        <w:t>-Дана 2007г</w:t>
      </w:r>
    </w:p>
    <w:p w:rsidR="00031B82" w:rsidRPr="004744ED" w:rsidRDefault="00031B82" w:rsidP="00DA6365">
      <w:pPr>
        <w:pStyle w:val="a5"/>
        <w:numPr>
          <w:ilvl w:val="0"/>
          <w:numId w:val="26"/>
        </w:numPr>
        <w:spacing w:after="0" w:line="360" w:lineRule="auto"/>
        <w:rPr>
          <w:sz w:val="28"/>
          <w:szCs w:val="28"/>
        </w:rPr>
      </w:pPr>
      <w:r w:rsidRPr="004744ED">
        <w:rPr>
          <w:sz w:val="28"/>
          <w:szCs w:val="28"/>
        </w:rPr>
        <w:t>Рой О.М. «Система государственного и муниципального управления» М-ООО Питер Пресс 2007г</w:t>
      </w:r>
    </w:p>
    <w:p w:rsidR="004061A0" w:rsidRPr="00FA6B76" w:rsidRDefault="004061A0" w:rsidP="004061A0">
      <w:p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031B82" w:rsidRDefault="00031B82" w:rsidP="00DA6365">
      <w:pPr>
        <w:pStyle w:val="a5"/>
        <w:numPr>
          <w:ilvl w:val="1"/>
          <w:numId w:val="26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61A0" w:rsidRPr="00031B82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4061A0" w:rsidRPr="00FA6B76" w:rsidRDefault="004061A0" w:rsidP="004061A0">
      <w:p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61A0" w:rsidRPr="00FA6B76" w:rsidRDefault="004061A0" w:rsidP="004061A0">
      <w:p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1B82" w:rsidRPr="004744ED" w:rsidRDefault="00031B82" w:rsidP="00DA6365">
      <w:pPr>
        <w:pStyle w:val="a5"/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 w:rsidRPr="004744ED">
        <w:rPr>
          <w:sz w:val="28"/>
          <w:szCs w:val="28"/>
        </w:rPr>
        <w:t>Василенко И.А. «Административно-государственное управление в странах запада» М-Логос 2001г</w:t>
      </w:r>
    </w:p>
    <w:p w:rsidR="004061A0" w:rsidRPr="00C23BE0" w:rsidRDefault="00031B82" w:rsidP="00C23BE0">
      <w:pPr>
        <w:pStyle w:val="a5"/>
        <w:numPr>
          <w:ilvl w:val="0"/>
          <w:numId w:val="28"/>
        </w:numPr>
        <w:spacing w:after="0" w:line="360" w:lineRule="auto"/>
        <w:rPr>
          <w:sz w:val="28"/>
          <w:szCs w:val="28"/>
        </w:rPr>
      </w:pPr>
      <w:r w:rsidRPr="004744ED">
        <w:rPr>
          <w:sz w:val="28"/>
          <w:szCs w:val="28"/>
        </w:rPr>
        <w:t>Пронкин С.В. Петрухина О.Е. «Государственное управление зарубежных стран» М-Аспект-Пресс 2001г</w:t>
      </w:r>
    </w:p>
    <w:p w:rsidR="004061A0" w:rsidRPr="00E9493D" w:rsidRDefault="00031B82" w:rsidP="004061A0">
      <w:pPr>
        <w:pStyle w:val="2"/>
        <w:numPr>
          <w:ilvl w:val="1"/>
          <w:numId w:val="0"/>
        </w:numPr>
        <w:spacing w:before="0" w:after="0" w:line="360" w:lineRule="auto"/>
        <w:ind w:firstLine="851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3</w:t>
      </w:r>
      <w:r w:rsidR="004061A0">
        <w:rPr>
          <w:rFonts w:ascii="Times New Roman" w:hAnsi="Times New Roman" w:cs="Times New Roman"/>
          <w:i w:val="0"/>
          <w:sz w:val="36"/>
          <w:szCs w:val="36"/>
        </w:rPr>
        <w:t xml:space="preserve">.4 </w:t>
      </w:r>
      <w:r w:rsidR="004061A0" w:rsidRPr="00E9493D">
        <w:rPr>
          <w:rFonts w:ascii="Times New Roman" w:hAnsi="Times New Roman" w:cs="Times New Roman"/>
          <w:i w:val="0"/>
          <w:sz w:val="36"/>
          <w:szCs w:val="36"/>
        </w:rPr>
        <w:t>Перечень программного обеспечения</w:t>
      </w:r>
    </w:p>
    <w:p w:rsidR="004061A0" w:rsidRPr="004D5772" w:rsidRDefault="004061A0" w:rsidP="004061A0">
      <w:pPr>
        <w:spacing w:line="360" w:lineRule="auto"/>
        <w:rPr>
          <w:sz w:val="28"/>
          <w:szCs w:val="28"/>
        </w:rPr>
      </w:pPr>
    </w:p>
    <w:p w:rsidR="004061A0" w:rsidRPr="00D94DB7" w:rsidRDefault="002D4356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</w:rPr>
      </w:pPr>
      <w:hyperlink r:id="rId9" w:history="1">
        <w:r w:rsidR="004061A0" w:rsidRPr="00D94DB7">
          <w:rPr>
            <w:rStyle w:val="af3"/>
            <w:rFonts w:ascii="Arial" w:hAnsi="Arial" w:cs="Arial"/>
            <w:shd w:val="clear" w:color="auto" w:fill="FFFFFF"/>
          </w:rPr>
          <w:t>www.kremlin.ru</w:t>
        </w:r>
      </w:hyperlink>
    </w:p>
    <w:p w:rsidR="004061A0" w:rsidRPr="00D94DB7" w:rsidRDefault="004061A0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</w:rPr>
      </w:pPr>
      <w:r w:rsidRPr="00D94DB7">
        <w:rPr>
          <w:rFonts w:ascii="Arial" w:hAnsi="Arial" w:cs="Arial"/>
          <w:color w:val="009933"/>
          <w:shd w:val="clear" w:color="auto" w:fill="FFFFFF"/>
        </w:rPr>
        <w:t>government.ru</w:t>
      </w:r>
    </w:p>
    <w:p w:rsidR="004061A0" w:rsidRPr="00D94DB7" w:rsidRDefault="002D4356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</w:rPr>
      </w:pPr>
      <w:hyperlink r:id="rId10" w:history="1">
        <w:r w:rsidR="004061A0" w:rsidRPr="00D94DB7">
          <w:rPr>
            <w:rStyle w:val="af3"/>
            <w:rFonts w:ascii="Arial" w:hAnsi="Arial" w:cs="Arial"/>
            <w:shd w:val="clear" w:color="auto" w:fill="FFFFFF"/>
          </w:rPr>
          <w:t>www.duma.gov.ru</w:t>
        </w:r>
      </w:hyperlink>
    </w:p>
    <w:p w:rsidR="004061A0" w:rsidRPr="00D94DB7" w:rsidRDefault="004061A0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  <w:lang w:val="en-US"/>
        </w:rPr>
      </w:pPr>
      <w:r w:rsidRPr="00D94DB7">
        <w:rPr>
          <w:rFonts w:ascii="Arial" w:hAnsi="Arial" w:cs="Arial"/>
          <w:color w:val="009933"/>
          <w:shd w:val="clear" w:color="auto" w:fill="FFFFFF"/>
          <w:lang w:val="en-US"/>
        </w:rPr>
        <w:t>council.gov.ru</w:t>
      </w:r>
    </w:p>
    <w:p w:rsidR="004061A0" w:rsidRPr="00D94DB7" w:rsidRDefault="004061A0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  <w:lang w:val="en-US"/>
        </w:rPr>
      </w:pPr>
      <w:r w:rsidRPr="00D94DB7">
        <w:rPr>
          <w:rFonts w:ascii="Arial" w:hAnsi="Arial" w:cs="Arial"/>
          <w:color w:val="009933"/>
          <w:shd w:val="clear" w:color="auto" w:fill="FFFFFF"/>
          <w:lang w:val="en-US"/>
        </w:rPr>
        <w:t>admkrai.kuban.ru</w:t>
      </w:r>
    </w:p>
    <w:p w:rsidR="004061A0" w:rsidRPr="00D94DB7" w:rsidRDefault="004061A0" w:rsidP="00DA6365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  <w:color w:val="009933"/>
          <w:shd w:val="clear" w:color="auto" w:fill="FFFFFF"/>
        </w:rPr>
      </w:pPr>
      <w:r w:rsidRPr="00D94DB7">
        <w:rPr>
          <w:rFonts w:ascii="Arial" w:hAnsi="Arial" w:cs="Arial"/>
          <w:color w:val="009933"/>
          <w:shd w:val="clear" w:color="auto" w:fill="FFFFFF"/>
          <w:lang w:val="en-US"/>
        </w:rPr>
        <w:t>www.kubzsk.ru</w:t>
      </w:r>
    </w:p>
    <w:p w:rsidR="004061A0" w:rsidRDefault="004061A0" w:rsidP="00DA6365">
      <w:pPr>
        <w:pStyle w:val="21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плюс     </w:t>
      </w:r>
    </w:p>
    <w:p w:rsidR="00CD7621" w:rsidRDefault="00CD7621"/>
    <w:sectPr w:rsidR="00CD7621" w:rsidSect="004061A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56" w:rsidRDefault="002D4356">
      <w:pPr>
        <w:spacing w:after="0" w:line="240" w:lineRule="auto"/>
      </w:pPr>
      <w:r>
        <w:separator/>
      </w:r>
    </w:p>
  </w:endnote>
  <w:endnote w:type="continuationSeparator" w:id="0">
    <w:p w:rsidR="002D4356" w:rsidRDefault="002D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3E5" w:rsidRDefault="00DA636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C794E">
      <w:rPr>
        <w:noProof/>
      </w:rPr>
      <w:t>1</w:t>
    </w:r>
    <w:r>
      <w:fldChar w:fldCharType="end"/>
    </w:r>
  </w:p>
  <w:p w:rsidR="007F43E5" w:rsidRDefault="002D43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56" w:rsidRDefault="002D4356">
      <w:pPr>
        <w:spacing w:after="0" w:line="240" w:lineRule="auto"/>
      </w:pPr>
      <w:r>
        <w:separator/>
      </w:r>
    </w:p>
  </w:footnote>
  <w:footnote w:type="continuationSeparator" w:id="0">
    <w:p w:rsidR="002D4356" w:rsidRDefault="002D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037"/>
    <w:multiLevelType w:val="multilevel"/>
    <w:tmpl w:val="0F08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250346"/>
    <w:multiLevelType w:val="hybridMultilevel"/>
    <w:tmpl w:val="9446E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D4E68"/>
    <w:multiLevelType w:val="hybridMultilevel"/>
    <w:tmpl w:val="4E0A243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4615B"/>
    <w:multiLevelType w:val="hybridMultilevel"/>
    <w:tmpl w:val="53F6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EE6D53"/>
    <w:multiLevelType w:val="hybridMultilevel"/>
    <w:tmpl w:val="9092C3A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562B86"/>
    <w:multiLevelType w:val="hybridMultilevel"/>
    <w:tmpl w:val="53A6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73431"/>
    <w:multiLevelType w:val="hybridMultilevel"/>
    <w:tmpl w:val="1290A6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105719"/>
    <w:multiLevelType w:val="hybridMultilevel"/>
    <w:tmpl w:val="5FE6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D5F9A"/>
    <w:multiLevelType w:val="hybridMultilevel"/>
    <w:tmpl w:val="D826E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92924"/>
    <w:multiLevelType w:val="multilevel"/>
    <w:tmpl w:val="DA28E1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3E324AE2"/>
    <w:multiLevelType w:val="hybridMultilevel"/>
    <w:tmpl w:val="17A450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E20351"/>
    <w:multiLevelType w:val="multilevel"/>
    <w:tmpl w:val="147ADC2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3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3">
    <w:nsid w:val="462404AB"/>
    <w:multiLevelType w:val="hybridMultilevel"/>
    <w:tmpl w:val="67905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572DE"/>
    <w:multiLevelType w:val="hybridMultilevel"/>
    <w:tmpl w:val="0158F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60012"/>
    <w:multiLevelType w:val="hybridMultilevel"/>
    <w:tmpl w:val="CCB4B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5309D"/>
    <w:multiLevelType w:val="hybridMultilevel"/>
    <w:tmpl w:val="6752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A69A2"/>
    <w:multiLevelType w:val="hybridMultilevel"/>
    <w:tmpl w:val="81483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4248DC"/>
    <w:multiLevelType w:val="hybridMultilevel"/>
    <w:tmpl w:val="DBE21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F7842"/>
    <w:multiLevelType w:val="hybridMultilevel"/>
    <w:tmpl w:val="6E927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70133D"/>
    <w:multiLevelType w:val="hybridMultilevel"/>
    <w:tmpl w:val="862CA4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3B7C3C"/>
    <w:multiLevelType w:val="hybridMultilevel"/>
    <w:tmpl w:val="7850FC3E"/>
    <w:lvl w:ilvl="0" w:tplc="B1C8E3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663C38"/>
    <w:multiLevelType w:val="hybridMultilevel"/>
    <w:tmpl w:val="EC285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DD4F45"/>
    <w:multiLevelType w:val="hybridMultilevel"/>
    <w:tmpl w:val="28384678"/>
    <w:lvl w:ilvl="0" w:tplc="F2BA7FE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126AC3"/>
    <w:multiLevelType w:val="hybridMultilevel"/>
    <w:tmpl w:val="0AC22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B846F4"/>
    <w:multiLevelType w:val="hybridMultilevel"/>
    <w:tmpl w:val="0382D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EE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A187C"/>
    <w:multiLevelType w:val="multilevel"/>
    <w:tmpl w:val="CCB01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5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2"/>
  </w:num>
  <w:num w:numId="4">
    <w:abstractNumId w:val="4"/>
  </w:num>
  <w:num w:numId="5">
    <w:abstractNumId w:val="16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9"/>
  </w:num>
  <w:num w:numId="11">
    <w:abstractNumId w:val="15"/>
  </w:num>
  <w:num w:numId="12">
    <w:abstractNumId w:val="11"/>
  </w:num>
  <w:num w:numId="13">
    <w:abstractNumId w:val="21"/>
  </w:num>
  <w:num w:numId="14">
    <w:abstractNumId w:val="14"/>
  </w:num>
  <w:num w:numId="15">
    <w:abstractNumId w:val="26"/>
  </w:num>
  <w:num w:numId="16">
    <w:abstractNumId w:val="24"/>
  </w:num>
  <w:num w:numId="17">
    <w:abstractNumId w:val="7"/>
  </w:num>
  <w:num w:numId="18">
    <w:abstractNumId w:val="23"/>
  </w:num>
  <w:num w:numId="19">
    <w:abstractNumId w:val="1"/>
  </w:num>
  <w:num w:numId="20">
    <w:abstractNumId w:val="0"/>
  </w:num>
  <w:num w:numId="21">
    <w:abstractNumId w:val="17"/>
  </w:num>
  <w:num w:numId="22">
    <w:abstractNumId w:val="13"/>
  </w:num>
  <w:num w:numId="23">
    <w:abstractNumId w:val="3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1A0"/>
    <w:rsid w:val="00031B82"/>
    <w:rsid w:val="002D4356"/>
    <w:rsid w:val="004061A0"/>
    <w:rsid w:val="00C23BE0"/>
    <w:rsid w:val="00CD7621"/>
    <w:rsid w:val="00DA6365"/>
    <w:rsid w:val="00F658E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061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061A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061A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4061A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061A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4061A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4061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List Paragraph"/>
    <w:basedOn w:val="a1"/>
    <w:uiPriority w:val="34"/>
    <w:qFormat/>
    <w:rsid w:val="004061A0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40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4061A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1"/>
    <w:link w:val="a9"/>
    <w:uiPriority w:val="99"/>
    <w:unhideWhenUsed/>
    <w:rsid w:val="00406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4061A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40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4061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Маркированный."/>
    <w:basedOn w:val="a1"/>
    <w:rsid w:val="004061A0"/>
    <w:pPr>
      <w:numPr>
        <w:numId w:val="3"/>
      </w:num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paragraph" w:styleId="21">
    <w:name w:val="Body Text 2"/>
    <w:basedOn w:val="a1"/>
    <w:link w:val="22"/>
    <w:rsid w:val="004061A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4061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3"/>
    <w:uiPriority w:val="59"/>
    <w:rsid w:val="00406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1"/>
    <w:uiPriority w:val="99"/>
    <w:unhideWhenUsed/>
    <w:rsid w:val="004061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2"/>
    <w:uiPriority w:val="22"/>
    <w:qFormat/>
    <w:rsid w:val="004061A0"/>
    <w:rPr>
      <w:b/>
      <w:bCs/>
    </w:rPr>
  </w:style>
  <w:style w:type="character" w:customStyle="1" w:styleId="apple-converted-space">
    <w:name w:val="apple-converted-space"/>
    <w:basedOn w:val="a2"/>
    <w:rsid w:val="004061A0"/>
  </w:style>
  <w:style w:type="paragraph" w:styleId="af">
    <w:name w:val="Block Text"/>
    <w:basedOn w:val="a1"/>
    <w:rsid w:val="004061A0"/>
    <w:pPr>
      <w:widowControl w:val="0"/>
      <w:autoSpaceDE w:val="0"/>
      <w:autoSpaceDN w:val="0"/>
      <w:adjustRightInd w:val="0"/>
      <w:spacing w:after="0" w:line="312" w:lineRule="exact"/>
      <w:ind w:left="1694" w:right="1762"/>
      <w:jc w:val="center"/>
    </w:pPr>
    <w:rPr>
      <w:rFonts w:ascii="Times New Roman" w:hAnsi="Times New Roman"/>
      <w:b/>
      <w:bCs/>
      <w:spacing w:val="-8"/>
      <w:sz w:val="29"/>
      <w:szCs w:val="29"/>
    </w:rPr>
  </w:style>
  <w:style w:type="paragraph" w:styleId="af0">
    <w:name w:val="Body Text"/>
    <w:basedOn w:val="a1"/>
    <w:link w:val="af1"/>
    <w:rsid w:val="004061A0"/>
    <w:pPr>
      <w:widowControl w:val="0"/>
      <w:tabs>
        <w:tab w:val="left" w:pos="701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1">
    <w:name w:val="Основной текст Знак"/>
    <w:basedOn w:val="a2"/>
    <w:link w:val="af0"/>
    <w:rsid w:val="004061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061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rsid w:val="004061A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rsid w:val="00406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1"/>
    <w:rsid w:val="004061A0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af2">
    <w:name w:val="List"/>
    <w:basedOn w:val="a1"/>
    <w:rsid w:val="004061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Arial" w:hAnsi="Arial" w:cs="Arial"/>
      <w:sz w:val="20"/>
      <w:szCs w:val="20"/>
    </w:rPr>
  </w:style>
  <w:style w:type="character" w:styleId="af3">
    <w:name w:val="Hyperlink"/>
    <w:rsid w:val="004061A0"/>
    <w:rPr>
      <w:color w:val="0000FF"/>
      <w:u w:val="single"/>
    </w:rPr>
  </w:style>
  <w:style w:type="character" w:styleId="af4">
    <w:name w:val="FollowedHyperlink"/>
    <w:rsid w:val="004061A0"/>
    <w:rPr>
      <w:color w:val="800080"/>
      <w:u w:val="single"/>
    </w:rPr>
  </w:style>
  <w:style w:type="paragraph" w:customStyle="1" w:styleId="main">
    <w:name w:val="main"/>
    <w:basedOn w:val="a1"/>
    <w:rsid w:val="004061A0"/>
    <w:pPr>
      <w:spacing w:before="100" w:beforeAutospacing="1" w:after="0" w:line="240" w:lineRule="auto"/>
      <w:ind w:firstLine="400"/>
    </w:pPr>
    <w:rPr>
      <w:rFonts w:ascii="Times New Roman" w:eastAsia="Arial Unicode MS" w:hAnsi="Times New Roman"/>
      <w:sz w:val="27"/>
      <w:szCs w:val="27"/>
    </w:rPr>
  </w:style>
  <w:style w:type="character" w:customStyle="1" w:styleId="af5">
    <w:name w:val="Основной текст_"/>
    <w:link w:val="12"/>
    <w:rsid w:val="004061A0"/>
    <w:rPr>
      <w:sz w:val="26"/>
      <w:szCs w:val="26"/>
      <w:shd w:val="clear" w:color="auto" w:fill="FFFFFF"/>
    </w:rPr>
  </w:style>
  <w:style w:type="character" w:customStyle="1" w:styleId="af6">
    <w:name w:val="Основной текст + Полужирный"/>
    <w:rsid w:val="004061A0"/>
    <w:rPr>
      <w:b/>
      <w:bCs/>
      <w:sz w:val="26"/>
      <w:szCs w:val="26"/>
      <w:shd w:val="clear" w:color="auto" w:fill="FFFFFF"/>
    </w:rPr>
  </w:style>
  <w:style w:type="character" w:customStyle="1" w:styleId="33">
    <w:name w:val="Основной текст (3)_"/>
    <w:link w:val="34"/>
    <w:rsid w:val="004061A0"/>
    <w:rPr>
      <w:sz w:val="26"/>
      <w:szCs w:val="26"/>
      <w:shd w:val="clear" w:color="auto" w:fill="FFFFFF"/>
    </w:rPr>
  </w:style>
  <w:style w:type="character" w:customStyle="1" w:styleId="35">
    <w:name w:val="Основной текст (3) + Не полужирный;Не курсив"/>
    <w:rsid w:val="004061A0"/>
    <w:rPr>
      <w:b/>
      <w:bCs/>
      <w:i/>
      <w:iCs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4061A0"/>
    <w:rPr>
      <w:b/>
      <w:bCs/>
      <w:i/>
      <w:iCs/>
      <w:sz w:val="26"/>
      <w:szCs w:val="26"/>
      <w:shd w:val="clear" w:color="auto" w:fill="FFFFFF"/>
    </w:rPr>
  </w:style>
  <w:style w:type="paragraph" w:customStyle="1" w:styleId="12">
    <w:name w:val="Основной текст1"/>
    <w:basedOn w:val="a1"/>
    <w:link w:val="af5"/>
    <w:rsid w:val="004061A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4">
    <w:name w:val="Основной текст (3)"/>
    <w:basedOn w:val="a1"/>
    <w:link w:val="33"/>
    <w:rsid w:val="004061A0"/>
    <w:pPr>
      <w:shd w:val="clear" w:color="auto" w:fill="FFFFFF"/>
      <w:spacing w:after="0" w:line="322" w:lineRule="exact"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">
    <w:name w:val="нумерованный"/>
    <w:basedOn w:val="a1"/>
    <w:rsid w:val="004061A0"/>
    <w:pPr>
      <w:numPr>
        <w:numId w:val="4"/>
      </w:numPr>
      <w:spacing w:after="0" w:line="240" w:lineRule="auto"/>
      <w:ind w:left="1066" w:hanging="357"/>
    </w:pPr>
    <w:rPr>
      <w:rFonts w:ascii="Times New Roman" w:eastAsia="Calibri" w:hAnsi="Times New Roman"/>
      <w:sz w:val="24"/>
      <w:lang w:eastAsia="en-US"/>
    </w:rPr>
  </w:style>
  <w:style w:type="character" w:styleId="af8">
    <w:name w:val="Emphasis"/>
    <w:basedOn w:val="a2"/>
    <w:uiPriority w:val="20"/>
    <w:qFormat/>
    <w:rsid w:val="004061A0"/>
    <w:rPr>
      <w:i/>
      <w:iCs/>
    </w:rPr>
  </w:style>
  <w:style w:type="paragraph" w:styleId="HTML">
    <w:name w:val="HTML Preformatted"/>
    <w:basedOn w:val="a1"/>
    <w:link w:val="HTML0"/>
    <w:uiPriority w:val="99"/>
    <w:semiHidden/>
    <w:unhideWhenUsed/>
    <w:rsid w:val="00406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061A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um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539489D-8D96-406E-B8BD-3FC4D6D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4055</Words>
  <Characters>23114</Characters>
  <Application>Microsoft Office Word</Application>
  <DocSecurity>0</DocSecurity>
  <Lines>192</Lines>
  <Paragraphs>54</Paragraphs>
  <ScaleCrop>false</ScaleCrop>
  <Company>Grizli777</Company>
  <LinksUpToDate>false</LinksUpToDate>
  <CharactersWithSpaces>27115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Admin</cp:lastModifiedBy>
  <cp:revision>6</cp:revision>
  <dcterms:created xsi:type="dcterms:W3CDTF">2013-01-20T14:33:00Z</dcterms:created>
  <dcterms:modified xsi:type="dcterms:W3CDTF">2015-12-03T03:58:00Z</dcterms:modified>
</cp:coreProperties>
</file>