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4B" w:rsidRPr="0084284B" w:rsidRDefault="0084284B" w:rsidP="00FB0B53">
      <w:pPr>
        <w:spacing w:after="0" w:line="240" w:lineRule="auto"/>
        <w:jc w:val="both"/>
        <w:rPr>
          <w:rFonts w:ascii="Times New Roman" w:hAnsi="Times New Roman" w:cs="Times New Roman"/>
          <w:color w:val="333333"/>
          <w:sz w:val="26"/>
          <w:szCs w:val="26"/>
          <w:shd w:val="clear" w:color="auto" w:fill="FFFFFF"/>
        </w:rPr>
      </w:pPr>
      <w:bookmarkStart w:id="0" w:name="_GoBack"/>
      <w:bookmarkEnd w:id="0"/>
      <w:r w:rsidRPr="0084284B">
        <w:rPr>
          <w:rFonts w:ascii="Times New Roman" w:hAnsi="Times New Roman" w:cs="Times New Roman"/>
          <w:bCs/>
          <w:color w:val="333333"/>
          <w:sz w:val="26"/>
          <w:szCs w:val="26"/>
          <w:shd w:val="clear" w:color="auto" w:fill="FFFFFF"/>
        </w:rPr>
        <w:t>УДК</w:t>
      </w:r>
      <w:r w:rsidRPr="0084284B">
        <w:rPr>
          <w:rFonts w:ascii="Times New Roman" w:hAnsi="Times New Roman" w:cs="Times New Roman"/>
          <w:color w:val="333333"/>
          <w:sz w:val="26"/>
          <w:szCs w:val="26"/>
          <w:shd w:val="clear" w:color="auto" w:fill="FFFFFF"/>
        </w:rPr>
        <w:t> 311.2</w:t>
      </w:r>
    </w:p>
    <w:p w:rsidR="0084284B" w:rsidRPr="0084284B" w:rsidRDefault="0084284B" w:rsidP="00FB0B53">
      <w:pPr>
        <w:spacing w:after="0" w:line="240" w:lineRule="auto"/>
        <w:ind w:firstLine="567"/>
        <w:jc w:val="both"/>
        <w:rPr>
          <w:rFonts w:ascii="Times New Roman" w:hAnsi="Times New Roman" w:cs="Times New Roman"/>
          <w:caps/>
          <w:sz w:val="28"/>
          <w:szCs w:val="28"/>
        </w:rPr>
      </w:pPr>
    </w:p>
    <w:p w:rsidR="0084284B" w:rsidRPr="0084284B" w:rsidRDefault="0084284B" w:rsidP="00FB0B53">
      <w:pPr>
        <w:pStyle w:val="1"/>
        <w:rPr>
          <w:rFonts w:ascii="Times New Roman" w:hAnsi="Times New Roman"/>
          <w:lang w:val="ru-RU"/>
        </w:rPr>
      </w:pPr>
      <w:bookmarkStart w:id="1" w:name="_Toc41174211"/>
      <w:bookmarkStart w:id="2" w:name="_Toc41175155"/>
      <w:bookmarkStart w:id="3" w:name="_Toc41252642"/>
      <w:bookmarkStart w:id="4" w:name="_Toc41432955"/>
      <w:r w:rsidRPr="0084284B">
        <w:rPr>
          <w:rFonts w:ascii="Times New Roman" w:hAnsi="Times New Roman"/>
          <w:lang w:val="ru-RU"/>
        </w:rPr>
        <w:t>СТАТИСТИЧЕСКИЙ АНАЛИЗ РАСПРЕДЕЛЕНИЯ</w:t>
      </w:r>
      <w:bookmarkStart w:id="5" w:name="_Toc41174212"/>
      <w:bookmarkStart w:id="6" w:name="_Toc41175156"/>
      <w:bookmarkStart w:id="7" w:name="_Toc41252643"/>
      <w:bookmarkEnd w:id="1"/>
      <w:bookmarkEnd w:id="2"/>
      <w:bookmarkEnd w:id="3"/>
      <w:r w:rsidRPr="0084284B">
        <w:rPr>
          <w:rFonts w:ascii="Times New Roman" w:hAnsi="Times New Roman"/>
          <w:lang w:val="ru-RU"/>
        </w:rPr>
        <w:br/>
        <w:t>ЗЕМЕЛЬНОГО ФОНДА ПО КАТЕГОРИЯМ ЗЕМЕЛЬ</w:t>
      </w:r>
      <w:bookmarkStart w:id="8" w:name="_Toc41174213"/>
      <w:bookmarkStart w:id="9" w:name="_Toc41175157"/>
      <w:bookmarkStart w:id="10" w:name="_Toc41252644"/>
      <w:bookmarkEnd w:id="5"/>
      <w:bookmarkEnd w:id="6"/>
      <w:bookmarkEnd w:id="7"/>
      <w:r w:rsidRPr="0084284B">
        <w:rPr>
          <w:rFonts w:ascii="Times New Roman" w:hAnsi="Times New Roman"/>
          <w:lang w:val="ru-RU"/>
        </w:rPr>
        <w:br/>
        <w:t>РЕСПУБЛИКИ АДЫГЕЯ</w:t>
      </w:r>
      <w:bookmarkEnd w:id="4"/>
      <w:bookmarkEnd w:id="8"/>
      <w:bookmarkEnd w:id="9"/>
      <w:bookmarkEnd w:id="10"/>
    </w:p>
    <w:p w:rsidR="0084284B" w:rsidRPr="0084284B" w:rsidRDefault="0084284B" w:rsidP="00FB0B53">
      <w:pPr>
        <w:spacing w:after="0" w:line="240" w:lineRule="auto"/>
        <w:ind w:firstLine="567"/>
        <w:jc w:val="center"/>
        <w:rPr>
          <w:rFonts w:ascii="Times New Roman" w:hAnsi="Times New Roman" w:cs="Times New Roman"/>
          <w:b/>
          <w:caps/>
          <w:sz w:val="28"/>
          <w:szCs w:val="28"/>
        </w:rPr>
      </w:pPr>
    </w:p>
    <w:p w:rsidR="0084284B" w:rsidRPr="0084284B" w:rsidRDefault="0084284B" w:rsidP="00FB0B53">
      <w:pPr>
        <w:pStyle w:val="2"/>
        <w:rPr>
          <w:rFonts w:ascii="Times New Roman" w:hAnsi="Times New Roman"/>
        </w:rPr>
      </w:pPr>
      <w:bookmarkStart w:id="11" w:name="_Toc41175158"/>
      <w:r w:rsidRPr="0084284B">
        <w:rPr>
          <w:rFonts w:ascii="Times New Roman" w:hAnsi="Times New Roman"/>
        </w:rPr>
        <w:t>Е. В. Яроцкая,</w:t>
      </w:r>
      <w:bookmarkEnd w:id="11"/>
      <w:r w:rsidRPr="0084284B">
        <w:rPr>
          <w:rFonts w:ascii="Times New Roman" w:hAnsi="Times New Roman"/>
        </w:rPr>
        <w:t xml:space="preserve"> </w:t>
      </w:r>
    </w:p>
    <w:p w:rsidR="0084284B" w:rsidRPr="0084284B" w:rsidRDefault="0084284B" w:rsidP="00FB0B53">
      <w:pPr>
        <w:spacing w:after="0" w:line="240" w:lineRule="auto"/>
        <w:jc w:val="right"/>
        <w:rPr>
          <w:rFonts w:ascii="Times New Roman" w:hAnsi="Times New Roman" w:cs="Times New Roman"/>
          <w:i/>
          <w:sz w:val="28"/>
          <w:szCs w:val="28"/>
        </w:rPr>
      </w:pPr>
      <w:r w:rsidRPr="0084284B">
        <w:rPr>
          <w:rFonts w:ascii="Times New Roman" w:hAnsi="Times New Roman" w:cs="Times New Roman"/>
          <w:i/>
          <w:sz w:val="28"/>
          <w:szCs w:val="28"/>
        </w:rPr>
        <w:t xml:space="preserve">канд. экон. наук, профессор </w:t>
      </w:r>
    </w:p>
    <w:p w:rsidR="0084284B" w:rsidRPr="0084284B" w:rsidRDefault="0084284B" w:rsidP="00FB0B53">
      <w:pPr>
        <w:spacing w:after="0" w:line="240" w:lineRule="auto"/>
        <w:jc w:val="right"/>
        <w:rPr>
          <w:rFonts w:ascii="Times New Roman" w:eastAsia="Times New Roman" w:hAnsi="Times New Roman" w:cs="Times New Roman"/>
          <w:i/>
          <w:color w:val="000000"/>
          <w:sz w:val="28"/>
          <w:szCs w:val="28"/>
          <w:shd w:val="clear" w:color="auto" w:fill="FFFFFF"/>
          <w:lang w:eastAsia="ru-RU"/>
        </w:rPr>
      </w:pPr>
      <w:r w:rsidRPr="0084284B">
        <w:rPr>
          <w:rFonts w:ascii="Times New Roman" w:eastAsia="Times New Roman" w:hAnsi="Times New Roman" w:cs="Times New Roman"/>
          <w:i/>
          <w:color w:val="000000"/>
          <w:sz w:val="28"/>
          <w:szCs w:val="28"/>
          <w:shd w:val="clear" w:color="auto" w:fill="FFFFFF"/>
          <w:lang w:eastAsia="ru-RU"/>
        </w:rPr>
        <w:t xml:space="preserve">кафедры землеустройства и земельного кадастра </w:t>
      </w:r>
    </w:p>
    <w:p w:rsidR="0084284B" w:rsidRPr="0084284B" w:rsidRDefault="0084284B" w:rsidP="00FB0B53">
      <w:pPr>
        <w:pStyle w:val="2"/>
        <w:rPr>
          <w:rFonts w:ascii="Times New Roman" w:hAnsi="Times New Roman"/>
        </w:rPr>
      </w:pPr>
      <w:bookmarkStart w:id="12" w:name="_Toc41175159"/>
      <w:r w:rsidRPr="0084284B">
        <w:rPr>
          <w:rFonts w:ascii="Times New Roman" w:hAnsi="Times New Roman"/>
        </w:rPr>
        <w:t>К. А. Белокур,</w:t>
      </w:r>
      <w:bookmarkEnd w:id="12"/>
      <w:r w:rsidRPr="0084284B">
        <w:rPr>
          <w:rFonts w:ascii="Times New Roman" w:hAnsi="Times New Roman"/>
        </w:rPr>
        <w:t xml:space="preserve"> </w:t>
      </w:r>
    </w:p>
    <w:p w:rsidR="0084284B" w:rsidRPr="0084284B" w:rsidRDefault="0084284B" w:rsidP="00FB0B53">
      <w:pPr>
        <w:spacing w:after="0" w:line="240" w:lineRule="auto"/>
        <w:ind w:firstLine="567"/>
        <w:jc w:val="right"/>
        <w:rPr>
          <w:rFonts w:ascii="Times New Roman" w:hAnsi="Times New Roman" w:cs="Times New Roman"/>
          <w:i/>
          <w:sz w:val="28"/>
          <w:szCs w:val="28"/>
        </w:rPr>
      </w:pPr>
      <w:r w:rsidRPr="0084284B">
        <w:rPr>
          <w:rFonts w:ascii="Times New Roman" w:hAnsi="Times New Roman" w:cs="Times New Roman"/>
          <w:i/>
          <w:color w:val="222222"/>
          <w:sz w:val="28"/>
          <w:szCs w:val="28"/>
          <w:shd w:val="clear" w:color="auto" w:fill="FFFFFF"/>
        </w:rPr>
        <w:t>канд. техн. наук</w:t>
      </w:r>
      <w:r w:rsidRPr="0084284B">
        <w:rPr>
          <w:rFonts w:ascii="Times New Roman" w:hAnsi="Times New Roman" w:cs="Times New Roman"/>
          <w:i/>
          <w:sz w:val="28"/>
          <w:szCs w:val="28"/>
        </w:rPr>
        <w:t>, доцент</w:t>
      </w:r>
    </w:p>
    <w:p w:rsidR="0084284B" w:rsidRPr="0084284B" w:rsidRDefault="0084284B" w:rsidP="00FB0B53">
      <w:pPr>
        <w:spacing w:after="0" w:line="240" w:lineRule="auto"/>
        <w:jc w:val="right"/>
        <w:rPr>
          <w:rFonts w:ascii="Times New Roman" w:eastAsia="Times New Roman" w:hAnsi="Times New Roman" w:cs="Times New Roman"/>
          <w:i/>
          <w:color w:val="000000"/>
          <w:sz w:val="28"/>
          <w:szCs w:val="28"/>
          <w:shd w:val="clear" w:color="auto" w:fill="FFFFFF"/>
          <w:lang w:eastAsia="ru-RU"/>
        </w:rPr>
      </w:pPr>
      <w:r w:rsidRPr="0084284B">
        <w:rPr>
          <w:rFonts w:ascii="Times New Roman" w:eastAsia="Times New Roman" w:hAnsi="Times New Roman" w:cs="Times New Roman"/>
          <w:i/>
          <w:color w:val="000000"/>
          <w:sz w:val="28"/>
          <w:szCs w:val="28"/>
          <w:shd w:val="clear" w:color="auto" w:fill="FFFFFF"/>
          <w:lang w:eastAsia="ru-RU"/>
        </w:rPr>
        <w:t xml:space="preserve">кафедры землеустройства и земельного кадастра </w:t>
      </w:r>
    </w:p>
    <w:p w:rsidR="0084284B" w:rsidRPr="0084284B" w:rsidRDefault="0084284B" w:rsidP="00FB0B53">
      <w:pPr>
        <w:pStyle w:val="2"/>
        <w:rPr>
          <w:rFonts w:ascii="Times New Roman" w:hAnsi="Times New Roman"/>
        </w:rPr>
      </w:pPr>
      <w:bookmarkStart w:id="13" w:name="_Toc41175160"/>
      <w:r w:rsidRPr="0084284B">
        <w:rPr>
          <w:rFonts w:ascii="Times New Roman" w:hAnsi="Times New Roman"/>
        </w:rPr>
        <w:t>Р. Б. Натах,</w:t>
      </w:r>
      <w:bookmarkEnd w:id="13"/>
      <w:r w:rsidRPr="0084284B">
        <w:rPr>
          <w:rFonts w:ascii="Times New Roman" w:hAnsi="Times New Roman"/>
        </w:rPr>
        <w:t xml:space="preserve"> </w:t>
      </w:r>
    </w:p>
    <w:p w:rsidR="0084284B" w:rsidRPr="0084284B" w:rsidRDefault="0084284B" w:rsidP="00FB0B53">
      <w:pPr>
        <w:spacing w:after="0" w:line="240" w:lineRule="auto"/>
        <w:jc w:val="right"/>
        <w:rPr>
          <w:rFonts w:ascii="Times New Roman" w:eastAsia="Times New Roman" w:hAnsi="Times New Roman" w:cs="Times New Roman"/>
          <w:i/>
          <w:color w:val="000000"/>
          <w:sz w:val="28"/>
          <w:szCs w:val="28"/>
          <w:shd w:val="clear" w:color="auto" w:fill="FFFFFF"/>
          <w:lang w:eastAsia="ru-RU"/>
        </w:rPr>
      </w:pPr>
      <w:r w:rsidRPr="0084284B">
        <w:rPr>
          <w:rFonts w:ascii="Times New Roman" w:eastAsia="Times New Roman" w:hAnsi="Times New Roman" w:cs="Times New Roman"/>
          <w:i/>
          <w:color w:val="000000"/>
          <w:sz w:val="28"/>
          <w:szCs w:val="28"/>
          <w:shd w:val="clear" w:color="auto" w:fill="FFFFFF"/>
          <w:lang w:eastAsia="ru-RU"/>
        </w:rPr>
        <w:t xml:space="preserve">магистрант землеустроительного факультета </w:t>
      </w:r>
    </w:p>
    <w:p w:rsidR="0084284B" w:rsidRPr="0084284B" w:rsidRDefault="0084284B" w:rsidP="00FB0B53">
      <w:pPr>
        <w:spacing w:after="0" w:line="240" w:lineRule="auto"/>
        <w:ind w:firstLine="567"/>
        <w:jc w:val="right"/>
        <w:rPr>
          <w:rFonts w:ascii="Times New Roman" w:hAnsi="Times New Roman" w:cs="Times New Roman"/>
          <w:i/>
          <w:sz w:val="28"/>
          <w:szCs w:val="28"/>
        </w:rPr>
      </w:pPr>
      <w:r w:rsidRPr="0084284B">
        <w:rPr>
          <w:rFonts w:ascii="Times New Roman" w:hAnsi="Times New Roman" w:cs="Times New Roman"/>
          <w:i/>
          <w:sz w:val="28"/>
          <w:szCs w:val="28"/>
        </w:rPr>
        <w:t xml:space="preserve">Кубанский государственный аграрный университет </w:t>
      </w:r>
    </w:p>
    <w:p w:rsidR="0084284B" w:rsidRPr="0084284B" w:rsidRDefault="0084284B" w:rsidP="00FB0B53">
      <w:pPr>
        <w:spacing w:after="0" w:line="240" w:lineRule="auto"/>
        <w:ind w:firstLine="567"/>
        <w:jc w:val="right"/>
        <w:rPr>
          <w:rFonts w:ascii="Times New Roman" w:hAnsi="Times New Roman" w:cs="Times New Roman"/>
          <w:sz w:val="28"/>
          <w:szCs w:val="28"/>
        </w:rPr>
      </w:pPr>
      <w:r w:rsidRPr="0084284B">
        <w:rPr>
          <w:rFonts w:ascii="Times New Roman" w:hAnsi="Times New Roman" w:cs="Times New Roman"/>
          <w:i/>
          <w:sz w:val="28"/>
          <w:szCs w:val="28"/>
        </w:rPr>
        <w:t>имени И. Т. Трубилина, г. Краснодар</w:t>
      </w:r>
    </w:p>
    <w:p w:rsidR="0084284B" w:rsidRPr="0084284B" w:rsidRDefault="0084284B" w:rsidP="00FB0B53">
      <w:pPr>
        <w:spacing w:after="0" w:line="240" w:lineRule="auto"/>
        <w:ind w:firstLine="567"/>
        <w:jc w:val="right"/>
        <w:rPr>
          <w:rFonts w:ascii="Times New Roman" w:hAnsi="Times New Roman" w:cs="Times New Roman"/>
          <w:i/>
          <w:sz w:val="28"/>
          <w:szCs w:val="28"/>
        </w:rPr>
      </w:pPr>
    </w:p>
    <w:p w:rsidR="0084284B" w:rsidRPr="0084284B" w:rsidRDefault="0084284B" w:rsidP="00FB0B53">
      <w:pPr>
        <w:spacing w:after="0" w:line="240" w:lineRule="auto"/>
        <w:ind w:firstLine="567"/>
        <w:jc w:val="both"/>
        <w:rPr>
          <w:rFonts w:ascii="Times New Roman" w:hAnsi="Times New Roman" w:cs="Times New Roman"/>
          <w:sz w:val="26"/>
          <w:szCs w:val="26"/>
        </w:rPr>
      </w:pPr>
      <w:r w:rsidRPr="0084284B">
        <w:rPr>
          <w:rFonts w:ascii="Times New Roman" w:hAnsi="Times New Roman" w:cs="Times New Roman"/>
          <w:b/>
          <w:sz w:val="26"/>
          <w:szCs w:val="26"/>
        </w:rPr>
        <w:t xml:space="preserve">Аннотация: </w:t>
      </w:r>
      <w:r w:rsidRPr="0084284B">
        <w:rPr>
          <w:rFonts w:ascii="Times New Roman" w:hAnsi="Times New Roman" w:cs="Times New Roman"/>
          <w:sz w:val="26"/>
          <w:szCs w:val="26"/>
        </w:rPr>
        <w:t>изменения, которые происходят в структуре земельного фонда регионов необходимо контролировать, выявлять причины изменений, планировать</w:t>
      </w:r>
      <w:r>
        <w:rPr>
          <w:rFonts w:ascii="Times New Roman" w:hAnsi="Times New Roman" w:cs="Times New Roman"/>
          <w:sz w:val="26"/>
          <w:szCs w:val="26"/>
        </w:rPr>
        <w:t xml:space="preserve"> (…)</w:t>
      </w:r>
    </w:p>
    <w:p w:rsidR="0084284B" w:rsidRPr="0084284B" w:rsidRDefault="0084284B" w:rsidP="00FB0B53">
      <w:pPr>
        <w:spacing w:after="0" w:line="240" w:lineRule="auto"/>
        <w:ind w:firstLine="567"/>
        <w:jc w:val="both"/>
        <w:rPr>
          <w:rFonts w:ascii="Times New Roman" w:hAnsi="Times New Roman" w:cs="Times New Roman"/>
          <w:sz w:val="26"/>
          <w:szCs w:val="26"/>
        </w:rPr>
      </w:pPr>
      <w:r w:rsidRPr="0084284B">
        <w:rPr>
          <w:rFonts w:ascii="Times New Roman" w:hAnsi="Times New Roman" w:cs="Times New Roman"/>
          <w:b/>
          <w:sz w:val="26"/>
          <w:szCs w:val="26"/>
        </w:rPr>
        <w:t xml:space="preserve">Ключевые слова: </w:t>
      </w:r>
      <w:r w:rsidRPr="0084284B">
        <w:rPr>
          <w:rFonts w:ascii="Times New Roman" w:hAnsi="Times New Roman" w:cs="Times New Roman"/>
          <w:sz w:val="26"/>
          <w:szCs w:val="26"/>
        </w:rPr>
        <w:t>земельный фонд, категории земель, статистический анализ, ряды динамики</w:t>
      </w:r>
      <w:r w:rsidR="009F629F">
        <w:rPr>
          <w:rFonts w:ascii="Times New Roman" w:hAnsi="Times New Roman" w:cs="Times New Roman"/>
          <w:sz w:val="26"/>
          <w:szCs w:val="26"/>
        </w:rPr>
        <w:t>.</w:t>
      </w:r>
    </w:p>
    <w:p w:rsidR="0084284B" w:rsidRPr="0084284B" w:rsidRDefault="0084284B" w:rsidP="00FB0B53">
      <w:pPr>
        <w:spacing w:after="0" w:line="240" w:lineRule="auto"/>
        <w:ind w:firstLine="567"/>
        <w:jc w:val="center"/>
        <w:rPr>
          <w:rFonts w:ascii="Times New Roman" w:hAnsi="Times New Roman" w:cs="Times New Roman"/>
          <w:b/>
          <w:caps/>
          <w:sz w:val="28"/>
          <w:szCs w:val="28"/>
        </w:rPr>
      </w:pPr>
    </w:p>
    <w:p w:rsidR="0084284B" w:rsidRPr="0084284B" w:rsidRDefault="0084284B" w:rsidP="00FB0B53">
      <w:pPr>
        <w:pStyle w:val="8"/>
        <w:rPr>
          <w:rFonts w:ascii="Times New Roman" w:hAnsi="Times New Roman"/>
        </w:rPr>
      </w:pPr>
      <w:bookmarkStart w:id="14" w:name="_Toc41174214"/>
      <w:bookmarkStart w:id="15" w:name="_Toc41175161"/>
      <w:bookmarkStart w:id="16" w:name="_Toc41252645"/>
      <w:r w:rsidRPr="0084284B">
        <w:rPr>
          <w:rFonts w:ascii="Times New Roman" w:hAnsi="Times New Roman"/>
        </w:rPr>
        <w:t>STATISTICAL ANALYSIS OF LAND FUND DISTRIBUTION</w:t>
      </w:r>
      <w:r w:rsidRPr="0084284B">
        <w:rPr>
          <w:rFonts w:ascii="Times New Roman" w:hAnsi="Times New Roman"/>
        </w:rPr>
        <w:br/>
        <w:t>BY CATEGORIES OF THE REPUBLIC OF ADYGEA</w:t>
      </w:r>
      <w:bookmarkEnd w:id="14"/>
      <w:bookmarkEnd w:id="15"/>
      <w:bookmarkEnd w:id="16"/>
    </w:p>
    <w:p w:rsidR="0084284B" w:rsidRPr="0084284B" w:rsidRDefault="0084284B" w:rsidP="00FB0B53">
      <w:pPr>
        <w:spacing w:after="0" w:line="240" w:lineRule="auto"/>
        <w:ind w:firstLine="567"/>
        <w:jc w:val="both"/>
        <w:rPr>
          <w:rFonts w:ascii="Times New Roman" w:hAnsi="Times New Roman" w:cs="Times New Roman"/>
          <w:caps/>
          <w:sz w:val="28"/>
          <w:szCs w:val="28"/>
          <w:lang w:val="en-US"/>
        </w:rPr>
      </w:pPr>
    </w:p>
    <w:p w:rsidR="0084284B" w:rsidRPr="0084284B" w:rsidRDefault="0084284B" w:rsidP="00FB0B53">
      <w:pPr>
        <w:pStyle w:val="2"/>
        <w:rPr>
          <w:rFonts w:ascii="Times New Roman" w:hAnsi="Times New Roman"/>
          <w:lang w:val="en-US"/>
        </w:rPr>
      </w:pPr>
      <w:bookmarkStart w:id="17" w:name="_Toc41175162"/>
      <w:r w:rsidRPr="0084284B">
        <w:rPr>
          <w:rFonts w:ascii="Times New Roman" w:hAnsi="Times New Roman"/>
          <w:lang w:val="en-US"/>
        </w:rPr>
        <w:t>E. V. Yarotskaya,</w:t>
      </w:r>
      <w:bookmarkEnd w:id="17"/>
      <w:r w:rsidRPr="0084284B">
        <w:rPr>
          <w:rFonts w:ascii="Times New Roman" w:hAnsi="Times New Roman"/>
          <w:lang w:val="en-US"/>
        </w:rPr>
        <w:t xml:space="preserve"> </w:t>
      </w:r>
    </w:p>
    <w:p w:rsidR="0084284B" w:rsidRPr="0084284B" w:rsidRDefault="0084284B" w:rsidP="00FB0B53">
      <w:pPr>
        <w:spacing w:after="0" w:line="240" w:lineRule="auto"/>
        <w:jc w:val="right"/>
        <w:rPr>
          <w:rFonts w:ascii="Times New Roman" w:eastAsia="Times New Roman" w:hAnsi="Times New Roman" w:cs="Times New Roman"/>
          <w:i/>
          <w:color w:val="000000"/>
          <w:sz w:val="28"/>
          <w:szCs w:val="28"/>
          <w:shd w:val="clear" w:color="auto" w:fill="FFFFFF"/>
          <w:lang w:val="en-US" w:eastAsia="ru-RU"/>
        </w:rPr>
      </w:pPr>
      <w:r w:rsidRPr="0084284B">
        <w:rPr>
          <w:rFonts w:ascii="Times New Roman" w:eastAsia="Times New Roman" w:hAnsi="Times New Roman" w:cs="Times New Roman"/>
          <w:i/>
          <w:color w:val="000000"/>
          <w:sz w:val="28"/>
          <w:szCs w:val="28"/>
          <w:shd w:val="clear" w:color="auto" w:fill="FFFFFF"/>
          <w:lang w:val="en-US" w:eastAsia="ru-RU"/>
        </w:rPr>
        <w:t>сandidate of economics, professor</w:t>
      </w:r>
    </w:p>
    <w:p w:rsidR="0084284B" w:rsidRPr="0084284B" w:rsidRDefault="0084284B" w:rsidP="00FB0B53">
      <w:pPr>
        <w:spacing w:after="0" w:line="240" w:lineRule="auto"/>
        <w:jc w:val="right"/>
        <w:rPr>
          <w:rFonts w:ascii="Times New Roman" w:eastAsia="Times New Roman" w:hAnsi="Times New Roman" w:cs="Times New Roman"/>
          <w:i/>
          <w:color w:val="000000"/>
          <w:sz w:val="28"/>
          <w:szCs w:val="28"/>
          <w:shd w:val="clear" w:color="auto" w:fill="FFFFFF"/>
          <w:lang w:val="en-US" w:eastAsia="ru-RU"/>
        </w:rPr>
      </w:pPr>
      <w:r w:rsidRPr="0084284B">
        <w:rPr>
          <w:rFonts w:ascii="Times New Roman" w:eastAsia="Times New Roman" w:hAnsi="Times New Roman" w:cs="Times New Roman"/>
          <w:i/>
          <w:color w:val="000000"/>
          <w:sz w:val="28"/>
          <w:szCs w:val="28"/>
          <w:shd w:val="clear" w:color="auto" w:fill="FFFFFF"/>
          <w:lang w:val="en-US" w:eastAsia="ru-RU"/>
        </w:rPr>
        <w:t>of the Department of</w:t>
      </w:r>
      <w:r w:rsidRPr="0084284B">
        <w:rPr>
          <w:rFonts w:ascii="Times New Roman" w:eastAsia="Times New Roman" w:hAnsi="Times New Roman" w:cs="Times New Roman"/>
          <w:i/>
          <w:color w:val="000000"/>
          <w:sz w:val="28"/>
          <w:szCs w:val="28"/>
          <w:shd w:val="clear" w:color="auto" w:fill="FFFFFF"/>
          <w:lang w:val="en-US" w:eastAsia="ru-RU"/>
        </w:rPr>
        <w:br/>
        <w:t>Land Management and Land Cadastre</w:t>
      </w:r>
    </w:p>
    <w:p w:rsidR="0084284B" w:rsidRPr="0084284B" w:rsidRDefault="0084284B" w:rsidP="00FB0B53">
      <w:pPr>
        <w:pStyle w:val="2"/>
        <w:rPr>
          <w:rFonts w:ascii="Times New Roman" w:hAnsi="Times New Roman"/>
          <w:lang w:val="en-US"/>
        </w:rPr>
      </w:pPr>
      <w:bookmarkStart w:id="18" w:name="_Toc41175163"/>
      <w:r w:rsidRPr="0084284B">
        <w:rPr>
          <w:rFonts w:ascii="Times New Roman" w:hAnsi="Times New Roman"/>
          <w:lang w:val="en-US"/>
        </w:rPr>
        <w:t>K. A. Belokur,</w:t>
      </w:r>
      <w:bookmarkEnd w:id="18"/>
      <w:r w:rsidRPr="0084284B">
        <w:rPr>
          <w:rFonts w:ascii="Times New Roman" w:hAnsi="Times New Roman"/>
          <w:lang w:val="en-US"/>
        </w:rPr>
        <w:t xml:space="preserve"> </w:t>
      </w:r>
    </w:p>
    <w:p w:rsidR="0084284B" w:rsidRPr="0084284B" w:rsidRDefault="0084284B" w:rsidP="00FB0B53">
      <w:pPr>
        <w:widowControl w:val="0"/>
        <w:autoSpaceDE w:val="0"/>
        <w:autoSpaceDN w:val="0"/>
        <w:spacing w:after="0" w:line="240" w:lineRule="auto"/>
        <w:ind w:left="1075" w:right="-2"/>
        <w:jc w:val="right"/>
        <w:rPr>
          <w:rFonts w:ascii="Times New Roman" w:eastAsia="Times New Roman" w:hAnsi="Times New Roman" w:cs="Times New Roman"/>
          <w:i/>
          <w:color w:val="000000"/>
          <w:sz w:val="28"/>
          <w:szCs w:val="28"/>
          <w:shd w:val="clear" w:color="auto" w:fill="FFFFFF"/>
          <w:lang w:val="en-US" w:eastAsia="ru-RU"/>
        </w:rPr>
      </w:pPr>
      <w:r w:rsidRPr="0084284B">
        <w:rPr>
          <w:rFonts w:ascii="Times New Roman" w:eastAsia="Times New Roman" w:hAnsi="Times New Roman" w:cs="Times New Roman"/>
          <w:i/>
          <w:color w:val="000000"/>
          <w:sz w:val="28"/>
          <w:szCs w:val="28"/>
          <w:shd w:val="clear" w:color="auto" w:fill="FFFFFF"/>
          <w:lang w:val="en-US" w:eastAsia="ru-RU"/>
        </w:rPr>
        <w:t>candidate of technical sciences</w:t>
      </w:r>
      <w:r w:rsidRPr="0084284B">
        <w:rPr>
          <w:rFonts w:ascii="Times New Roman" w:hAnsi="Times New Roman" w:cs="Times New Roman"/>
          <w:i/>
          <w:sz w:val="28"/>
          <w:szCs w:val="28"/>
          <w:lang w:val="en-US" w:eastAsia="ru-RU" w:bidi="ru-RU"/>
        </w:rPr>
        <w:t xml:space="preserve">, </w:t>
      </w:r>
      <w:r w:rsidRPr="0084284B">
        <w:rPr>
          <w:rFonts w:ascii="Times New Roman" w:eastAsia="Times New Roman" w:hAnsi="Times New Roman" w:cs="Times New Roman"/>
          <w:i/>
          <w:color w:val="000000"/>
          <w:sz w:val="28"/>
          <w:szCs w:val="28"/>
          <w:shd w:val="clear" w:color="auto" w:fill="FFFFFF"/>
          <w:lang w:val="en-US" w:eastAsia="ru-RU"/>
        </w:rPr>
        <w:t>assistant professor</w:t>
      </w:r>
    </w:p>
    <w:p w:rsidR="0084284B" w:rsidRPr="0084284B" w:rsidRDefault="0084284B" w:rsidP="00FB0B53">
      <w:pPr>
        <w:widowControl w:val="0"/>
        <w:autoSpaceDE w:val="0"/>
        <w:autoSpaceDN w:val="0"/>
        <w:spacing w:after="0" w:line="240" w:lineRule="auto"/>
        <w:ind w:left="1075" w:right="-2"/>
        <w:jc w:val="right"/>
        <w:rPr>
          <w:rFonts w:ascii="Times New Roman" w:hAnsi="Times New Roman" w:cs="Times New Roman"/>
          <w:i/>
          <w:sz w:val="28"/>
          <w:szCs w:val="28"/>
          <w:lang w:val="en-US" w:eastAsia="ru-RU" w:bidi="ru-RU"/>
        </w:rPr>
      </w:pPr>
      <w:r w:rsidRPr="0084284B">
        <w:rPr>
          <w:rFonts w:ascii="Times New Roman" w:eastAsia="Times New Roman" w:hAnsi="Times New Roman" w:cs="Times New Roman"/>
          <w:i/>
          <w:color w:val="000000"/>
          <w:sz w:val="28"/>
          <w:szCs w:val="28"/>
          <w:shd w:val="clear" w:color="auto" w:fill="FFFFFF"/>
          <w:lang w:val="en-US" w:eastAsia="ru-RU"/>
        </w:rPr>
        <w:t>of the Department of</w:t>
      </w:r>
      <w:r w:rsidRPr="0084284B">
        <w:rPr>
          <w:rFonts w:ascii="Times New Roman" w:eastAsia="Times New Roman" w:hAnsi="Times New Roman" w:cs="Times New Roman"/>
          <w:i/>
          <w:color w:val="000000"/>
          <w:sz w:val="28"/>
          <w:szCs w:val="28"/>
          <w:shd w:val="clear" w:color="auto" w:fill="FFFFFF"/>
          <w:lang w:val="en-US" w:eastAsia="ru-RU"/>
        </w:rPr>
        <w:br/>
        <w:t>Land Management and Land Cadastre</w:t>
      </w:r>
    </w:p>
    <w:p w:rsidR="0084284B" w:rsidRPr="0084284B" w:rsidRDefault="0084284B" w:rsidP="00FB0B53">
      <w:pPr>
        <w:pStyle w:val="2"/>
        <w:rPr>
          <w:rFonts w:ascii="Times New Roman" w:hAnsi="Times New Roman"/>
          <w:lang w:val="en-US"/>
        </w:rPr>
      </w:pPr>
      <w:bookmarkStart w:id="19" w:name="_Toc41175164"/>
      <w:r w:rsidRPr="0084284B">
        <w:rPr>
          <w:rFonts w:ascii="Times New Roman" w:hAnsi="Times New Roman"/>
          <w:lang w:val="en-US"/>
        </w:rPr>
        <w:t>R. B. Natah,</w:t>
      </w:r>
      <w:bookmarkEnd w:id="19"/>
      <w:r w:rsidRPr="0084284B">
        <w:rPr>
          <w:rFonts w:ascii="Times New Roman" w:hAnsi="Times New Roman"/>
          <w:lang w:val="en-US"/>
        </w:rPr>
        <w:t xml:space="preserve"> </w:t>
      </w:r>
    </w:p>
    <w:p w:rsidR="0084284B" w:rsidRPr="0084284B" w:rsidRDefault="0084284B" w:rsidP="00FB0B53">
      <w:pPr>
        <w:spacing w:after="0" w:line="240" w:lineRule="auto"/>
        <w:ind w:firstLine="567"/>
        <w:jc w:val="right"/>
        <w:rPr>
          <w:rFonts w:ascii="Times New Roman" w:hAnsi="Times New Roman" w:cs="Times New Roman"/>
          <w:i/>
          <w:color w:val="000000"/>
          <w:sz w:val="28"/>
          <w:szCs w:val="28"/>
          <w:lang w:val="en-US"/>
        </w:rPr>
      </w:pPr>
      <w:r w:rsidRPr="0084284B">
        <w:rPr>
          <w:rFonts w:ascii="Times New Roman" w:eastAsia="Times New Roman" w:hAnsi="Times New Roman" w:cs="Times New Roman"/>
          <w:i/>
          <w:color w:val="000000"/>
          <w:sz w:val="28"/>
          <w:szCs w:val="28"/>
          <w:shd w:val="clear" w:color="auto" w:fill="FFFFFF"/>
          <w:lang w:val="en-US" w:eastAsia="ru-RU"/>
        </w:rPr>
        <w:t>student in the master’s programme</w:t>
      </w:r>
      <w:r w:rsidRPr="0084284B">
        <w:rPr>
          <w:rFonts w:ascii="Times New Roman" w:eastAsia="Times New Roman" w:hAnsi="Times New Roman" w:cs="Times New Roman"/>
          <w:i/>
          <w:color w:val="000000"/>
          <w:sz w:val="28"/>
          <w:szCs w:val="28"/>
          <w:shd w:val="clear" w:color="auto" w:fill="FFFFFF"/>
          <w:lang w:val="en-US" w:eastAsia="ru-RU"/>
        </w:rPr>
        <w:br/>
        <w:t>of the Faculty of Land Management</w:t>
      </w:r>
      <w:r w:rsidRPr="0084284B">
        <w:rPr>
          <w:rFonts w:ascii="Times New Roman" w:hAnsi="Times New Roman" w:cs="Times New Roman"/>
          <w:i/>
          <w:color w:val="000000"/>
          <w:sz w:val="28"/>
          <w:szCs w:val="28"/>
          <w:lang w:val="en-US"/>
        </w:rPr>
        <w:t xml:space="preserve"> </w:t>
      </w:r>
    </w:p>
    <w:p w:rsidR="0084284B" w:rsidRPr="0084284B" w:rsidRDefault="0084284B" w:rsidP="00FB0B53">
      <w:pPr>
        <w:spacing w:after="0" w:line="240" w:lineRule="auto"/>
        <w:ind w:firstLine="567"/>
        <w:jc w:val="right"/>
        <w:rPr>
          <w:rFonts w:ascii="Times New Roman" w:hAnsi="Times New Roman" w:cs="Times New Roman"/>
          <w:i/>
          <w:color w:val="000000"/>
          <w:sz w:val="28"/>
          <w:szCs w:val="28"/>
          <w:lang w:val="en-US"/>
        </w:rPr>
      </w:pPr>
      <w:r w:rsidRPr="0084284B">
        <w:rPr>
          <w:rFonts w:ascii="Times New Roman" w:hAnsi="Times New Roman" w:cs="Times New Roman"/>
          <w:i/>
          <w:color w:val="000000"/>
          <w:sz w:val="28"/>
          <w:szCs w:val="28"/>
          <w:lang w:val="en-US"/>
        </w:rPr>
        <w:t>Kuban State Agrarian University,</w:t>
      </w:r>
      <w:r w:rsidRPr="0084284B">
        <w:rPr>
          <w:rFonts w:ascii="Times New Roman" w:hAnsi="Times New Roman" w:cs="Times New Roman"/>
          <w:i/>
          <w:color w:val="000000"/>
          <w:sz w:val="28"/>
          <w:szCs w:val="28"/>
          <w:lang w:val="en-US"/>
        </w:rPr>
        <w:br/>
        <w:t>Krasnodar</w:t>
      </w:r>
    </w:p>
    <w:p w:rsidR="0084284B" w:rsidRPr="0084284B" w:rsidRDefault="0084284B" w:rsidP="00FB0B53">
      <w:pPr>
        <w:spacing w:after="0" w:line="240" w:lineRule="auto"/>
        <w:ind w:firstLine="567"/>
        <w:jc w:val="both"/>
        <w:rPr>
          <w:rFonts w:ascii="Times New Roman" w:hAnsi="Times New Roman" w:cs="Times New Roman"/>
          <w:caps/>
          <w:sz w:val="28"/>
          <w:szCs w:val="28"/>
          <w:lang w:val="en-US"/>
        </w:rPr>
      </w:pPr>
    </w:p>
    <w:p w:rsidR="0084284B" w:rsidRPr="0084284B" w:rsidRDefault="0084284B" w:rsidP="00FB0B53">
      <w:pPr>
        <w:spacing w:after="0" w:line="240" w:lineRule="auto"/>
        <w:ind w:firstLine="567"/>
        <w:jc w:val="both"/>
        <w:rPr>
          <w:rFonts w:ascii="Times New Roman" w:hAnsi="Times New Roman" w:cs="Times New Roman"/>
          <w:sz w:val="26"/>
          <w:szCs w:val="26"/>
          <w:lang w:val="en-US"/>
        </w:rPr>
      </w:pPr>
      <w:r w:rsidRPr="0084284B">
        <w:rPr>
          <w:rFonts w:ascii="Times New Roman" w:hAnsi="Times New Roman" w:cs="Times New Roman"/>
          <w:b/>
          <w:sz w:val="26"/>
          <w:szCs w:val="26"/>
          <w:lang w:val="en-US"/>
        </w:rPr>
        <w:t xml:space="preserve">Abstract: </w:t>
      </w:r>
      <w:r w:rsidRPr="0084284B">
        <w:rPr>
          <w:rFonts w:ascii="Times New Roman" w:hAnsi="Times New Roman" w:cs="Times New Roman"/>
          <w:sz w:val="26"/>
          <w:szCs w:val="26"/>
          <w:lang w:val="en-US"/>
        </w:rPr>
        <w:t>changes that occur in the structure of the land Fund of the regions must be monitored, the reasons for changes identified, and planned (…)</w:t>
      </w:r>
    </w:p>
    <w:p w:rsidR="0084284B" w:rsidRPr="0084284B" w:rsidRDefault="0084284B" w:rsidP="00FB0B53">
      <w:pPr>
        <w:spacing w:after="0" w:line="240" w:lineRule="auto"/>
        <w:ind w:firstLine="567"/>
        <w:jc w:val="both"/>
        <w:rPr>
          <w:rFonts w:ascii="Times New Roman" w:hAnsi="Times New Roman" w:cs="Times New Roman"/>
          <w:sz w:val="26"/>
          <w:szCs w:val="26"/>
          <w:lang w:val="en-US"/>
        </w:rPr>
      </w:pPr>
      <w:r w:rsidRPr="0084284B">
        <w:rPr>
          <w:rFonts w:ascii="Times New Roman" w:hAnsi="Times New Roman" w:cs="Times New Roman"/>
          <w:b/>
          <w:sz w:val="26"/>
          <w:szCs w:val="26"/>
          <w:lang w:val="en-US"/>
        </w:rPr>
        <w:lastRenderedPageBreak/>
        <w:t>Keywords:</w:t>
      </w:r>
      <w:r w:rsidRPr="0084284B">
        <w:rPr>
          <w:rFonts w:ascii="Times New Roman" w:hAnsi="Times New Roman" w:cs="Times New Roman"/>
          <w:sz w:val="26"/>
          <w:szCs w:val="26"/>
          <w:lang w:val="en-US"/>
        </w:rPr>
        <w:t xml:space="preserve"> land Fund, land categories, statistical analysis, dynamics series, correlation analysis.</w:t>
      </w:r>
    </w:p>
    <w:p w:rsidR="0084284B" w:rsidRPr="0084284B" w:rsidRDefault="0084284B" w:rsidP="00FB0B53">
      <w:pPr>
        <w:spacing w:after="0" w:line="240" w:lineRule="auto"/>
        <w:ind w:firstLine="567"/>
        <w:jc w:val="both"/>
        <w:rPr>
          <w:rFonts w:ascii="Times New Roman" w:hAnsi="Times New Roman" w:cs="Times New Roman"/>
          <w:sz w:val="28"/>
          <w:szCs w:val="28"/>
          <w:lang w:val="en-US"/>
        </w:rPr>
      </w:pPr>
    </w:p>
    <w:p w:rsidR="0084284B" w:rsidRPr="0084284B" w:rsidRDefault="0084284B" w:rsidP="00FB0B53">
      <w:pPr>
        <w:spacing w:after="0" w:line="240" w:lineRule="auto"/>
        <w:ind w:firstLine="567"/>
        <w:jc w:val="both"/>
        <w:rPr>
          <w:rFonts w:ascii="Times New Roman" w:hAnsi="Times New Roman" w:cs="Times New Roman"/>
          <w:sz w:val="28"/>
          <w:szCs w:val="28"/>
        </w:rPr>
      </w:pPr>
      <w:r w:rsidRPr="0084284B">
        <w:rPr>
          <w:rFonts w:ascii="Times New Roman" w:hAnsi="Times New Roman" w:cs="Times New Roman"/>
          <w:sz w:val="28"/>
          <w:szCs w:val="28"/>
        </w:rPr>
        <w:t>Традиционно структуру земельного фонда составляют семь категорий земель. Однако, площадь некоторых категорий не отражается в структуре земельного фонда, так как соответствующие земли отсутствуют, в силу спе</w:t>
      </w:r>
      <w:r>
        <w:rPr>
          <w:rFonts w:ascii="Times New Roman" w:hAnsi="Times New Roman" w:cs="Times New Roman"/>
          <w:sz w:val="28"/>
          <w:szCs w:val="28"/>
        </w:rPr>
        <w:t xml:space="preserve">цифики территории </w:t>
      </w:r>
      <w:r>
        <w:rPr>
          <w:rFonts w:ascii="Times New Roman" w:hAnsi="Times New Roman" w:cs="Times New Roman"/>
          <w:sz w:val="26"/>
          <w:szCs w:val="26"/>
        </w:rPr>
        <w:t xml:space="preserve"> (…)</w:t>
      </w:r>
    </w:p>
    <w:p w:rsidR="0084284B" w:rsidRPr="0084284B" w:rsidRDefault="0084284B" w:rsidP="00FB0B53">
      <w:pPr>
        <w:spacing w:after="0" w:line="240" w:lineRule="auto"/>
        <w:ind w:firstLine="567"/>
        <w:jc w:val="center"/>
        <w:rPr>
          <w:rFonts w:ascii="Times New Roman" w:hAnsi="Times New Roman" w:cs="Times New Roman"/>
          <w:sz w:val="28"/>
          <w:szCs w:val="28"/>
        </w:rPr>
      </w:pPr>
      <w:r w:rsidRPr="0084284B">
        <w:rPr>
          <w:rFonts w:ascii="Times New Roman" w:hAnsi="Times New Roman" w:cs="Times New Roman"/>
          <w:noProof/>
          <w:sz w:val="28"/>
          <w:szCs w:val="28"/>
          <w:lang w:eastAsia="ru-RU"/>
        </w:rPr>
        <w:drawing>
          <wp:inline distT="0" distB="0" distL="0" distR="0" wp14:anchorId="64DAD2B9">
            <wp:extent cx="5470246" cy="3994030"/>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0597" cy="4001588"/>
                    </a:xfrm>
                    <a:prstGeom prst="rect">
                      <a:avLst/>
                    </a:prstGeom>
                    <a:noFill/>
                  </pic:spPr>
                </pic:pic>
              </a:graphicData>
            </a:graphic>
          </wp:inline>
        </w:drawing>
      </w:r>
    </w:p>
    <w:p w:rsidR="0084284B" w:rsidRPr="0084284B" w:rsidRDefault="0084284B" w:rsidP="00FB0B53">
      <w:pPr>
        <w:spacing w:after="0" w:line="240" w:lineRule="auto"/>
        <w:jc w:val="center"/>
        <w:rPr>
          <w:rFonts w:ascii="Times New Roman" w:hAnsi="Times New Roman" w:cs="Times New Roman"/>
          <w:sz w:val="28"/>
          <w:szCs w:val="28"/>
        </w:rPr>
      </w:pPr>
    </w:p>
    <w:p w:rsidR="0084284B" w:rsidRPr="0084284B" w:rsidRDefault="0084284B" w:rsidP="00FB0B53">
      <w:pPr>
        <w:pStyle w:val="5"/>
        <w:spacing w:before="0" w:after="0"/>
      </w:pPr>
      <w:r w:rsidRPr="0084284B">
        <w:t>Рисунок 1 – Распределение земельного фонда по категориям Республики Адыгея</w:t>
      </w:r>
      <w:r w:rsidRPr="0084284B">
        <w:br/>
        <w:t>за период 2015</w:t>
      </w:r>
      <w:r w:rsidRPr="0084284B">
        <w:rPr>
          <w:sz w:val="28"/>
          <w:szCs w:val="28"/>
          <w:lang w:eastAsia="ru-RU"/>
        </w:rPr>
        <w:t>–</w:t>
      </w:r>
      <w:r w:rsidRPr="0084284B">
        <w:t>2019 гг., га [2]</w:t>
      </w:r>
    </w:p>
    <w:p w:rsidR="0084284B" w:rsidRPr="0084284B" w:rsidRDefault="0084284B" w:rsidP="00FB0B53">
      <w:pPr>
        <w:pStyle w:val="5"/>
        <w:spacing w:before="0" w:after="0"/>
      </w:pPr>
      <w:r w:rsidRPr="0084284B">
        <w:rPr>
          <w:i/>
        </w:rPr>
        <w:t xml:space="preserve">Примечание: </w:t>
      </w:r>
      <w:r w:rsidRPr="0084284B">
        <w:t xml:space="preserve">под номерами представлены категории земель: </w:t>
      </w:r>
    </w:p>
    <w:p w:rsidR="0084284B" w:rsidRPr="0084284B" w:rsidRDefault="0084284B" w:rsidP="00FB0B53">
      <w:pPr>
        <w:pStyle w:val="5"/>
        <w:spacing w:before="0" w:after="0"/>
      </w:pPr>
      <w:r w:rsidRPr="0084284B">
        <w:t xml:space="preserve">1 – сельскохозяйственного назначения; 2 – населенных пунктов; </w:t>
      </w:r>
      <w:r w:rsidRPr="0084284B">
        <w:br/>
        <w:t xml:space="preserve">3 – промышленности, транспорта, связи и иного специального назначения; </w:t>
      </w:r>
      <w:r w:rsidRPr="0084284B">
        <w:br/>
        <w:t xml:space="preserve">4 – особо охраняемых территорий и объектов; 5 – лесного фонда; </w:t>
      </w:r>
      <w:r w:rsidRPr="0084284B">
        <w:br/>
        <w:t>6 – водного фонда; 7 – запаса</w:t>
      </w:r>
    </w:p>
    <w:p w:rsidR="0084284B" w:rsidRPr="0084284B" w:rsidRDefault="0084284B" w:rsidP="00FB0B53">
      <w:pPr>
        <w:pStyle w:val="6"/>
        <w:spacing w:before="0" w:after="0"/>
      </w:pPr>
      <w:r w:rsidRPr="0084284B">
        <w:t>Таблица 3 –</w:t>
      </w:r>
      <w:r w:rsidRPr="0084284B">
        <w:tab/>
        <w:t xml:space="preserve">Средние значения темпов роста площадей земель по категориям </w:t>
      </w:r>
      <w:r w:rsidRPr="0084284B">
        <w:br/>
        <w:t>в Республике Адыгея за 2015–2019 гг.,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101"/>
        <w:gridCol w:w="1102"/>
        <w:gridCol w:w="1108"/>
        <w:gridCol w:w="1108"/>
        <w:gridCol w:w="1108"/>
        <w:gridCol w:w="1109"/>
        <w:gridCol w:w="1058"/>
      </w:tblGrid>
      <w:tr w:rsidR="0084284B" w:rsidRPr="0084284B" w:rsidTr="0004667D">
        <w:trPr>
          <w:trHeight w:val="597"/>
          <w:jc w:val="center"/>
        </w:trPr>
        <w:tc>
          <w:tcPr>
            <w:tcW w:w="744" w:type="pct"/>
            <w:vMerge w:val="restar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Показатель</w:t>
            </w:r>
          </w:p>
        </w:tc>
        <w:tc>
          <w:tcPr>
            <w:tcW w:w="4256" w:type="pct"/>
            <w:gridSpan w:val="7"/>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Категории земель</w:t>
            </w:r>
          </w:p>
        </w:tc>
      </w:tr>
      <w:tr w:rsidR="0084284B" w:rsidRPr="0084284B" w:rsidTr="0004667D">
        <w:trPr>
          <w:trHeight w:val="302"/>
          <w:jc w:val="center"/>
        </w:trPr>
        <w:tc>
          <w:tcPr>
            <w:tcW w:w="744" w:type="pct"/>
            <w:vMerge/>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rPr>
                <w:rFonts w:ascii="Times New Roman" w:eastAsia="Times New Roman" w:hAnsi="Times New Roman" w:cs="Times New Roman"/>
                <w:color w:val="000000"/>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w:t>
            </w:r>
          </w:p>
        </w:tc>
        <w:tc>
          <w:tcPr>
            <w:tcW w:w="610"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2</w:t>
            </w:r>
          </w:p>
        </w:tc>
        <w:tc>
          <w:tcPr>
            <w:tcW w:w="613"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3</w:t>
            </w:r>
          </w:p>
        </w:tc>
        <w:tc>
          <w:tcPr>
            <w:tcW w:w="613"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4</w:t>
            </w:r>
          </w:p>
        </w:tc>
        <w:tc>
          <w:tcPr>
            <w:tcW w:w="613"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5</w:t>
            </w:r>
          </w:p>
        </w:tc>
        <w:tc>
          <w:tcPr>
            <w:tcW w:w="613"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6</w:t>
            </w:r>
          </w:p>
        </w:tc>
        <w:tc>
          <w:tcPr>
            <w:tcW w:w="584"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7</w:t>
            </w:r>
          </w:p>
        </w:tc>
      </w:tr>
      <w:tr w:rsidR="0084284B" w:rsidRPr="0084284B" w:rsidTr="0004667D">
        <w:trPr>
          <w:trHeight w:val="302"/>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Средний темп роста</w:t>
            </w:r>
          </w:p>
        </w:tc>
        <w:tc>
          <w:tcPr>
            <w:tcW w:w="609"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99,80</w:t>
            </w:r>
          </w:p>
        </w:tc>
        <w:tc>
          <w:tcPr>
            <w:tcW w:w="610"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101,09</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100,22</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100,01</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100,05</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100,00</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84284B" w:rsidRPr="0084284B" w:rsidRDefault="0084284B" w:rsidP="00FB0B53">
            <w:pPr>
              <w:spacing w:after="0" w:line="240" w:lineRule="auto"/>
              <w:jc w:val="center"/>
              <w:rPr>
                <w:rFonts w:ascii="Times New Roman" w:eastAsia="Times New Roman" w:hAnsi="Times New Roman" w:cs="Times New Roman"/>
                <w:color w:val="000000"/>
                <w:sz w:val="24"/>
                <w:szCs w:val="24"/>
                <w:lang w:eastAsia="ru-RU"/>
              </w:rPr>
            </w:pPr>
            <w:r w:rsidRPr="0084284B">
              <w:rPr>
                <w:rFonts w:ascii="Times New Roman" w:eastAsia="Times New Roman" w:hAnsi="Times New Roman" w:cs="Times New Roman"/>
                <w:color w:val="000000"/>
                <w:sz w:val="24"/>
                <w:szCs w:val="24"/>
                <w:lang w:eastAsia="ru-RU"/>
              </w:rPr>
              <w:t>100,00</w:t>
            </w:r>
          </w:p>
        </w:tc>
      </w:tr>
      <w:tr w:rsidR="0084284B" w:rsidRPr="0084284B" w:rsidTr="0004667D">
        <w:trPr>
          <w:trHeight w:val="302"/>
          <w:jc w:val="center"/>
        </w:trPr>
        <w:tc>
          <w:tcPr>
            <w:tcW w:w="4999" w:type="pct"/>
            <w:gridSpan w:val="8"/>
            <w:tcBorders>
              <w:top w:val="single" w:sz="4" w:space="0" w:color="auto"/>
              <w:left w:val="single" w:sz="4" w:space="0" w:color="auto"/>
              <w:bottom w:val="single" w:sz="4" w:space="0" w:color="auto"/>
              <w:right w:val="single" w:sz="4" w:space="0" w:color="auto"/>
            </w:tcBorders>
            <w:vAlign w:val="center"/>
          </w:tcPr>
          <w:p w:rsidR="0084284B" w:rsidRPr="0084284B" w:rsidRDefault="0084284B" w:rsidP="00FB0B53">
            <w:pPr>
              <w:widowControl w:val="0"/>
              <w:tabs>
                <w:tab w:val="left" w:pos="0"/>
                <w:tab w:val="left" w:pos="1276"/>
              </w:tabs>
              <w:spacing w:after="0" w:line="240" w:lineRule="auto"/>
              <w:ind w:firstLine="567"/>
              <w:jc w:val="both"/>
              <w:rPr>
                <w:rFonts w:ascii="Times New Roman" w:hAnsi="Times New Roman" w:cs="Times New Roman"/>
                <w:color w:val="000000"/>
              </w:rPr>
            </w:pPr>
            <w:r w:rsidRPr="0084284B">
              <w:rPr>
                <w:rFonts w:ascii="Times New Roman" w:hAnsi="Times New Roman" w:cs="Times New Roman"/>
                <w:i/>
                <w:color w:val="000000"/>
              </w:rPr>
              <w:t>Примечание</w:t>
            </w:r>
            <w:r w:rsidRPr="0084284B">
              <w:rPr>
                <w:rFonts w:ascii="Times New Roman" w:hAnsi="Times New Roman" w:cs="Times New Roman"/>
                <w:color w:val="000000"/>
              </w:rPr>
              <w:t>: номера категорий земель совпадают с номерами категорий на рисунке 1.</w:t>
            </w:r>
          </w:p>
        </w:tc>
      </w:tr>
    </w:tbl>
    <w:p w:rsidR="0084284B" w:rsidRPr="0084284B" w:rsidRDefault="0084284B" w:rsidP="00FB0B53">
      <w:pPr>
        <w:pStyle w:val="af0"/>
        <w:spacing w:after="0" w:line="240" w:lineRule="auto"/>
        <w:ind w:firstLine="567"/>
        <w:jc w:val="both"/>
      </w:pPr>
    </w:p>
    <w:p w:rsidR="0084284B" w:rsidRPr="0084284B" w:rsidRDefault="0084284B" w:rsidP="00FB0B53">
      <w:pPr>
        <w:spacing w:after="0" w:line="240" w:lineRule="auto"/>
        <w:ind w:firstLine="567"/>
        <w:jc w:val="both"/>
        <w:rPr>
          <w:rFonts w:ascii="Times New Roman" w:eastAsia="Times New Roman" w:hAnsi="Times New Roman" w:cs="Times New Roman"/>
          <w:sz w:val="28"/>
          <w:szCs w:val="28"/>
          <w:lang w:eastAsia="ru-RU"/>
        </w:rPr>
      </w:pPr>
      <w:r w:rsidRPr="0084284B">
        <w:rPr>
          <w:rFonts w:ascii="Times New Roman" w:hAnsi="Times New Roman" w:cs="Times New Roman"/>
          <w:sz w:val="28"/>
          <w:szCs w:val="28"/>
        </w:rPr>
        <w:lastRenderedPageBreak/>
        <w:t xml:space="preserve">Так, был проведен всесторонний статистический анализ </w:t>
      </w:r>
      <w:r w:rsidRPr="0084284B">
        <w:rPr>
          <w:rFonts w:ascii="Times New Roman" w:eastAsia="Times New Roman" w:hAnsi="Times New Roman" w:cs="Times New Roman"/>
          <w:sz w:val="28"/>
          <w:szCs w:val="28"/>
          <w:lang w:eastAsia="ru-RU"/>
        </w:rPr>
        <w:t>распределения земельного фонда по категориям земель Республики Адыгее. Определена динамика изменения площади земель по категориям во времени, также дан анализ взаимосвязи между наличием земель различных категорий Республики. Данные проведенного анализа можно использовать в материалах территориального планирования Адыгеи в целом, так и ее муниципальных образований.</w:t>
      </w:r>
    </w:p>
    <w:p w:rsidR="0084284B" w:rsidRPr="0084284B" w:rsidRDefault="0084284B" w:rsidP="00FB0B53">
      <w:pPr>
        <w:pStyle w:val="7"/>
        <w:spacing w:before="0" w:after="0"/>
        <w:rPr>
          <w:rFonts w:ascii="Times New Roman" w:hAnsi="Times New Roman"/>
        </w:rPr>
      </w:pPr>
      <w:r w:rsidRPr="0084284B">
        <w:rPr>
          <w:rFonts w:ascii="Times New Roman" w:hAnsi="Times New Roman"/>
        </w:rPr>
        <w:t>Список литературы</w:t>
      </w:r>
    </w:p>
    <w:p w:rsidR="009F629F" w:rsidRPr="0084284B" w:rsidRDefault="009F629F" w:rsidP="00FB0B53">
      <w:pPr>
        <w:pStyle w:val="a4"/>
        <w:numPr>
          <w:ilvl w:val="0"/>
          <w:numId w:val="32"/>
        </w:numPr>
        <w:tabs>
          <w:tab w:val="left" w:pos="851"/>
        </w:tabs>
        <w:spacing w:after="0" w:line="240" w:lineRule="auto"/>
        <w:ind w:left="0" w:firstLine="567"/>
        <w:jc w:val="both"/>
        <w:rPr>
          <w:rFonts w:ascii="Times New Roman" w:hAnsi="Times New Roman" w:cs="Times New Roman"/>
          <w:iCs/>
          <w:color w:val="000000"/>
          <w:sz w:val="28"/>
          <w:szCs w:val="28"/>
        </w:rPr>
      </w:pPr>
      <w:r w:rsidRPr="0084284B">
        <w:rPr>
          <w:rFonts w:ascii="Times New Roman" w:hAnsi="Times New Roman" w:cs="Times New Roman"/>
          <w:iCs/>
          <w:sz w:val="28"/>
          <w:szCs w:val="28"/>
        </w:rPr>
        <w:t xml:space="preserve">Доклад о состоянии и использовании земель Республики Адыгея Официальный сайт Росреестра </w:t>
      </w:r>
      <w:r w:rsidRPr="0084284B">
        <w:rPr>
          <w:rFonts w:ascii="Times New Roman" w:hAnsi="Times New Roman" w:cs="Times New Roman"/>
          <w:sz w:val="28"/>
          <w:szCs w:val="28"/>
        </w:rPr>
        <w:t xml:space="preserve">[Электронный ресурс]. – Режим доступа : </w:t>
      </w:r>
      <w:hyperlink r:id="rId7" w:history="1">
        <w:r w:rsidRPr="0084284B">
          <w:rPr>
            <w:rStyle w:val="a3"/>
            <w:rFonts w:ascii="Times New Roman" w:hAnsi="Times New Roman" w:cs="Times New Roman"/>
            <w:iCs/>
            <w:sz w:val="28"/>
            <w:szCs w:val="28"/>
          </w:rPr>
          <w:t>https://rosreestr.ru/site/open-service/statistika-i-analitika/otchety-obzory-doklady/</w:t>
        </w:r>
      </w:hyperlink>
      <w:r>
        <w:rPr>
          <w:rStyle w:val="a3"/>
          <w:rFonts w:ascii="Times New Roman" w:hAnsi="Times New Roman" w:cs="Times New Roman"/>
          <w:iCs/>
          <w:sz w:val="28"/>
          <w:szCs w:val="28"/>
        </w:rPr>
        <w:t xml:space="preserve"> </w:t>
      </w:r>
      <w:r w:rsidRPr="0084284B">
        <w:rPr>
          <w:rFonts w:ascii="Times New Roman" w:hAnsi="Times New Roman" w:cs="Times New Roman"/>
          <w:iCs/>
          <w:color w:val="000000"/>
          <w:sz w:val="28"/>
          <w:szCs w:val="28"/>
        </w:rPr>
        <w:t>(</w:t>
      </w:r>
      <w:r>
        <w:rPr>
          <w:rFonts w:ascii="Times New Roman" w:hAnsi="Times New Roman" w:cs="Times New Roman"/>
          <w:iCs/>
          <w:color w:val="000000"/>
          <w:sz w:val="28"/>
          <w:szCs w:val="28"/>
        </w:rPr>
        <w:t>д</w:t>
      </w:r>
      <w:r w:rsidRPr="0084284B">
        <w:rPr>
          <w:rFonts w:ascii="Times New Roman" w:hAnsi="Times New Roman" w:cs="Times New Roman"/>
          <w:iCs/>
          <w:color w:val="000000"/>
          <w:sz w:val="28"/>
          <w:szCs w:val="28"/>
        </w:rPr>
        <w:t>ата обращения</w:t>
      </w:r>
      <w:r>
        <w:rPr>
          <w:rFonts w:ascii="Times New Roman" w:hAnsi="Times New Roman" w:cs="Times New Roman"/>
          <w:iCs/>
          <w:color w:val="000000"/>
          <w:sz w:val="28"/>
          <w:szCs w:val="28"/>
        </w:rPr>
        <w:t>: 01.03.2020)</w:t>
      </w:r>
    </w:p>
    <w:p w:rsidR="009F629F" w:rsidRPr="0084284B" w:rsidRDefault="009F629F" w:rsidP="00FB0B53">
      <w:pPr>
        <w:pStyle w:val="Default"/>
        <w:numPr>
          <w:ilvl w:val="0"/>
          <w:numId w:val="32"/>
        </w:numPr>
        <w:shd w:val="clear" w:color="auto" w:fill="FFFFFF"/>
        <w:tabs>
          <w:tab w:val="left" w:pos="851"/>
        </w:tabs>
        <w:ind w:left="0" w:firstLine="567"/>
        <w:jc w:val="both"/>
        <w:rPr>
          <w:rFonts w:ascii="Times New Roman" w:hAnsi="Times New Roman" w:cs="Times New Roman"/>
          <w:color w:val="auto"/>
          <w:sz w:val="28"/>
          <w:szCs w:val="28"/>
        </w:rPr>
      </w:pPr>
      <w:r w:rsidRPr="0084284B">
        <w:rPr>
          <w:rFonts w:ascii="Times New Roman" w:hAnsi="Times New Roman" w:cs="Times New Roman"/>
          <w:iCs/>
          <w:sz w:val="28"/>
          <w:szCs w:val="28"/>
        </w:rPr>
        <w:t>Федоренко Д. Н. Порядок применения правил землепользования и застройки муниципального образования и внесения изменений в них / Д.</w:t>
      </w:r>
      <w:r w:rsidRPr="0084284B">
        <w:rPr>
          <w:rFonts w:ascii="Times New Roman" w:eastAsia="Times New Roman" w:hAnsi="Times New Roman" w:cs="Times New Roman"/>
          <w:iCs/>
          <w:sz w:val="28"/>
          <w:szCs w:val="28"/>
        </w:rPr>
        <w:t> </w:t>
      </w:r>
      <w:r w:rsidRPr="0084284B">
        <w:rPr>
          <w:rFonts w:ascii="Times New Roman" w:hAnsi="Times New Roman" w:cs="Times New Roman"/>
          <w:iCs/>
          <w:sz w:val="28"/>
          <w:szCs w:val="28"/>
        </w:rPr>
        <w:t>Н.</w:t>
      </w:r>
      <w:r w:rsidRPr="0084284B">
        <w:rPr>
          <w:rFonts w:ascii="Times New Roman" w:eastAsia="Times New Roman" w:hAnsi="Times New Roman" w:cs="Times New Roman"/>
          <w:iCs/>
          <w:sz w:val="28"/>
          <w:szCs w:val="28"/>
        </w:rPr>
        <w:t> </w:t>
      </w:r>
      <w:r w:rsidRPr="0084284B">
        <w:rPr>
          <w:rFonts w:ascii="Times New Roman" w:hAnsi="Times New Roman" w:cs="Times New Roman"/>
          <w:iCs/>
          <w:sz w:val="28"/>
          <w:szCs w:val="28"/>
        </w:rPr>
        <w:t>Федоренко, К.</w:t>
      </w:r>
      <w:r w:rsidRPr="0084284B">
        <w:rPr>
          <w:rFonts w:ascii="Times New Roman" w:eastAsia="Times New Roman" w:hAnsi="Times New Roman" w:cs="Times New Roman"/>
          <w:iCs/>
          <w:sz w:val="28"/>
          <w:szCs w:val="28"/>
        </w:rPr>
        <w:t> </w:t>
      </w:r>
      <w:r w:rsidRPr="0084284B">
        <w:rPr>
          <w:rFonts w:ascii="Times New Roman" w:hAnsi="Times New Roman" w:cs="Times New Roman"/>
          <w:iCs/>
          <w:sz w:val="28"/>
          <w:szCs w:val="28"/>
        </w:rPr>
        <w:t>А.</w:t>
      </w:r>
      <w:r w:rsidRPr="0084284B">
        <w:rPr>
          <w:rFonts w:ascii="Times New Roman" w:eastAsia="Times New Roman" w:hAnsi="Times New Roman" w:cs="Times New Roman"/>
          <w:iCs/>
          <w:sz w:val="28"/>
          <w:szCs w:val="28"/>
        </w:rPr>
        <w:t> </w:t>
      </w:r>
      <w:r w:rsidRPr="0084284B">
        <w:rPr>
          <w:rFonts w:ascii="Times New Roman" w:hAnsi="Times New Roman" w:cs="Times New Roman"/>
          <w:iCs/>
          <w:sz w:val="28"/>
          <w:szCs w:val="28"/>
        </w:rPr>
        <w:t xml:space="preserve">Белокур </w:t>
      </w:r>
      <w:r w:rsidRPr="0084284B">
        <w:rPr>
          <w:rFonts w:ascii="Times New Roman" w:hAnsi="Times New Roman" w:cs="Times New Roman"/>
          <w:color w:val="auto"/>
          <w:sz w:val="28"/>
          <w:szCs w:val="28"/>
        </w:rPr>
        <w:t>// Сolloquium-journal. – 2019. – № 26</w:t>
      </w:r>
      <w:r w:rsidRPr="0084284B">
        <w:rPr>
          <w:rFonts w:ascii="Times New Roman" w:hAnsi="Times New Roman" w:cs="Times New Roman"/>
          <w:sz w:val="28"/>
          <w:szCs w:val="28"/>
          <w:lang w:eastAsia="ru-RU"/>
        </w:rPr>
        <w:t>–</w:t>
      </w:r>
      <w:r w:rsidRPr="0084284B">
        <w:rPr>
          <w:rFonts w:ascii="Times New Roman" w:hAnsi="Times New Roman" w:cs="Times New Roman"/>
          <w:color w:val="auto"/>
          <w:sz w:val="28"/>
          <w:szCs w:val="28"/>
        </w:rPr>
        <w:t>2 (50). – С</w:t>
      </w:r>
      <w:r w:rsidRPr="0084284B">
        <w:rPr>
          <w:rFonts w:ascii="Times New Roman" w:eastAsia="Times New Roman" w:hAnsi="Times New Roman" w:cs="Times New Roman"/>
          <w:iCs/>
          <w:color w:val="auto"/>
          <w:sz w:val="28"/>
          <w:szCs w:val="28"/>
        </w:rPr>
        <w:t>.</w:t>
      </w:r>
      <w:r w:rsidRPr="0084284B">
        <w:rPr>
          <w:rFonts w:ascii="Times New Roman" w:hAnsi="Times New Roman" w:cs="Times New Roman"/>
          <w:iCs/>
          <w:color w:val="auto"/>
          <w:sz w:val="28"/>
          <w:szCs w:val="28"/>
        </w:rPr>
        <w:t> </w:t>
      </w:r>
      <w:r w:rsidRPr="0084284B">
        <w:rPr>
          <w:rFonts w:ascii="Times New Roman" w:hAnsi="Times New Roman" w:cs="Times New Roman"/>
          <w:color w:val="auto"/>
          <w:sz w:val="28"/>
          <w:szCs w:val="28"/>
        </w:rPr>
        <w:t>128</w:t>
      </w:r>
      <w:r w:rsidRPr="0084284B">
        <w:rPr>
          <w:rFonts w:ascii="Times New Roman" w:hAnsi="Times New Roman" w:cs="Times New Roman"/>
          <w:sz w:val="28"/>
          <w:szCs w:val="28"/>
          <w:lang w:eastAsia="ru-RU"/>
        </w:rPr>
        <w:t>–</w:t>
      </w:r>
      <w:r w:rsidRPr="0084284B">
        <w:rPr>
          <w:rFonts w:ascii="Times New Roman" w:hAnsi="Times New Roman" w:cs="Times New Roman"/>
          <w:color w:val="auto"/>
          <w:sz w:val="28"/>
          <w:szCs w:val="28"/>
        </w:rPr>
        <w:t>129.</w:t>
      </w:r>
    </w:p>
    <w:p w:rsidR="009F629F" w:rsidRPr="0084284B" w:rsidRDefault="009F629F" w:rsidP="00FB0B53">
      <w:pPr>
        <w:pStyle w:val="a4"/>
        <w:numPr>
          <w:ilvl w:val="0"/>
          <w:numId w:val="32"/>
        </w:numPr>
        <w:tabs>
          <w:tab w:val="left" w:pos="851"/>
        </w:tabs>
        <w:spacing w:after="0" w:line="240" w:lineRule="auto"/>
        <w:ind w:left="0" w:firstLine="567"/>
        <w:jc w:val="both"/>
        <w:rPr>
          <w:rFonts w:ascii="Times New Roman" w:hAnsi="Times New Roman" w:cs="Times New Roman"/>
          <w:color w:val="000000"/>
          <w:sz w:val="28"/>
          <w:szCs w:val="28"/>
        </w:rPr>
      </w:pPr>
      <w:r w:rsidRPr="0084284B">
        <w:rPr>
          <w:rFonts w:ascii="Times New Roman" w:hAnsi="Times New Roman" w:cs="Times New Roman"/>
          <w:iCs/>
          <w:sz w:val="28"/>
          <w:szCs w:val="28"/>
        </w:rPr>
        <w:t>Хабаров Д. А. Исследование распределения земель по категориям с помощью методов корреляционного анализа / Д.</w:t>
      </w:r>
      <w:r w:rsidRPr="0084284B">
        <w:rPr>
          <w:rFonts w:ascii="Times New Roman" w:eastAsia="Times New Roman" w:hAnsi="Times New Roman" w:cs="Times New Roman"/>
          <w:iCs/>
          <w:sz w:val="28"/>
          <w:szCs w:val="28"/>
        </w:rPr>
        <w:t> </w:t>
      </w:r>
      <w:r w:rsidRPr="0084284B">
        <w:rPr>
          <w:rFonts w:ascii="Times New Roman" w:hAnsi="Times New Roman" w:cs="Times New Roman"/>
          <w:iCs/>
          <w:sz w:val="28"/>
          <w:szCs w:val="28"/>
        </w:rPr>
        <w:t>А.</w:t>
      </w:r>
      <w:r w:rsidRPr="0084284B">
        <w:rPr>
          <w:rFonts w:ascii="Times New Roman" w:eastAsia="Times New Roman" w:hAnsi="Times New Roman" w:cs="Times New Roman"/>
          <w:iCs/>
          <w:sz w:val="28"/>
          <w:szCs w:val="28"/>
        </w:rPr>
        <w:t> </w:t>
      </w:r>
      <w:r w:rsidRPr="0084284B">
        <w:rPr>
          <w:rFonts w:ascii="Times New Roman" w:hAnsi="Times New Roman" w:cs="Times New Roman"/>
          <w:iCs/>
          <w:sz w:val="28"/>
          <w:szCs w:val="28"/>
        </w:rPr>
        <w:t xml:space="preserve">Хабаров </w:t>
      </w:r>
      <w:r w:rsidRPr="0084284B">
        <w:rPr>
          <w:rFonts w:ascii="Times New Roman" w:hAnsi="Times New Roman" w:cs="Times New Roman"/>
          <w:color w:val="000000"/>
          <w:sz w:val="28"/>
          <w:szCs w:val="28"/>
        </w:rPr>
        <w:t>// Известия высших учебных заведений : геодезия и аэрофотосъемка. – 2017. – № 6. – С</w:t>
      </w:r>
      <w:r w:rsidRPr="0084284B">
        <w:rPr>
          <w:rFonts w:ascii="Times New Roman" w:eastAsia="Times New Roman" w:hAnsi="Times New Roman" w:cs="Times New Roman"/>
          <w:iCs/>
          <w:sz w:val="28"/>
          <w:szCs w:val="28"/>
        </w:rPr>
        <w:t>.</w:t>
      </w:r>
      <w:r w:rsidRPr="0084284B">
        <w:rPr>
          <w:rFonts w:ascii="Times New Roman" w:hAnsi="Times New Roman" w:cs="Times New Roman"/>
          <w:iCs/>
          <w:sz w:val="28"/>
          <w:szCs w:val="28"/>
        </w:rPr>
        <w:t> </w:t>
      </w:r>
      <w:r w:rsidRPr="0084284B">
        <w:rPr>
          <w:rFonts w:ascii="Times New Roman" w:hAnsi="Times New Roman" w:cs="Times New Roman"/>
          <w:color w:val="000000"/>
          <w:sz w:val="28"/>
          <w:szCs w:val="28"/>
        </w:rPr>
        <w:t>44</w:t>
      </w:r>
      <w:r w:rsidRPr="0084284B">
        <w:rPr>
          <w:rFonts w:ascii="Times New Roman" w:hAnsi="Times New Roman" w:cs="Times New Roman"/>
          <w:sz w:val="28"/>
          <w:szCs w:val="28"/>
          <w:lang w:eastAsia="ru-RU"/>
        </w:rPr>
        <w:t>–</w:t>
      </w:r>
      <w:r w:rsidRPr="0084284B">
        <w:rPr>
          <w:rFonts w:ascii="Times New Roman" w:hAnsi="Times New Roman" w:cs="Times New Roman"/>
          <w:color w:val="000000"/>
          <w:sz w:val="28"/>
          <w:szCs w:val="28"/>
        </w:rPr>
        <w:t>48.</w:t>
      </w:r>
    </w:p>
    <w:p w:rsidR="009F629F" w:rsidRPr="0084284B" w:rsidRDefault="009F629F" w:rsidP="00FB0B53">
      <w:pPr>
        <w:pStyle w:val="a4"/>
        <w:numPr>
          <w:ilvl w:val="0"/>
          <w:numId w:val="32"/>
        </w:numPr>
        <w:tabs>
          <w:tab w:val="left" w:pos="851"/>
        </w:tabs>
        <w:spacing w:after="0" w:line="240" w:lineRule="auto"/>
        <w:ind w:left="0" w:firstLine="567"/>
        <w:jc w:val="both"/>
        <w:rPr>
          <w:rFonts w:ascii="Times New Roman" w:hAnsi="Times New Roman" w:cs="Times New Roman"/>
          <w:iCs/>
          <w:sz w:val="28"/>
          <w:szCs w:val="28"/>
        </w:rPr>
      </w:pPr>
      <w:r w:rsidRPr="0084284B">
        <w:rPr>
          <w:rFonts w:ascii="Times New Roman" w:hAnsi="Times New Roman" w:cs="Times New Roman"/>
          <w:sz w:val="28"/>
          <w:szCs w:val="28"/>
        </w:rPr>
        <w:t>Яроцкая Е. В. Корреляционно-регрессионный анализ влияния социально-экономических факторов на кадастровую стоимость земельных участков под объектами инженерной инфраструктуры. В 2 ч. / Е</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В</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Яроцкая, К</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В</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Шумаева // Информационные технологии в науке, управлении, социальной сфере и медицине </w:t>
      </w:r>
      <w:r w:rsidRPr="0084284B">
        <w:rPr>
          <w:rFonts w:ascii="Times New Roman" w:hAnsi="Times New Roman" w:cs="Times New Roman"/>
          <w:sz w:val="28"/>
          <w:szCs w:val="28"/>
          <w:lang w:eastAsia="ru-RU"/>
        </w:rPr>
        <w:t xml:space="preserve">: материалы </w:t>
      </w:r>
      <w:r w:rsidRPr="0084284B">
        <w:rPr>
          <w:rFonts w:ascii="Times New Roman" w:hAnsi="Times New Roman" w:cs="Times New Roman"/>
          <w:sz w:val="28"/>
          <w:szCs w:val="28"/>
          <w:lang w:val="en-US" w:eastAsia="ru-RU"/>
        </w:rPr>
        <w:t>V</w:t>
      </w:r>
      <w:r w:rsidRPr="0084284B">
        <w:rPr>
          <w:rFonts w:ascii="Times New Roman" w:hAnsi="Times New Roman" w:cs="Times New Roman"/>
          <w:sz w:val="28"/>
          <w:szCs w:val="28"/>
          <w:lang w:eastAsia="ru-RU"/>
        </w:rPr>
        <w:t xml:space="preserve"> Междунар. науч. конф</w:t>
      </w:r>
      <w:r w:rsidRPr="0084284B">
        <w:rPr>
          <w:rFonts w:ascii="Times New Roman" w:eastAsia="Times New Roman" w:hAnsi="Times New Roman" w:cs="Times New Roman"/>
          <w:sz w:val="28"/>
          <w:szCs w:val="28"/>
          <w:lang w:eastAsia="ru-RU"/>
        </w:rPr>
        <w:t>. </w:t>
      </w:r>
      <w:r w:rsidRPr="0084284B">
        <w:rPr>
          <w:rFonts w:ascii="Times New Roman" w:hAnsi="Times New Roman" w:cs="Times New Roman"/>
          <w:sz w:val="28"/>
          <w:szCs w:val="28"/>
        </w:rPr>
        <w:t xml:space="preserve"> / под ред. О</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Г</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Берестневой, А</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А</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Мицеля, В</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В</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Спицына, Т</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А</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Гладковой. – Томск : Национальный исследовательский Томский политехнический университет. – 2018. – С</w:t>
      </w:r>
      <w:r w:rsidRPr="0084284B">
        <w:rPr>
          <w:rFonts w:ascii="Times New Roman" w:eastAsia="Times New Roman" w:hAnsi="Times New Roman" w:cs="Times New Roman"/>
          <w:iCs/>
          <w:sz w:val="28"/>
          <w:szCs w:val="28"/>
        </w:rPr>
        <w:t>.</w:t>
      </w:r>
      <w:r w:rsidRPr="0084284B">
        <w:rPr>
          <w:rFonts w:ascii="Times New Roman" w:hAnsi="Times New Roman" w:cs="Times New Roman"/>
          <w:iCs/>
          <w:sz w:val="28"/>
          <w:szCs w:val="28"/>
        </w:rPr>
        <w:t> </w:t>
      </w:r>
      <w:r w:rsidRPr="0084284B">
        <w:rPr>
          <w:rFonts w:ascii="Times New Roman" w:hAnsi="Times New Roman" w:cs="Times New Roman"/>
          <w:sz w:val="28"/>
          <w:szCs w:val="28"/>
        </w:rPr>
        <w:t>177</w:t>
      </w:r>
      <w:r w:rsidRPr="0084284B">
        <w:rPr>
          <w:rFonts w:ascii="Times New Roman" w:hAnsi="Times New Roman" w:cs="Times New Roman"/>
          <w:sz w:val="28"/>
          <w:szCs w:val="28"/>
          <w:lang w:eastAsia="ru-RU"/>
        </w:rPr>
        <w:t>–</w:t>
      </w:r>
      <w:r w:rsidRPr="0084284B">
        <w:rPr>
          <w:rFonts w:ascii="Times New Roman" w:hAnsi="Times New Roman" w:cs="Times New Roman"/>
          <w:sz w:val="28"/>
          <w:szCs w:val="28"/>
        </w:rPr>
        <w:t>183.</w:t>
      </w:r>
    </w:p>
    <w:p w:rsidR="009F629F" w:rsidRPr="0084284B" w:rsidRDefault="009F629F" w:rsidP="00FB0B53">
      <w:pPr>
        <w:pStyle w:val="a4"/>
        <w:numPr>
          <w:ilvl w:val="0"/>
          <w:numId w:val="32"/>
        </w:numPr>
        <w:tabs>
          <w:tab w:val="left" w:pos="851"/>
        </w:tabs>
        <w:spacing w:after="0" w:line="240" w:lineRule="auto"/>
        <w:ind w:left="0" w:firstLine="567"/>
        <w:jc w:val="both"/>
        <w:rPr>
          <w:rFonts w:ascii="Times New Roman" w:hAnsi="Times New Roman" w:cs="Times New Roman"/>
          <w:iCs/>
          <w:sz w:val="28"/>
          <w:szCs w:val="28"/>
        </w:rPr>
      </w:pPr>
      <w:r w:rsidRPr="0084284B">
        <w:rPr>
          <w:rFonts w:ascii="Times New Roman" w:hAnsi="Times New Roman" w:cs="Times New Roman"/>
          <w:sz w:val="28"/>
          <w:szCs w:val="28"/>
        </w:rPr>
        <w:t>Яроцкая Е. В. Экономико-математические методы и моделирование : учеб. пособие / Е</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В</w:t>
      </w:r>
      <w:r w:rsidRPr="0084284B">
        <w:rPr>
          <w:rFonts w:ascii="Times New Roman" w:hAnsi="Times New Roman" w:cs="Times New Roman"/>
          <w:iCs/>
          <w:sz w:val="28"/>
          <w:szCs w:val="28"/>
        </w:rPr>
        <w:t>.</w:t>
      </w:r>
      <w:r w:rsidRPr="0084284B">
        <w:rPr>
          <w:rFonts w:ascii="Times New Roman" w:eastAsia="Times New Roman" w:hAnsi="Times New Roman" w:cs="Times New Roman"/>
          <w:iCs/>
          <w:sz w:val="28"/>
          <w:szCs w:val="28"/>
        </w:rPr>
        <w:t> </w:t>
      </w:r>
      <w:r w:rsidRPr="0084284B">
        <w:rPr>
          <w:rFonts w:ascii="Times New Roman" w:hAnsi="Times New Roman" w:cs="Times New Roman"/>
          <w:sz w:val="28"/>
          <w:szCs w:val="28"/>
        </w:rPr>
        <w:t>Яроцкая. – Краснодар : КубГАУ, 2017. – 176</w:t>
      </w:r>
      <w:r w:rsidRPr="0084284B">
        <w:rPr>
          <w:rFonts w:ascii="Times New Roman" w:hAnsi="Times New Roman" w:cs="Times New Roman"/>
          <w:iCs/>
          <w:sz w:val="28"/>
          <w:szCs w:val="28"/>
        </w:rPr>
        <w:t> </w:t>
      </w:r>
      <w:r w:rsidRPr="0084284B">
        <w:rPr>
          <w:rFonts w:ascii="Times New Roman" w:hAnsi="Times New Roman" w:cs="Times New Roman"/>
          <w:sz w:val="28"/>
          <w:szCs w:val="28"/>
        </w:rPr>
        <w:t>с.</w:t>
      </w:r>
    </w:p>
    <w:p w:rsidR="0084284B" w:rsidRPr="0084284B" w:rsidRDefault="0084284B" w:rsidP="00FB0B53">
      <w:pPr>
        <w:spacing w:after="0" w:line="240" w:lineRule="auto"/>
        <w:jc w:val="both"/>
        <w:rPr>
          <w:rFonts w:ascii="Times New Roman" w:hAnsi="Times New Roman" w:cs="Times New Roman"/>
          <w:sz w:val="28"/>
          <w:szCs w:val="28"/>
        </w:rPr>
      </w:pPr>
    </w:p>
    <w:p w:rsidR="00630A85" w:rsidRPr="0084284B" w:rsidRDefault="00630A85" w:rsidP="00FB0B53">
      <w:pPr>
        <w:spacing w:after="0" w:line="240" w:lineRule="auto"/>
        <w:jc w:val="both"/>
        <w:rPr>
          <w:rFonts w:ascii="Times New Roman" w:hAnsi="Times New Roman" w:cs="Times New Roman"/>
        </w:rPr>
      </w:pPr>
    </w:p>
    <w:sectPr w:rsidR="00630A85" w:rsidRPr="0084284B" w:rsidSect="00AF3463">
      <w:pgSz w:w="11906" w:h="16838" w:code="9"/>
      <w:pgMar w:top="1418" w:right="130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Bold">
    <w:altName w:val="Courier New"/>
    <w:charset w:val="00"/>
    <w:family w:val="swiss"/>
    <w:pitch w:val="variable"/>
    <w:sig w:usb0="00000001" w:usb1="00000000" w:usb2="00000000" w:usb3="00000000" w:csb0="00000005" w:csb1="00000000"/>
  </w:font>
  <w:font w:name="AG_Benguiat">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EE722E"/>
    <w:multiLevelType w:val="hybridMultilevel"/>
    <w:tmpl w:val="C24239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BEEAA7"/>
    <w:multiLevelType w:val="hybridMultilevel"/>
    <w:tmpl w:val="94ECD3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5A50E1"/>
    <w:multiLevelType w:val="hybridMultilevel"/>
    <w:tmpl w:val="63152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405A78"/>
    <w:multiLevelType w:val="hybridMultilevel"/>
    <w:tmpl w:val="F5EE6F70"/>
    <w:lvl w:ilvl="0" w:tplc="A7480A5C">
      <w:start w:val="1"/>
      <w:numFmt w:val="bullet"/>
      <w:lvlText w:val="•"/>
      <w:lvlJc w:val="left"/>
      <w:pPr>
        <w:tabs>
          <w:tab w:val="num" w:pos="720"/>
        </w:tabs>
        <w:ind w:left="720" w:hanging="360"/>
      </w:pPr>
      <w:rPr>
        <w:rFonts w:ascii="Times New Roman" w:hAnsi="Times New Roman" w:hint="default"/>
      </w:rPr>
    </w:lvl>
    <w:lvl w:ilvl="1" w:tplc="D3E6B96C" w:tentative="1">
      <w:start w:val="1"/>
      <w:numFmt w:val="bullet"/>
      <w:lvlText w:val="•"/>
      <w:lvlJc w:val="left"/>
      <w:pPr>
        <w:tabs>
          <w:tab w:val="num" w:pos="1440"/>
        </w:tabs>
        <w:ind w:left="1440" w:hanging="360"/>
      </w:pPr>
      <w:rPr>
        <w:rFonts w:ascii="Times New Roman" w:hAnsi="Times New Roman" w:hint="default"/>
      </w:rPr>
    </w:lvl>
    <w:lvl w:ilvl="2" w:tplc="173E2B70" w:tentative="1">
      <w:start w:val="1"/>
      <w:numFmt w:val="bullet"/>
      <w:lvlText w:val="•"/>
      <w:lvlJc w:val="left"/>
      <w:pPr>
        <w:tabs>
          <w:tab w:val="num" w:pos="2160"/>
        </w:tabs>
        <w:ind w:left="2160" w:hanging="360"/>
      </w:pPr>
      <w:rPr>
        <w:rFonts w:ascii="Times New Roman" w:hAnsi="Times New Roman" w:hint="default"/>
      </w:rPr>
    </w:lvl>
    <w:lvl w:ilvl="3" w:tplc="DF52E26E" w:tentative="1">
      <w:start w:val="1"/>
      <w:numFmt w:val="bullet"/>
      <w:lvlText w:val="•"/>
      <w:lvlJc w:val="left"/>
      <w:pPr>
        <w:tabs>
          <w:tab w:val="num" w:pos="2880"/>
        </w:tabs>
        <w:ind w:left="2880" w:hanging="360"/>
      </w:pPr>
      <w:rPr>
        <w:rFonts w:ascii="Times New Roman" w:hAnsi="Times New Roman" w:hint="default"/>
      </w:rPr>
    </w:lvl>
    <w:lvl w:ilvl="4" w:tplc="574A2DBA" w:tentative="1">
      <w:start w:val="1"/>
      <w:numFmt w:val="bullet"/>
      <w:lvlText w:val="•"/>
      <w:lvlJc w:val="left"/>
      <w:pPr>
        <w:tabs>
          <w:tab w:val="num" w:pos="3600"/>
        </w:tabs>
        <w:ind w:left="3600" w:hanging="360"/>
      </w:pPr>
      <w:rPr>
        <w:rFonts w:ascii="Times New Roman" w:hAnsi="Times New Roman" w:hint="default"/>
      </w:rPr>
    </w:lvl>
    <w:lvl w:ilvl="5" w:tplc="AE78D844" w:tentative="1">
      <w:start w:val="1"/>
      <w:numFmt w:val="bullet"/>
      <w:lvlText w:val="•"/>
      <w:lvlJc w:val="left"/>
      <w:pPr>
        <w:tabs>
          <w:tab w:val="num" w:pos="4320"/>
        </w:tabs>
        <w:ind w:left="4320" w:hanging="360"/>
      </w:pPr>
      <w:rPr>
        <w:rFonts w:ascii="Times New Roman" w:hAnsi="Times New Roman" w:hint="default"/>
      </w:rPr>
    </w:lvl>
    <w:lvl w:ilvl="6" w:tplc="502AED20" w:tentative="1">
      <w:start w:val="1"/>
      <w:numFmt w:val="bullet"/>
      <w:lvlText w:val="•"/>
      <w:lvlJc w:val="left"/>
      <w:pPr>
        <w:tabs>
          <w:tab w:val="num" w:pos="5040"/>
        </w:tabs>
        <w:ind w:left="5040" w:hanging="360"/>
      </w:pPr>
      <w:rPr>
        <w:rFonts w:ascii="Times New Roman" w:hAnsi="Times New Roman" w:hint="default"/>
      </w:rPr>
    </w:lvl>
    <w:lvl w:ilvl="7" w:tplc="6604341A" w:tentative="1">
      <w:start w:val="1"/>
      <w:numFmt w:val="bullet"/>
      <w:lvlText w:val="•"/>
      <w:lvlJc w:val="left"/>
      <w:pPr>
        <w:tabs>
          <w:tab w:val="num" w:pos="5760"/>
        </w:tabs>
        <w:ind w:left="5760" w:hanging="360"/>
      </w:pPr>
      <w:rPr>
        <w:rFonts w:ascii="Times New Roman" w:hAnsi="Times New Roman" w:hint="default"/>
      </w:rPr>
    </w:lvl>
    <w:lvl w:ilvl="8" w:tplc="2F6C9B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6023F3"/>
    <w:multiLevelType w:val="hybridMultilevel"/>
    <w:tmpl w:val="A6CA2B1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04527D24"/>
    <w:multiLevelType w:val="hybridMultilevel"/>
    <w:tmpl w:val="700ACA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854043"/>
    <w:multiLevelType w:val="hybridMultilevel"/>
    <w:tmpl w:val="033452AA"/>
    <w:lvl w:ilvl="0" w:tplc="6CEE58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1B3784"/>
    <w:multiLevelType w:val="hybridMultilevel"/>
    <w:tmpl w:val="F4307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D1F"/>
    <w:multiLevelType w:val="hybridMultilevel"/>
    <w:tmpl w:val="045CA77A"/>
    <w:lvl w:ilvl="0" w:tplc="6CEE5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16ECB"/>
    <w:multiLevelType w:val="hybridMultilevel"/>
    <w:tmpl w:val="6EECB7FE"/>
    <w:lvl w:ilvl="0" w:tplc="6CEE5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77014"/>
    <w:multiLevelType w:val="hybridMultilevel"/>
    <w:tmpl w:val="0A2CA3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996EA2"/>
    <w:multiLevelType w:val="hybridMultilevel"/>
    <w:tmpl w:val="3E4067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B0761FF"/>
    <w:multiLevelType w:val="hybridMultilevel"/>
    <w:tmpl w:val="75ACD560"/>
    <w:lvl w:ilvl="0" w:tplc="67C08C2E">
      <w:start w:val="1"/>
      <w:numFmt w:val="bullet"/>
      <w:lvlText w:val=""/>
      <w:lvlJc w:val="left"/>
      <w:pPr>
        <w:tabs>
          <w:tab w:val="num" w:pos="720"/>
        </w:tabs>
        <w:ind w:left="720" w:hanging="360"/>
      </w:pPr>
      <w:rPr>
        <w:rFonts w:ascii="Symbol" w:hAnsi="Symbol" w:hint="default"/>
      </w:rPr>
    </w:lvl>
    <w:lvl w:ilvl="1" w:tplc="4658315E">
      <w:start w:val="1"/>
      <w:numFmt w:val="bullet"/>
      <w:lvlText w:val="•"/>
      <w:lvlJc w:val="left"/>
      <w:pPr>
        <w:tabs>
          <w:tab w:val="num" w:pos="1440"/>
        </w:tabs>
        <w:ind w:left="1440" w:hanging="360"/>
      </w:pPr>
      <w:rPr>
        <w:rFonts w:ascii="Arial" w:hAnsi="Arial" w:cs="Times New Roman" w:hint="default"/>
      </w:rPr>
    </w:lvl>
    <w:lvl w:ilvl="2" w:tplc="32289598">
      <w:start w:val="1"/>
      <w:numFmt w:val="bullet"/>
      <w:lvlText w:val="•"/>
      <w:lvlJc w:val="left"/>
      <w:pPr>
        <w:tabs>
          <w:tab w:val="num" w:pos="2160"/>
        </w:tabs>
        <w:ind w:left="2160" w:hanging="360"/>
      </w:pPr>
      <w:rPr>
        <w:rFonts w:ascii="Arial" w:hAnsi="Arial" w:cs="Times New Roman" w:hint="default"/>
      </w:rPr>
    </w:lvl>
    <w:lvl w:ilvl="3" w:tplc="6D361D46">
      <w:start w:val="1"/>
      <w:numFmt w:val="bullet"/>
      <w:lvlText w:val="•"/>
      <w:lvlJc w:val="left"/>
      <w:pPr>
        <w:tabs>
          <w:tab w:val="num" w:pos="2880"/>
        </w:tabs>
        <w:ind w:left="2880" w:hanging="360"/>
      </w:pPr>
      <w:rPr>
        <w:rFonts w:ascii="Arial" w:hAnsi="Arial" w:cs="Times New Roman" w:hint="default"/>
      </w:rPr>
    </w:lvl>
    <w:lvl w:ilvl="4" w:tplc="48CC26CE">
      <w:start w:val="1"/>
      <w:numFmt w:val="bullet"/>
      <w:lvlText w:val="•"/>
      <w:lvlJc w:val="left"/>
      <w:pPr>
        <w:tabs>
          <w:tab w:val="num" w:pos="3600"/>
        </w:tabs>
        <w:ind w:left="3600" w:hanging="360"/>
      </w:pPr>
      <w:rPr>
        <w:rFonts w:ascii="Arial" w:hAnsi="Arial" w:cs="Times New Roman" w:hint="default"/>
      </w:rPr>
    </w:lvl>
    <w:lvl w:ilvl="5" w:tplc="F20C7410">
      <w:start w:val="1"/>
      <w:numFmt w:val="bullet"/>
      <w:lvlText w:val="•"/>
      <w:lvlJc w:val="left"/>
      <w:pPr>
        <w:tabs>
          <w:tab w:val="num" w:pos="4320"/>
        </w:tabs>
        <w:ind w:left="4320" w:hanging="360"/>
      </w:pPr>
      <w:rPr>
        <w:rFonts w:ascii="Arial" w:hAnsi="Arial" w:cs="Times New Roman" w:hint="default"/>
      </w:rPr>
    </w:lvl>
    <w:lvl w:ilvl="6" w:tplc="02141792">
      <w:start w:val="1"/>
      <w:numFmt w:val="bullet"/>
      <w:lvlText w:val="•"/>
      <w:lvlJc w:val="left"/>
      <w:pPr>
        <w:tabs>
          <w:tab w:val="num" w:pos="5040"/>
        </w:tabs>
        <w:ind w:left="5040" w:hanging="360"/>
      </w:pPr>
      <w:rPr>
        <w:rFonts w:ascii="Arial" w:hAnsi="Arial" w:cs="Times New Roman" w:hint="default"/>
      </w:rPr>
    </w:lvl>
    <w:lvl w:ilvl="7" w:tplc="85A20D6E">
      <w:start w:val="1"/>
      <w:numFmt w:val="bullet"/>
      <w:lvlText w:val="•"/>
      <w:lvlJc w:val="left"/>
      <w:pPr>
        <w:tabs>
          <w:tab w:val="num" w:pos="5760"/>
        </w:tabs>
        <w:ind w:left="5760" w:hanging="360"/>
      </w:pPr>
      <w:rPr>
        <w:rFonts w:ascii="Arial" w:hAnsi="Arial" w:cs="Times New Roman" w:hint="default"/>
      </w:rPr>
    </w:lvl>
    <w:lvl w:ilvl="8" w:tplc="9ABCC8AE">
      <w:start w:val="1"/>
      <w:numFmt w:val="bullet"/>
      <w:lvlText w:val="•"/>
      <w:lvlJc w:val="left"/>
      <w:pPr>
        <w:tabs>
          <w:tab w:val="num" w:pos="6480"/>
        </w:tabs>
        <w:ind w:left="6480" w:hanging="360"/>
      </w:pPr>
      <w:rPr>
        <w:rFonts w:ascii="Arial" w:hAnsi="Arial" w:cs="Times New Roman" w:hint="default"/>
      </w:rPr>
    </w:lvl>
  </w:abstractNum>
  <w:abstractNum w:abstractNumId="13">
    <w:nsid w:val="3223182F"/>
    <w:multiLevelType w:val="hybridMultilevel"/>
    <w:tmpl w:val="FF8E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A6978"/>
    <w:multiLevelType w:val="hybridMultilevel"/>
    <w:tmpl w:val="ED08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931DE4"/>
    <w:multiLevelType w:val="hybridMultilevel"/>
    <w:tmpl w:val="DAD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93100"/>
    <w:multiLevelType w:val="hybridMultilevel"/>
    <w:tmpl w:val="3842B6F6"/>
    <w:lvl w:ilvl="0" w:tplc="A22299D0">
      <w:start w:val="1"/>
      <w:numFmt w:val="bullet"/>
      <w:lvlText w:val="•"/>
      <w:lvlJc w:val="left"/>
      <w:pPr>
        <w:tabs>
          <w:tab w:val="num" w:pos="720"/>
        </w:tabs>
        <w:ind w:left="720" w:hanging="360"/>
      </w:pPr>
      <w:rPr>
        <w:rFonts w:ascii="Times New Roman" w:hAnsi="Times New Roman" w:hint="default"/>
      </w:rPr>
    </w:lvl>
    <w:lvl w:ilvl="1" w:tplc="25686C64" w:tentative="1">
      <w:start w:val="1"/>
      <w:numFmt w:val="bullet"/>
      <w:lvlText w:val="•"/>
      <w:lvlJc w:val="left"/>
      <w:pPr>
        <w:tabs>
          <w:tab w:val="num" w:pos="1440"/>
        </w:tabs>
        <w:ind w:left="1440" w:hanging="360"/>
      </w:pPr>
      <w:rPr>
        <w:rFonts w:ascii="Times New Roman" w:hAnsi="Times New Roman" w:hint="default"/>
      </w:rPr>
    </w:lvl>
    <w:lvl w:ilvl="2" w:tplc="AAF64684" w:tentative="1">
      <w:start w:val="1"/>
      <w:numFmt w:val="bullet"/>
      <w:lvlText w:val="•"/>
      <w:lvlJc w:val="left"/>
      <w:pPr>
        <w:tabs>
          <w:tab w:val="num" w:pos="2160"/>
        </w:tabs>
        <w:ind w:left="2160" w:hanging="360"/>
      </w:pPr>
      <w:rPr>
        <w:rFonts w:ascii="Times New Roman" w:hAnsi="Times New Roman" w:hint="default"/>
      </w:rPr>
    </w:lvl>
    <w:lvl w:ilvl="3" w:tplc="A0740766" w:tentative="1">
      <w:start w:val="1"/>
      <w:numFmt w:val="bullet"/>
      <w:lvlText w:val="•"/>
      <w:lvlJc w:val="left"/>
      <w:pPr>
        <w:tabs>
          <w:tab w:val="num" w:pos="2880"/>
        </w:tabs>
        <w:ind w:left="2880" w:hanging="360"/>
      </w:pPr>
      <w:rPr>
        <w:rFonts w:ascii="Times New Roman" w:hAnsi="Times New Roman" w:hint="default"/>
      </w:rPr>
    </w:lvl>
    <w:lvl w:ilvl="4" w:tplc="538A3F36" w:tentative="1">
      <w:start w:val="1"/>
      <w:numFmt w:val="bullet"/>
      <w:lvlText w:val="•"/>
      <w:lvlJc w:val="left"/>
      <w:pPr>
        <w:tabs>
          <w:tab w:val="num" w:pos="3600"/>
        </w:tabs>
        <w:ind w:left="3600" w:hanging="360"/>
      </w:pPr>
      <w:rPr>
        <w:rFonts w:ascii="Times New Roman" w:hAnsi="Times New Roman" w:hint="default"/>
      </w:rPr>
    </w:lvl>
    <w:lvl w:ilvl="5" w:tplc="4752627C" w:tentative="1">
      <w:start w:val="1"/>
      <w:numFmt w:val="bullet"/>
      <w:lvlText w:val="•"/>
      <w:lvlJc w:val="left"/>
      <w:pPr>
        <w:tabs>
          <w:tab w:val="num" w:pos="4320"/>
        </w:tabs>
        <w:ind w:left="4320" w:hanging="360"/>
      </w:pPr>
      <w:rPr>
        <w:rFonts w:ascii="Times New Roman" w:hAnsi="Times New Roman" w:hint="default"/>
      </w:rPr>
    </w:lvl>
    <w:lvl w:ilvl="6" w:tplc="973673F4" w:tentative="1">
      <w:start w:val="1"/>
      <w:numFmt w:val="bullet"/>
      <w:lvlText w:val="•"/>
      <w:lvlJc w:val="left"/>
      <w:pPr>
        <w:tabs>
          <w:tab w:val="num" w:pos="5040"/>
        </w:tabs>
        <w:ind w:left="5040" w:hanging="360"/>
      </w:pPr>
      <w:rPr>
        <w:rFonts w:ascii="Times New Roman" w:hAnsi="Times New Roman" w:hint="default"/>
      </w:rPr>
    </w:lvl>
    <w:lvl w:ilvl="7" w:tplc="F6A25AF0" w:tentative="1">
      <w:start w:val="1"/>
      <w:numFmt w:val="bullet"/>
      <w:lvlText w:val="•"/>
      <w:lvlJc w:val="left"/>
      <w:pPr>
        <w:tabs>
          <w:tab w:val="num" w:pos="5760"/>
        </w:tabs>
        <w:ind w:left="5760" w:hanging="360"/>
      </w:pPr>
      <w:rPr>
        <w:rFonts w:ascii="Times New Roman" w:hAnsi="Times New Roman" w:hint="default"/>
      </w:rPr>
    </w:lvl>
    <w:lvl w:ilvl="8" w:tplc="2400620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96ABABB"/>
    <w:multiLevelType w:val="hybridMultilevel"/>
    <w:tmpl w:val="926640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AFF604C"/>
    <w:multiLevelType w:val="hybridMultilevel"/>
    <w:tmpl w:val="24EC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13CE4A"/>
    <w:multiLevelType w:val="hybridMultilevel"/>
    <w:tmpl w:val="E6A13F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CA9352C"/>
    <w:multiLevelType w:val="hybridMultilevel"/>
    <w:tmpl w:val="0E8A087A"/>
    <w:lvl w:ilvl="0" w:tplc="6CEE58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F163227"/>
    <w:multiLevelType w:val="hybridMultilevel"/>
    <w:tmpl w:val="DEB8F0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4C65CC"/>
    <w:multiLevelType w:val="hybridMultilevel"/>
    <w:tmpl w:val="20DA8CFA"/>
    <w:lvl w:ilvl="0" w:tplc="CB74CA8E">
      <w:start w:val="1"/>
      <w:numFmt w:val="bullet"/>
      <w:lvlText w:val="•"/>
      <w:lvlJc w:val="left"/>
      <w:pPr>
        <w:tabs>
          <w:tab w:val="num" w:pos="720"/>
        </w:tabs>
        <w:ind w:left="720" w:hanging="360"/>
      </w:pPr>
      <w:rPr>
        <w:rFonts w:ascii="Times New Roman" w:hAnsi="Times New Roman" w:hint="default"/>
      </w:rPr>
    </w:lvl>
    <w:lvl w:ilvl="1" w:tplc="1E6A4C28" w:tentative="1">
      <w:start w:val="1"/>
      <w:numFmt w:val="bullet"/>
      <w:lvlText w:val="•"/>
      <w:lvlJc w:val="left"/>
      <w:pPr>
        <w:tabs>
          <w:tab w:val="num" w:pos="1440"/>
        </w:tabs>
        <w:ind w:left="1440" w:hanging="360"/>
      </w:pPr>
      <w:rPr>
        <w:rFonts w:ascii="Times New Roman" w:hAnsi="Times New Roman" w:hint="default"/>
      </w:rPr>
    </w:lvl>
    <w:lvl w:ilvl="2" w:tplc="1B947B8A" w:tentative="1">
      <w:start w:val="1"/>
      <w:numFmt w:val="bullet"/>
      <w:lvlText w:val="•"/>
      <w:lvlJc w:val="left"/>
      <w:pPr>
        <w:tabs>
          <w:tab w:val="num" w:pos="2160"/>
        </w:tabs>
        <w:ind w:left="2160" w:hanging="360"/>
      </w:pPr>
      <w:rPr>
        <w:rFonts w:ascii="Times New Roman" w:hAnsi="Times New Roman" w:hint="default"/>
      </w:rPr>
    </w:lvl>
    <w:lvl w:ilvl="3" w:tplc="FD18064E" w:tentative="1">
      <w:start w:val="1"/>
      <w:numFmt w:val="bullet"/>
      <w:lvlText w:val="•"/>
      <w:lvlJc w:val="left"/>
      <w:pPr>
        <w:tabs>
          <w:tab w:val="num" w:pos="2880"/>
        </w:tabs>
        <w:ind w:left="2880" w:hanging="360"/>
      </w:pPr>
      <w:rPr>
        <w:rFonts w:ascii="Times New Roman" w:hAnsi="Times New Roman" w:hint="default"/>
      </w:rPr>
    </w:lvl>
    <w:lvl w:ilvl="4" w:tplc="2686475E" w:tentative="1">
      <w:start w:val="1"/>
      <w:numFmt w:val="bullet"/>
      <w:lvlText w:val="•"/>
      <w:lvlJc w:val="left"/>
      <w:pPr>
        <w:tabs>
          <w:tab w:val="num" w:pos="3600"/>
        </w:tabs>
        <w:ind w:left="3600" w:hanging="360"/>
      </w:pPr>
      <w:rPr>
        <w:rFonts w:ascii="Times New Roman" w:hAnsi="Times New Roman" w:hint="default"/>
      </w:rPr>
    </w:lvl>
    <w:lvl w:ilvl="5" w:tplc="6E60B5EC" w:tentative="1">
      <w:start w:val="1"/>
      <w:numFmt w:val="bullet"/>
      <w:lvlText w:val="•"/>
      <w:lvlJc w:val="left"/>
      <w:pPr>
        <w:tabs>
          <w:tab w:val="num" w:pos="4320"/>
        </w:tabs>
        <w:ind w:left="4320" w:hanging="360"/>
      </w:pPr>
      <w:rPr>
        <w:rFonts w:ascii="Times New Roman" w:hAnsi="Times New Roman" w:hint="default"/>
      </w:rPr>
    </w:lvl>
    <w:lvl w:ilvl="6" w:tplc="A64C5676" w:tentative="1">
      <w:start w:val="1"/>
      <w:numFmt w:val="bullet"/>
      <w:lvlText w:val="•"/>
      <w:lvlJc w:val="left"/>
      <w:pPr>
        <w:tabs>
          <w:tab w:val="num" w:pos="5040"/>
        </w:tabs>
        <w:ind w:left="5040" w:hanging="360"/>
      </w:pPr>
      <w:rPr>
        <w:rFonts w:ascii="Times New Roman" w:hAnsi="Times New Roman" w:hint="default"/>
      </w:rPr>
    </w:lvl>
    <w:lvl w:ilvl="7" w:tplc="4CA6D61E" w:tentative="1">
      <w:start w:val="1"/>
      <w:numFmt w:val="bullet"/>
      <w:lvlText w:val="•"/>
      <w:lvlJc w:val="left"/>
      <w:pPr>
        <w:tabs>
          <w:tab w:val="num" w:pos="5760"/>
        </w:tabs>
        <w:ind w:left="5760" w:hanging="360"/>
      </w:pPr>
      <w:rPr>
        <w:rFonts w:ascii="Times New Roman" w:hAnsi="Times New Roman" w:hint="default"/>
      </w:rPr>
    </w:lvl>
    <w:lvl w:ilvl="8" w:tplc="F934DB3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1C2692"/>
    <w:multiLevelType w:val="hybridMultilevel"/>
    <w:tmpl w:val="F1EA68A0"/>
    <w:lvl w:ilvl="0" w:tplc="6CEE5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D74882"/>
    <w:multiLevelType w:val="hybridMultilevel"/>
    <w:tmpl w:val="472612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BE245D0"/>
    <w:multiLevelType w:val="hybridMultilevel"/>
    <w:tmpl w:val="E2660C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C0DE99"/>
    <w:multiLevelType w:val="hybridMultilevel"/>
    <w:tmpl w:val="C457C2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71153E4"/>
    <w:multiLevelType w:val="hybridMultilevel"/>
    <w:tmpl w:val="56BE3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985855"/>
    <w:multiLevelType w:val="hybridMultilevel"/>
    <w:tmpl w:val="F940C186"/>
    <w:lvl w:ilvl="0" w:tplc="6CEE5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0B3F1A"/>
    <w:multiLevelType w:val="hybridMultilevel"/>
    <w:tmpl w:val="F9783A52"/>
    <w:lvl w:ilvl="0" w:tplc="AF84D728">
      <w:start w:val="1"/>
      <w:numFmt w:val="bullet"/>
      <w:lvlText w:val="•"/>
      <w:lvlJc w:val="left"/>
      <w:pPr>
        <w:tabs>
          <w:tab w:val="num" w:pos="720"/>
        </w:tabs>
        <w:ind w:left="720" w:hanging="360"/>
      </w:pPr>
      <w:rPr>
        <w:rFonts w:ascii="Times New Roman" w:hAnsi="Times New Roman" w:hint="default"/>
      </w:rPr>
    </w:lvl>
    <w:lvl w:ilvl="1" w:tplc="C76C31C4" w:tentative="1">
      <w:start w:val="1"/>
      <w:numFmt w:val="bullet"/>
      <w:lvlText w:val="•"/>
      <w:lvlJc w:val="left"/>
      <w:pPr>
        <w:tabs>
          <w:tab w:val="num" w:pos="1440"/>
        </w:tabs>
        <w:ind w:left="1440" w:hanging="360"/>
      </w:pPr>
      <w:rPr>
        <w:rFonts w:ascii="Times New Roman" w:hAnsi="Times New Roman" w:hint="default"/>
      </w:rPr>
    </w:lvl>
    <w:lvl w:ilvl="2" w:tplc="76A8A7F8" w:tentative="1">
      <w:start w:val="1"/>
      <w:numFmt w:val="bullet"/>
      <w:lvlText w:val="•"/>
      <w:lvlJc w:val="left"/>
      <w:pPr>
        <w:tabs>
          <w:tab w:val="num" w:pos="2160"/>
        </w:tabs>
        <w:ind w:left="2160" w:hanging="360"/>
      </w:pPr>
      <w:rPr>
        <w:rFonts w:ascii="Times New Roman" w:hAnsi="Times New Roman" w:hint="default"/>
      </w:rPr>
    </w:lvl>
    <w:lvl w:ilvl="3" w:tplc="7AF0E4C2" w:tentative="1">
      <w:start w:val="1"/>
      <w:numFmt w:val="bullet"/>
      <w:lvlText w:val="•"/>
      <w:lvlJc w:val="left"/>
      <w:pPr>
        <w:tabs>
          <w:tab w:val="num" w:pos="2880"/>
        </w:tabs>
        <w:ind w:left="2880" w:hanging="360"/>
      </w:pPr>
      <w:rPr>
        <w:rFonts w:ascii="Times New Roman" w:hAnsi="Times New Roman" w:hint="default"/>
      </w:rPr>
    </w:lvl>
    <w:lvl w:ilvl="4" w:tplc="930A6736" w:tentative="1">
      <w:start w:val="1"/>
      <w:numFmt w:val="bullet"/>
      <w:lvlText w:val="•"/>
      <w:lvlJc w:val="left"/>
      <w:pPr>
        <w:tabs>
          <w:tab w:val="num" w:pos="3600"/>
        </w:tabs>
        <w:ind w:left="3600" w:hanging="360"/>
      </w:pPr>
      <w:rPr>
        <w:rFonts w:ascii="Times New Roman" w:hAnsi="Times New Roman" w:hint="default"/>
      </w:rPr>
    </w:lvl>
    <w:lvl w:ilvl="5" w:tplc="E28E1E94" w:tentative="1">
      <w:start w:val="1"/>
      <w:numFmt w:val="bullet"/>
      <w:lvlText w:val="•"/>
      <w:lvlJc w:val="left"/>
      <w:pPr>
        <w:tabs>
          <w:tab w:val="num" w:pos="4320"/>
        </w:tabs>
        <w:ind w:left="4320" w:hanging="360"/>
      </w:pPr>
      <w:rPr>
        <w:rFonts w:ascii="Times New Roman" w:hAnsi="Times New Roman" w:hint="default"/>
      </w:rPr>
    </w:lvl>
    <w:lvl w:ilvl="6" w:tplc="701C3C28" w:tentative="1">
      <w:start w:val="1"/>
      <w:numFmt w:val="bullet"/>
      <w:lvlText w:val="•"/>
      <w:lvlJc w:val="left"/>
      <w:pPr>
        <w:tabs>
          <w:tab w:val="num" w:pos="5040"/>
        </w:tabs>
        <w:ind w:left="5040" w:hanging="360"/>
      </w:pPr>
      <w:rPr>
        <w:rFonts w:ascii="Times New Roman" w:hAnsi="Times New Roman" w:hint="default"/>
      </w:rPr>
    </w:lvl>
    <w:lvl w:ilvl="7" w:tplc="184EC1A2" w:tentative="1">
      <w:start w:val="1"/>
      <w:numFmt w:val="bullet"/>
      <w:lvlText w:val="•"/>
      <w:lvlJc w:val="left"/>
      <w:pPr>
        <w:tabs>
          <w:tab w:val="num" w:pos="5760"/>
        </w:tabs>
        <w:ind w:left="5760" w:hanging="360"/>
      </w:pPr>
      <w:rPr>
        <w:rFonts w:ascii="Times New Roman" w:hAnsi="Times New Roman" w:hint="default"/>
      </w:rPr>
    </w:lvl>
    <w:lvl w:ilvl="8" w:tplc="EAE63A5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A735608"/>
    <w:multiLevelType w:val="hybridMultilevel"/>
    <w:tmpl w:val="78EECBFE"/>
    <w:lvl w:ilvl="0" w:tplc="6B1C9776">
      <w:start w:val="1"/>
      <w:numFmt w:val="bullet"/>
      <w:lvlText w:val="•"/>
      <w:lvlJc w:val="left"/>
      <w:pPr>
        <w:tabs>
          <w:tab w:val="num" w:pos="720"/>
        </w:tabs>
        <w:ind w:left="720" w:hanging="360"/>
      </w:pPr>
      <w:rPr>
        <w:rFonts w:ascii="Times New Roman" w:hAnsi="Times New Roman" w:hint="default"/>
      </w:rPr>
    </w:lvl>
    <w:lvl w:ilvl="1" w:tplc="F1ACE9C4" w:tentative="1">
      <w:start w:val="1"/>
      <w:numFmt w:val="bullet"/>
      <w:lvlText w:val="•"/>
      <w:lvlJc w:val="left"/>
      <w:pPr>
        <w:tabs>
          <w:tab w:val="num" w:pos="1440"/>
        </w:tabs>
        <w:ind w:left="1440" w:hanging="360"/>
      </w:pPr>
      <w:rPr>
        <w:rFonts w:ascii="Times New Roman" w:hAnsi="Times New Roman" w:hint="default"/>
      </w:rPr>
    </w:lvl>
    <w:lvl w:ilvl="2" w:tplc="93D4AE7E" w:tentative="1">
      <w:start w:val="1"/>
      <w:numFmt w:val="bullet"/>
      <w:lvlText w:val="•"/>
      <w:lvlJc w:val="left"/>
      <w:pPr>
        <w:tabs>
          <w:tab w:val="num" w:pos="2160"/>
        </w:tabs>
        <w:ind w:left="2160" w:hanging="360"/>
      </w:pPr>
      <w:rPr>
        <w:rFonts w:ascii="Times New Roman" w:hAnsi="Times New Roman" w:hint="default"/>
      </w:rPr>
    </w:lvl>
    <w:lvl w:ilvl="3" w:tplc="97E00B6A" w:tentative="1">
      <w:start w:val="1"/>
      <w:numFmt w:val="bullet"/>
      <w:lvlText w:val="•"/>
      <w:lvlJc w:val="left"/>
      <w:pPr>
        <w:tabs>
          <w:tab w:val="num" w:pos="2880"/>
        </w:tabs>
        <w:ind w:left="2880" w:hanging="360"/>
      </w:pPr>
      <w:rPr>
        <w:rFonts w:ascii="Times New Roman" w:hAnsi="Times New Roman" w:hint="default"/>
      </w:rPr>
    </w:lvl>
    <w:lvl w:ilvl="4" w:tplc="644ADFCA" w:tentative="1">
      <w:start w:val="1"/>
      <w:numFmt w:val="bullet"/>
      <w:lvlText w:val="•"/>
      <w:lvlJc w:val="left"/>
      <w:pPr>
        <w:tabs>
          <w:tab w:val="num" w:pos="3600"/>
        </w:tabs>
        <w:ind w:left="3600" w:hanging="360"/>
      </w:pPr>
      <w:rPr>
        <w:rFonts w:ascii="Times New Roman" w:hAnsi="Times New Roman" w:hint="default"/>
      </w:rPr>
    </w:lvl>
    <w:lvl w:ilvl="5" w:tplc="FF6ED662" w:tentative="1">
      <w:start w:val="1"/>
      <w:numFmt w:val="bullet"/>
      <w:lvlText w:val="•"/>
      <w:lvlJc w:val="left"/>
      <w:pPr>
        <w:tabs>
          <w:tab w:val="num" w:pos="4320"/>
        </w:tabs>
        <w:ind w:left="4320" w:hanging="360"/>
      </w:pPr>
      <w:rPr>
        <w:rFonts w:ascii="Times New Roman" w:hAnsi="Times New Roman" w:hint="default"/>
      </w:rPr>
    </w:lvl>
    <w:lvl w:ilvl="6" w:tplc="F2682484" w:tentative="1">
      <w:start w:val="1"/>
      <w:numFmt w:val="bullet"/>
      <w:lvlText w:val="•"/>
      <w:lvlJc w:val="left"/>
      <w:pPr>
        <w:tabs>
          <w:tab w:val="num" w:pos="5040"/>
        </w:tabs>
        <w:ind w:left="5040" w:hanging="360"/>
      </w:pPr>
      <w:rPr>
        <w:rFonts w:ascii="Times New Roman" w:hAnsi="Times New Roman" w:hint="default"/>
      </w:rPr>
    </w:lvl>
    <w:lvl w:ilvl="7" w:tplc="5ABEB9FA" w:tentative="1">
      <w:start w:val="1"/>
      <w:numFmt w:val="bullet"/>
      <w:lvlText w:val="•"/>
      <w:lvlJc w:val="left"/>
      <w:pPr>
        <w:tabs>
          <w:tab w:val="num" w:pos="5760"/>
        </w:tabs>
        <w:ind w:left="5760" w:hanging="360"/>
      </w:pPr>
      <w:rPr>
        <w:rFonts w:ascii="Times New Roman" w:hAnsi="Times New Roman" w:hint="default"/>
      </w:rPr>
    </w:lvl>
    <w:lvl w:ilvl="8" w:tplc="517090F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B2515B4"/>
    <w:multiLevelType w:val="hybridMultilevel"/>
    <w:tmpl w:val="B55E6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1"/>
  </w:num>
  <w:num w:numId="4">
    <w:abstractNumId w:val="19"/>
  </w:num>
  <w:num w:numId="5">
    <w:abstractNumId w:val="26"/>
  </w:num>
  <w:num w:numId="6">
    <w:abstractNumId w:val="17"/>
  </w:num>
  <w:num w:numId="7">
    <w:abstractNumId w:val="2"/>
  </w:num>
  <w:num w:numId="8">
    <w:abstractNumId w:val="9"/>
  </w:num>
  <w:num w:numId="9">
    <w:abstractNumId w:val="8"/>
  </w:num>
  <w:num w:numId="10">
    <w:abstractNumId w:val="23"/>
  </w:num>
  <w:num w:numId="11">
    <w:abstractNumId w:val="28"/>
  </w:num>
  <w:num w:numId="12">
    <w:abstractNumId w:val="16"/>
  </w:num>
  <w:num w:numId="13">
    <w:abstractNumId w:val="30"/>
  </w:num>
  <w:num w:numId="14">
    <w:abstractNumId w:val="3"/>
  </w:num>
  <w:num w:numId="15">
    <w:abstractNumId w:val="29"/>
  </w:num>
  <w:num w:numId="16">
    <w:abstractNumId w:val="22"/>
  </w:num>
  <w:num w:numId="17">
    <w:abstractNumId w:val="15"/>
  </w:num>
  <w:num w:numId="18">
    <w:abstractNumId w:val="27"/>
  </w:num>
  <w:num w:numId="19">
    <w:abstractNumId w:val="18"/>
  </w:num>
  <w:num w:numId="20">
    <w:abstractNumId w:val="31"/>
  </w:num>
  <w:num w:numId="21">
    <w:abstractNumId w:val="7"/>
  </w:num>
  <w:num w:numId="22">
    <w:abstractNumId w:val="14"/>
  </w:num>
  <w:num w:numId="23">
    <w:abstractNumId w:val="13"/>
  </w:num>
  <w:num w:numId="24">
    <w:abstractNumId w:val="25"/>
  </w:num>
  <w:num w:numId="25">
    <w:abstractNumId w:val="21"/>
  </w:num>
  <w:num w:numId="26">
    <w:abstractNumId w:val="10"/>
  </w:num>
  <w:num w:numId="27">
    <w:abstractNumId w:val="5"/>
  </w:num>
  <w:num w:numId="28">
    <w:abstractNumId w:val="11"/>
  </w:num>
  <w:num w:numId="29">
    <w:abstractNumId w:val="12"/>
  </w:num>
  <w:num w:numId="30">
    <w:abstractNumId w:val="20"/>
  </w:num>
  <w:num w:numId="31">
    <w:abstractNumId w:val="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65"/>
    <w:rsid w:val="00013A8D"/>
    <w:rsid w:val="00016C09"/>
    <w:rsid w:val="00060DFB"/>
    <w:rsid w:val="000641DA"/>
    <w:rsid w:val="00071786"/>
    <w:rsid w:val="00075F7A"/>
    <w:rsid w:val="000945FE"/>
    <w:rsid w:val="00096CC9"/>
    <w:rsid w:val="000D2F8F"/>
    <w:rsid w:val="000D50B3"/>
    <w:rsid w:val="000E5666"/>
    <w:rsid w:val="000F2F81"/>
    <w:rsid w:val="001038D7"/>
    <w:rsid w:val="001129C0"/>
    <w:rsid w:val="0012378D"/>
    <w:rsid w:val="00124B24"/>
    <w:rsid w:val="00153F55"/>
    <w:rsid w:val="00155616"/>
    <w:rsid w:val="00157BD0"/>
    <w:rsid w:val="001630CB"/>
    <w:rsid w:val="00187196"/>
    <w:rsid w:val="001E02FF"/>
    <w:rsid w:val="001E60D4"/>
    <w:rsid w:val="0023035D"/>
    <w:rsid w:val="00274848"/>
    <w:rsid w:val="00297D49"/>
    <w:rsid w:val="002C784F"/>
    <w:rsid w:val="002E129A"/>
    <w:rsid w:val="002E172B"/>
    <w:rsid w:val="00346D35"/>
    <w:rsid w:val="003847DB"/>
    <w:rsid w:val="0039122C"/>
    <w:rsid w:val="003B155D"/>
    <w:rsid w:val="003B7B8B"/>
    <w:rsid w:val="003F21E4"/>
    <w:rsid w:val="00444D8F"/>
    <w:rsid w:val="00462541"/>
    <w:rsid w:val="004627CF"/>
    <w:rsid w:val="00466AF9"/>
    <w:rsid w:val="00493CA2"/>
    <w:rsid w:val="0051236F"/>
    <w:rsid w:val="00554EAF"/>
    <w:rsid w:val="00555610"/>
    <w:rsid w:val="00563008"/>
    <w:rsid w:val="005C28F9"/>
    <w:rsid w:val="005C5DB5"/>
    <w:rsid w:val="005D7005"/>
    <w:rsid w:val="00607179"/>
    <w:rsid w:val="00623B90"/>
    <w:rsid w:val="00630A85"/>
    <w:rsid w:val="00643719"/>
    <w:rsid w:val="00666DF0"/>
    <w:rsid w:val="006824BE"/>
    <w:rsid w:val="00687FF6"/>
    <w:rsid w:val="006A074D"/>
    <w:rsid w:val="006A10B3"/>
    <w:rsid w:val="006C755B"/>
    <w:rsid w:val="006D4EEB"/>
    <w:rsid w:val="006E5810"/>
    <w:rsid w:val="00704ED4"/>
    <w:rsid w:val="0072050C"/>
    <w:rsid w:val="00750A5D"/>
    <w:rsid w:val="00766308"/>
    <w:rsid w:val="00775B9A"/>
    <w:rsid w:val="007764AA"/>
    <w:rsid w:val="007851DD"/>
    <w:rsid w:val="0078701C"/>
    <w:rsid w:val="007A6B07"/>
    <w:rsid w:val="007C12B5"/>
    <w:rsid w:val="007D5EAC"/>
    <w:rsid w:val="008132A9"/>
    <w:rsid w:val="00820F8D"/>
    <w:rsid w:val="008230CC"/>
    <w:rsid w:val="0084284B"/>
    <w:rsid w:val="00852B1A"/>
    <w:rsid w:val="0087322E"/>
    <w:rsid w:val="00885B03"/>
    <w:rsid w:val="008A4E49"/>
    <w:rsid w:val="008B0C35"/>
    <w:rsid w:val="008E2046"/>
    <w:rsid w:val="008F3959"/>
    <w:rsid w:val="008F74FF"/>
    <w:rsid w:val="009077A8"/>
    <w:rsid w:val="00922E85"/>
    <w:rsid w:val="009275EB"/>
    <w:rsid w:val="00935E75"/>
    <w:rsid w:val="009663D0"/>
    <w:rsid w:val="00967615"/>
    <w:rsid w:val="00981EDB"/>
    <w:rsid w:val="00986705"/>
    <w:rsid w:val="00990599"/>
    <w:rsid w:val="00994EDA"/>
    <w:rsid w:val="009A4A5A"/>
    <w:rsid w:val="009C7F2C"/>
    <w:rsid w:val="009E273E"/>
    <w:rsid w:val="009E6B8A"/>
    <w:rsid w:val="009F629F"/>
    <w:rsid w:val="00A10BA9"/>
    <w:rsid w:val="00A23074"/>
    <w:rsid w:val="00A244C2"/>
    <w:rsid w:val="00A35623"/>
    <w:rsid w:val="00A5397A"/>
    <w:rsid w:val="00A62124"/>
    <w:rsid w:val="00A86FF8"/>
    <w:rsid w:val="00AF3463"/>
    <w:rsid w:val="00B01F8C"/>
    <w:rsid w:val="00B16194"/>
    <w:rsid w:val="00B21DFE"/>
    <w:rsid w:val="00B25D81"/>
    <w:rsid w:val="00B8282B"/>
    <w:rsid w:val="00BA67E1"/>
    <w:rsid w:val="00BC0F70"/>
    <w:rsid w:val="00BE4A78"/>
    <w:rsid w:val="00BF070A"/>
    <w:rsid w:val="00C07F39"/>
    <w:rsid w:val="00C245A8"/>
    <w:rsid w:val="00C416B0"/>
    <w:rsid w:val="00C81C4B"/>
    <w:rsid w:val="00C9054A"/>
    <w:rsid w:val="00CA1B3A"/>
    <w:rsid w:val="00CA3771"/>
    <w:rsid w:val="00CC03FB"/>
    <w:rsid w:val="00CC1865"/>
    <w:rsid w:val="00CD0E02"/>
    <w:rsid w:val="00CE14A3"/>
    <w:rsid w:val="00CF65F2"/>
    <w:rsid w:val="00CF7F9A"/>
    <w:rsid w:val="00D11EAF"/>
    <w:rsid w:val="00D12C8F"/>
    <w:rsid w:val="00D30D38"/>
    <w:rsid w:val="00D433D8"/>
    <w:rsid w:val="00D625DD"/>
    <w:rsid w:val="00D86E99"/>
    <w:rsid w:val="00D923CC"/>
    <w:rsid w:val="00DC4630"/>
    <w:rsid w:val="00DE0F65"/>
    <w:rsid w:val="00E046D8"/>
    <w:rsid w:val="00E41B25"/>
    <w:rsid w:val="00E4206B"/>
    <w:rsid w:val="00E44624"/>
    <w:rsid w:val="00E44CA3"/>
    <w:rsid w:val="00E760CB"/>
    <w:rsid w:val="00E85BA9"/>
    <w:rsid w:val="00E9558B"/>
    <w:rsid w:val="00EA2D67"/>
    <w:rsid w:val="00EE10F0"/>
    <w:rsid w:val="00F02023"/>
    <w:rsid w:val="00F66085"/>
    <w:rsid w:val="00F73745"/>
    <w:rsid w:val="00F868F1"/>
    <w:rsid w:val="00FB0B53"/>
    <w:rsid w:val="00FB1069"/>
    <w:rsid w:val="00FD07C3"/>
    <w:rsid w:val="00FD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2722A-8A0E-4008-A1F2-E4C10333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CC1865"/>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8F74FF"/>
    <w:rPr>
      <w:color w:val="0000FF" w:themeColor="hyperlink"/>
      <w:u w:val="single"/>
    </w:rPr>
  </w:style>
  <w:style w:type="paragraph" w:styleId="a4">
    <w:name w:val="List Paragraph"/>
    <w:aliases w:val="Нумерованный,Список точки,Заголовок ур.2 (1 раздел),Заголовок мой1,СписокСТПр,СПИСОК"/>
    <w:basedOn w:val="a"/>
    <w:link w:val="a5"/>
    <w:uiPriority w:val="34"/>
    <w:qFormat/>
    <w:rsid w:val="00986705"/>
    <w:pPr>
      <w:ind w:left="720"/>
      <w:contextualSpacing/>
    </w:pPr>
  </w:style>
  <w:style w:type="table" w:styleId="a6">
    <w:name w:val="Table Grid"/>
    <w:basedOn w:val="a1"/>
    <w:uiPriority w:val="59"/>
    <w:rsid w:val="0055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56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5610"/>
    <w:rPr>
      <w:rFonts w:ascii="Tahoma" w:hAnsi="Tahoma" w:cs="Tahoma"/>
      <w:sz w:val="16"/>
      <w:szCs w:val="16"/>
    </w:rPr>
  </w:style>
  <w:style w:type="character" w:styleId="a9">
    <w:name w:val="Strong"/>
    <w:basedOn w:val="a0"/>
    <w:uiPriority w:val="22"/>
    <w:qFormat/>
    <w:rsid w:val="006824BE"/>
    <w:rPr>
      <w:b/>
      <w:bCs/>
    </w:rPr>
  </w:style>
  <w:style w:type="character" w:customStyle="1" w:styleId="postal-code">
    <w:name w:val="postal-code"/>
    <w:basedOn w:val="a0"/>
    <w:rsid w:val="006824BE"/>
  </w:style>
  <w:style w:type="character" w:customStyle="1" w:styleId="country-name">
    <w:name w:val="country-name"/>
    <w:basedOn w:val="a0"/>
    <w:rsid w:val="006824BE"/>
  </w:style>
  <w:style w:type="character" w:customStyle="1" w:styleId="locality">
    <w:name w:val="locality"/>
    <w:basedOn w:val="a0"/>
    <w:rsid w:val="006824BE"/>
  </w:style>
  <w:style w:type="character" w:customStyle="1" w:styleId="street-address">
    <w:name w:val="street-address"/>
    <w:basedOn w:val="a0"/>
    <w:rsid w:val="006824BE"/>
  </w:style>
  <w:style w:type="character" w:customStyle="1" w:styleId="extended-address">
    <w:name w:val="extended-address"/>
    <w:basedOn w:val="a0"/>
    <w:rsid w:val="006824BE"/>
  </w:style>
  <w:style w:type="character" w:styleId="aa">
    <w:name w:val="annotation reference"/>
    <w:basedOn w:val="a0"/>
    <w:uiPriority w:val="99"/>
    <w:semiHidden/>
    <w:unhideWhenUsed/>
    <w:rsid w:val="005C28F9"/>
    <w:rPr>
      <w:sz w:val="16"/>
      <w:szCs w:val="16"/>
    </w:rPr>
  </w:style>
  <w:style w:type="paragraph" w:styleId="ab">
    <w:name w:val="annotation text"/>
    <w:basedOn w:val="a"/>
    <w:link w:val="ac"/>
    <w:uiPriority w:val="99"/>
    <w:unhideWhenUsed/>
    <w:rsid w:val="005C28F9"/>
    <w:pPr>
      <w:spacing w:line="240" w:lineRule="auto"/>
    </w:pPr>
    <w:rPr>
      <w:sz w:val="20"/>
      <w:szCs w:val="20"/>
    </w:rPr>
  </w:style>
  <w:style w:type="character" w:customStyle="1" w:styleId="ac">
    <w:name w:val="Текст примечания Знак"/>
    <w:basedOn w:val="a0"/>
    <w:link w:val="ab"/>
    <w:uiPriority w:val="99"/>
    <w:rsid w:val="005C28F9"/>
    <w:rPr>
      <w:sz w:val="20"/>
      <w:szCs w:val="20"/>
    </w:rPr>
  </w:style>
  <w:style w:type="paragraph" w:styleId="ad">
    <w:name w:val="annotation subject"/>
    <w:basedOn w:val="ab"/>
    <w:next w:val="ab"/>
    <w:link w:val="ae"/>
    <w:uiPriority w:val="99"/>
    <w:semiHidden/>
    <w:unhideWhenUsed/>
    <w:rsid w:val="005C28F9"/>
    <w:rPr>
      <w:b/>
      <w:bCs/>
    </w:rPr>
  </w:style>
  <w:style w:type="character" w:customStyle="1" w:styleId="ae">
    <w:name w:val="Тема примечания Знак"/>
    <w:basedOn w:val="ac"/>
    <w:link w:val="ad"/>
    <w:uiPriority w:val="99"/>
    <w:semiHidden/>
    <w:rsid w:val="005C28F9"/>
    <w:rPr>
      <w:b/>
      <w:bCs/>
      <w:sz w:val="20"/>
      <w:szCs w:val="20"/>
    </w:rPr>
  </w:style>
  <w:style w:type="paragraph" w:styleId="af">
    <w:name w:val="Normal (Web)"/>
    <w:basedOn w:val="a"/>
    <w:uiPriority w:val="99"/>
    <w:unhideWhenUsed/>
    <w:qFormat/>
    <w:rsid w:val="00842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Нумерованный Знак,Список точки Знак,Заголовок ур.2 (1 раздел) Знак,Заголовок мой1 Знак,СписокСТПр Знак,СПИСОК Знак"/>
    <w:link w:val="a4"/>
    <w:uiPriority w:val="34"/>
    <w:qFormat/>
    <w:rsid w:val="0084284B"/>
  </w:style>
  <w:style w:type="paragraph" w:customStyle="1" w:styleId="1">
    <w:name w:val="К 1 у Назв статьи"/>
    <w:basedOn w:val="Default"/>
    <w:link w:val="10"/>
    <w:qFormat/>
    <w:rsid w:val="0084284B"/>
    <w:pPr>
      <w:jc w:val="center"/>
    </w:pPr>
    <w:rPr>
      <w:rFonts w:ascii="AGBenguiatCyr-Bold" w:eastAsia="Calibri" w:hAnsi="AGBenguiatCyr-Bold" w:cs="Times New Roman"/>
      <w:b/>
      <w:bCs/>
      <w:sz w:val="30"/>
      <w:szCs w:val="30"/>
      <w:lang w:val="en-US"/>
    </w:rPr>
  </w:style>
  <w:style w:type="paragraph" w:customStyle="1" w:styleId="2">
    <w:name w:val="К 2 у Фамилия"/>
    <w:basedOn w:val="Default"/>
    <w:link w:val="20"/>
    <w:qFormat/>
    <w:rsid w:val="0084284B"/>
    <w:pPr>
      <w:jc w:val="right"/>
    </w:pPr>
    <w:rPr>
      <w:rFonts w:ascii="AG_Benguiat" w:eastAsia="Calibri" w:hAnsi="AG_Benguiat" w:cs="Times New Roman"/>
      <w:b/>
      <w:iCs/>
      <w:sz w:val="28"/>
      <w:szCs w:val="28"/>
    </w:rPr>
  </w:style>
  <w:style w:type="character" w:customStyle="1" w:styleId="10">
    <w:name w:val="К 1 у Назв статьи Знак"/>
    <w:link w:val="1"/>
    <w:rsid w:val="0084284B"/>
    <w:rPr>
      <w:rFonts w:ascii="AGBenguiatCyr-Bold" w:eastAsia="Calibri" w:hAnsi="AGBenguiatCyr-Bold" w:cs="Times New Roman"/>
      <w:b/>
      <w:bCs/>
      <w:color w:val="000000"/>
      <w:sz w:val="30"/>
      <w:szCs w:val="30"/>
      <w:lang w:val="en-US"/>
    </w:rPr>
  </w:style>
  <w:style w:type="paragraph" w:customStyle="1" w:styleId="5">
    <w:name w:val="К 5 у рисунок"/>
    <w:basedOn w:val="a"/>
    <w:link w:val="50"/>
    <w:qFormat/>
    <w:rsid w:val="0084284B"/>
    <w:pPr>
      <w:spacing w:before="120" w:after="240" w:line="240" w:lineRule="auto"/>
      <w:jc w:val="center"/>
    </w:pPr>
    <w:rPr>
      <w:rFonts w:ascii="Times New Roman" w:eastAsia="Calibri" w:hAnsi="Times New Roman" w:cs="Times New Roman"/>
      <w:color w:val="00000A"/>
      <w:sz w:val="26"/>
      <w:szCs w:val="26"/>
    </w:rPr>
  </w:style>
  <w:style w:type="character" w:customStyle="1" w:styleId="20">
    <w:name w:val="К 2 у Фамилия Знак"/>
    <w:link w:val="2"/>
    <w:rsid w:val="0084284B"/>
    <w:rPr>
      <w:rFonts w:ascii="AG_Benguiat" w:eastAsia="Calibri" w:hAnsi="AG_Benguiat" w:cs="Times New Roman"/>
      <w:b/>
      <w:iCs/>
      <w:color w:val="000000"/>
      <w:sz w:val="28"/>
      <w:szCs w:val="28"/>
    </w:rPr>
  </w:style>
  <w:style w:type="character" w:customStyle="1" w:styleId="50">
    <w:name w:val="К 5 у рисунок Знак"/>
    <w:link w:val="5"/>
    <w:rsid w:val="0084284B"/>
    <w:rPr>
      <w:rFonts w:ascii="Times New Roman" w:eastAsia="Calibri" w:hAnsi="Times New Roman" w:cs="Times New Roman"/>
      <w:color w:val="00000A"/>
      <w:sz w:val="26"/>
      <w:szCs w:val="26"/>
    </w:rPr>
  </w:style>
  <w:style w:type="paragraph" w:customStyle="1" w:styleId="7">
    <w:name w:val="К 7 у Сплит"/>
    <w:basedOn w:val="a"/>
    <w:link w:val="70"/>
    <w:qFormat/>
    <w:rsid w:val="0084284B"/>
    <w:pPr>
      <w:spacing w:before="240" w:after="60" w:line="240" w:lineRule="auto"/>
      <w:jc w:val="center"/>
    </w:pPr>
    <w:rPr>
      <w:rFonts w:ascii="AG_Benguiat" w:eastAsia="Calibri" w:hAnsi="AG_Benguiat" w:cs="Times New Roman"/>
      <w:b/>
      <w:i/>
      <w:color w:val="00000A"/>
      <w:sz w:val="28"/>
      <w:szCs w:val="28"/>
    </w:rPr>
  </w:style>
  <w:style w:type="paragraph" w:customStyle="1" w:styleId="4">
    <w:name w:val="К 4 у текст"/>
    <w:basedOn w:val="a4"/>
    <w:link w:val="40"/>
    <w:qFormat/>
    <w:rsid w:val="0084284B"/>
    <w:pPr>
      <w:spacing w:after="0" w:line="240" w:lineRule="auto"/>
      <w:ind w:left="0" w:firstLine="567"/>
      <w:jc w:val="both"/>
    </w:pPr>
    <w:rPr>
      <w:rFonts w:ascii="Times New Roman" w:eastAsia="Calibri" w:hAnsi="Times New Roman" w:cs="Times New Roman"/>
      <w:bCs/>
      <w:color w:val="00000A"/>
      <w:sz w:val="28"/>
      <w:szCs w:val="28"/>
    </w:rPr>
  </w:style>
  <w:style w:type="character" w:customStyle="1" w:styleId="70">
    <w:name w:val="К 7 у Сплит Знак"/>
    <w:link w:val="7"/>
    <w:rsid w:val="0084284B"/>
    <w:rPr>
      <w:rFonts w:ascii="AG_Benguiat" w:eastAsia="Calibri" w:hAnsi="AG_Benguiat" w:cs="Times New Roman"/>
      <w:b/>
      <w:i/>
      <w:color w:val="00000A"/>
      <w:sz w:val="28"/>
      <w:szCs w:val="28"/>
    </w:rPr>
  </w:style>
  <w:style w:type="character" w:customStyle="1" w:styleId="40">
    <w:name w:val="К 4 у текст Знак"/>
    <w:link w:val="4"/>
    <w:rsid w:val="0084284B"/>
    <w:rPr>
      <w:rFonts w:ascii="Times New Roman" w:eastAsia="Calibri" w:hAnsi="Times New Roman" w:cs="Times New Roman"/>
      <w:bCs/>
      <w:color w:val="00000A"/>
      <w:sz w:val="28"/>
      <w:szCs w:val="28"/>
    </w:rPr>
  </w:style>
  <w:style w:type="paragraph" w:customStyle="1" w:styleId="8">
    <w:name w:val="К 8 у Англ н"/>
    <w:basedOn w:val="1"/>
    <w:link w:val="80"/>
    <w:qFormat/>
    <w:rsid w:val="0084284B"/>
  </w:style>
  <w:style w:type="character" w:customStyle="1" w:styleId="80">
    <w:name w:val="К 8 у Англ н Знак"/>
    <w:basedOn w:val="10"/>
    <w:link w:val="8"/>
    <w:rsid w:val="0084284B"/>
    <w:rPr>
      <w:rFonts w:ascii="AGBenguiatCyr-Bold" w:eastAsia="Calibri" w:hAnsi="AGBenguiatCyr-Bold" w:cs="Times New Roman"/>
      <w:b/>
      <w:bCs/>
      <w:color w:val="000000"/>
      <w:sz w:val="30"/>
      <w:szCs w:val="30"/>
      <w:lang w:val="en-US"/>
    </w:rPr>
  </w:style>
  <w:style w:type="paragraph" w:styleId="af0">
    <w:name w:val="Body Text"/>
    <w:basedOn w:val="a"/>
    <w:link w:val="af1"/>
    <w:uiPriority w:val="1"/>
    <w:qFormat/>
    <w:rsid w:val="0084284B"/>
    <w:pPr>
      <w:widowControl w:val="0"/>
      <w:autoSpaceDE w:val="0"/>
      <w:autoSpaceDN w:val="0"/>
      <w:spacing w:after="160" w:line="259" w:lineRule="auto"/>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qFormat/>
    <w:rsid w:val="0084284B"/>
    <w:rPr>
      <w:rFonts w:ascii="Times New Roman" w:eastAsia="Times New Roman" w:hAnsi="Times New Roman" w:cs="Times New Roman"/>
      <w:sz w:val="28"/>
      <w:szCs w:val="28"/>
      <w:lang w:eastAsia="ru-RU" w:bidi="ru-RU"/>
    </w:rPr>
  </w:style>
  <w:style w:type="character" w:customStyle="1" w:styleId="Default0">
    <w:name w:val="Default Знак"/>
    <w:link w:val="Default"/>
    <w:rsid w:val="0084284B"/>
    <w:rPr>
      <w:rFonts w:ascii="Arial" w:hAnsi="Arial" w:cs="Arial"/>
      <w:color w:val="000000"/>
      <w:sz w:val="24"/>
      <w:szCs w:val="24"/>
    </w:rPr>
  </w:style>
  <w:style w:type="paragraph" w:customStyle="1" w:styleId="6">
    <w:name w:val="К 6 у таблица"/>
    <w:basedOn w:val="a"/>
    <w:link w:val="60"/>
    <w:qFormat/>
    <w:rsid w:val="0084284B"/>
    <w:pPr>
      <w:spacing w:before="240" w:after="120" w:line="240" w:lineRule="auto"/>
      <w:ind w:left="1418" w:hanging="1418"/>
    </w:pPr>
    <w:rPr>
      <w:rFonts w:ascii="Times New Roman" w:eastAsia="Calibri" w:hAnsi="Times New Roman" w:cs="Times New Roman"/>
      <w:color w:val="00000A"/>
      <w:sz w:val="26"/>
      <w:szCs w:val="26"/>
    </w:rPr>
  </w:style>
  <w:style w:type="character" w:customStyle="1" w:styleId="60">
    <w:name w:val="К 6 у таблица Знак"/>
    <w:link w:val="6"/>
    <w:rsid w:val="0084284B"/>
    <w:rPr>
      <w:rFonts w:ascii="Times New Roman" w:eastAsia="Calibri" w:hAnsi="Times New Roman" w:cs="Times New Roman"/>
      <w:color w:val="00000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3755">
      <w:bodyDiv w:val="1"/>
      <w:marLeft w:val="0"/>
      <w:marRight w:val="0"/>
      <w:marTop w:val="0"/>
      <w:marBottom w:val="0"/>
      <w:divBdr>
        <w:top w:val="none" w:sz="0" w:space="0" w:color="auto"/>
        <w:left w:val="none" w:sz="0" w:space="0" w:color="auto"/>
        <w:bottom w:val="none" w:sz="0" w:space="0" w:color="auto"/>
        <w:right w:val="none" w:sz="0" w:space="0" w:color="auto"/>
      </w:divBdr>
      <w:divsChild>
        <w:div w:id="630790600">
          <w:marLeft w:val="547"/>
          <w:marRight w:val="0"/>
          <w:marTop w:val="0"/>
          <w:marBottom w:val="0"/>
          <w:divBdr>
            <w:top w:val="none" w:sz="0" w:space="0" w:color="auto"/>
            <w:left w:val="none" w:sz="0" w:space="0" w:color="auto"/>
            <w:bottom w:val="none" w:sz="0" w:space="0" w:color="auto"/>
            <w:right w:val="none" w:sz="0" w:space="0" w:color="auto"/>
          </w:divBdr>
        </w:div>
      </w:divsChild>
    </w:div>
    <w:div w:id="499278017">
      <w:bodyDiv w:val="1"/>
      <w:marLeft w:val="0"/>
      <w:marRight w:val="0"/>
      <w:marTop w:val="0"/>
      <w:marBottom w:val="0"/>
      <w:divBdr>
        <w:top w:val="none" w:sz="0" w:space="0" w:color="auto"/>
        <w:left w:val="none" w:sz="0" w:space="0" w:color="auto"/>
        <w:bottom w:val="none" w:sz="0" w:space="0" w:color="auto"/>
        <w:right w:val="none" w:sz="0" w:space="0" w:color="auto"/>
      </w:divBdr>
      <w:divsChild>
        <w:div w:id="1668093824">
          <w:marLeft w:val="547"/>
          <w:marRight w:val="0"/>
          <w:marTop w:val="0"/>
          <w:marBottom w:val="0"/>
          <w:divBdr>
            <w:top w:val="none" w:sz="0" w:space="0" w:color="auto"/>
            <w:left w:val="none" w:sz="0" w:space="0" w:color="auto"/>
            <w:bottom w:val="none" w:sz="0" w:space="0" w:color="auto"/>
            <w:right w:val="none" w:sz="0" w:space="0" w:color="auto"/>
          </w:divBdr>
        </w:div>
      </w:divsChild>
    </w:div>
    <w:div w:id="537545233">
      <w:bodyDiv w:val="1"/>
      <w:marLeft w:val="0"/>
      <w:marRight w:val="0"/>
      <w:marTop w:val="0"/>
      <w:marBottom w:val="0"/>
      <w:divBdr>
        <w:top w:val="none" w:sz="0" w:space="0" w:color="auto"/>
        <w:left w:val="none" w:sz="0" w:space="0" w:color="auto"/>
        <w:bottom w:val="none" w:sz="0" w:space="0" w:color="auto"/>
        <w:right w:val="none" w:sz="0" w:space="0" w:color="auto"/>
      </w:divBdr>
      <w:divsChild>
        <w:div w:id="958218530">
          <w:marLeft w:val="547"/>
          <w:marRight w:val="0"/>
          <w:marTop w:val="0"/>
          <w:marBottom w:val="0"/>
          <w:divBdr>
            <w:top w:val="none" w:sz="0" w:space="0" w:color="auto"/>
            <w:left w:val="none" w:sz="0" w:space="0" w:color="auto"/>
            <w:bottom w:val="none" w:sz="0" w:space="0" w:color="auto"/>
            <w:right w:val="none" w:sz="0" w:space="0" w:color="auto"/>
          </w:divBdr>
        </w:div>
        <w:div w:id="938021569">
          <w:marLeft w:val="547"/>
          <w:marRight w:val="0"/>
          <w:marTop w:val="0"/>
          <w:marBottom w:val="0"/>
          <w:divBdr>
            <w:top w:val="none" w:sz="0" w:space="0" w:color="auto"/>
            <w:left w:val="none" w:sz="0" w:space="0" w:color="auto"/>
            <w:bottom w:val="none" w:sz="0" w:space="0" w:color="auto"/>
            <w:right w:val="none" w:sz="0" w:space="0" w:color="auto"/>
          </w:divBdr>
        </w:div>
        <w:div w:id="1050149538">
          <w:marLeft w:val="547"/>
          <w:marRight w:val="0"/>
          <w:marTop w:val="0"/>
          <w:marBottom w:val="0"/>
          <w:divBdr>
            <w:top w:val="none" w:sz="0" w:space="0" w:color="auto"/>
            <w:left w:val="none" w:sz="0" w:space="0" w:color="auto"/>
            <w:bottom w:val="none" w:sz="0" w:space="0" w:color="auto"/>
            <w:right w:val="none" w:sz="0" w:space="0" w:color="auto"/>
          </w:divBdr>
        </w:div>
        <w:div w:id="864639011">
          <w:marLeft w:val="547"/>
          <w:marRight w:val="0"/>
          <w:marTop w:val="0"/>
          <w:marBottom w:val="0"/>
          <w:divBdr>
            <w:top w:val="none" w:sz="0" w:space="0" w:color="auto"/>
            <w:left w:val="none" w:sz="0" w:space="0" w:color="auto"/>
            <w:bottom w:val="none" w:sz="0" w:space="0" w:color="auto"/>
            <w:right w:val="none" w:sz="0" w:space="0" w:color="auto"/>
          </w:divBdr>
        </w:div>
        <w:div w:id="710689455">
          <w:marLeft w:val="547"/>
          <w:marRight w:val="0"/>
          <w:marTop w:val="0"/>
          <w:marBottom w:val="0"/>
          <w:divBdr>
            <w:top w:val="none" w:sz="0" w:space="0" w:color="auto"/>
            <w:left w:val="none" w:sz="0" w:space="0" w:color="auto"/>
            <w:bottom w:val="none" w:sz="0" w:space="0" w:color="auto"/>
            <w:right w:val="none" w:sz="0" w:space="0" w:color="auto"/>
          </w:divBdr>
        </w:div>
        <w:div w:id="70469830">
          <w:marLeft w:val="547"/>
          <w:marRight w:val="0"/>
          <w:marTop w:val="0"/>
          <w:marBottom w:val="0"/>
          <w:divBdr>
            <w:top w:val="none" w:sz="0" w:space="0" w:color="auto"/>
            <w:left w:val="none" w:sz="0" w:space="0" w:color="auto"/>
            <w:bottom w:val="none" w:sz="0" w:space="0" w:color="auto"/>
            <w:right w:val="none" w:sz="0" w:space="0" w:color="auto"/>
          </w:divBdr>
        </w:div>
        <w:div w:id="925847852">
          <w:marLeft w:val="547"/>
          <w:marRight w:val="0"/>
          <w:marTop w:val="0"/>
          <w:marBottom w:val="0"/>
          <w:divBdr>
            <w:top w:val="none" w:sz="0" w:space="0" w:color="auto"/>
            <w:left w:val="none" w:sz="0" w:space="0" w:color="auto"/>
            <w:bottom w:val="none" w:sz="0" w:space="0" w:color="auto"/>
            <w:right w:val="none" w:sz="0" w:space="0" w:color="auto"/>
          </w:divBdr>
        </w:div>
        <w:div w:id="570046785">
          <w:marLeft w:val="547"/>
          <w:marRight w:val="0"/>
          <w:marTop w:val="0"/>
          <w:marBottom w:val="0"/>
          <w:divBdr>
            <w:top w:val="none" w:sz="0" w:space="0" w:color="auto"/>
            <w:left w:val="none" w:sz="0" w:space="0" w:color="auto"/>
            <w:bottom w:val="none" w:sz="0" w:space="0" w:color="auto"/>
            <w:right w:val="none" w:sz="0" w:space="0" w:color="auto"/>
          </w:divBdr>
        </w:div>
        <w:div w:id="913899544">
          <w:marLeft w:val="547"/>
          <w:marRight w:val="0"/>
          <w:marTop w:val="0"/>
          <w:marBottom w:val="0"/>
          <w:divBdr>
            <w:top w:val="none" w:sz="0" w:space="0" w:color="auto"/>
            <w:left w:val="none" w:sz="0" w:space="0" w:color="auto"/>
            <w:bottom w:val="none" w:sz="0" w:space="0" w:color="auto"/>
            <w:right w:val="none" w:sz="0" w:space="0" w:color="auto"/>
          </w:divBdr>
        </w:div>
      </w:divsChild>
    </w:div>
    <w:div w:id="976225924">
      <w:bodyDiv w:val="1"/>
      <w:marLeft w:val="0"/>
      <w:marRight w:val="0"/>
      <w:marTop w:val="0"/>
      <w:marBottom w:val="0"/>
      <w:divBdr>
        <w:top w:val="none" w:sz="0" w:space="0" w:color="auto"/>
        <w:left w:val="none" w:sz="0" w:space="0" w:color="auto"/>
        <w:bottom w:val="none" w:sz="0" w:space="0" w:color="auto"/>
        <w:right w:val="none" w:sz="0" w:space="0" w:color="auto"/>
      </w:divBdr>
      <w:divsChild>
        <w:div w:id="1829322823">
          <w:marLeft w:val="547"/>
          <w:marRight w:val="0"/>
          <w:marTop w:val="0"/>
          <w:marBottom w:val="0"/>
          <w:divBdr>
            <w:top w:val="none" w:sz="0" w:space="0" w:color="auto"/>
            <w:left w:val="none" w:sz="0" w:space="0" w:color="auto"/>
            <w:bottom w:val="none" w:sz="0" w:space="0" w:color="auto"/>
            <w:right w:val="none" w:sz="0" w:space="0" w:color="auto"/>
          </w:divBdr>
        </w:div>
        <w:div w:id="1009334331">
          <w:marLeft w:val="547"/>
          <w:marRight w:val="0"/>
          <w:marTop w:val="0"/>
          <w:marBottom w:val="0"/>
          <w:divBdr>
            <w:top w:val="none" w:sz="0" w:space="0" w:color="auto"/>
            <w:left w:val="none" w:sz="0" w:space="0" w:color="auto"/>
            <w:bottom w:val="none" w:sz="0" w:space="0" w:color="auto"/>
            <w:right w:val="none" w:sz="0" w:space="0" w:color="auto"/>
          </w:divBdr>
        </w:div>
        <w:div w:id="757796494">
          <w:marLeft w:val="547"/>
          <w:marRight w:val="0"/>
          <w:marTop w:val="0"/>
          <w:marBottom w:val="0"/>
          <w:divBdr>
            <w:top w:val="none" w:sz="0" w:space="0" w:color="auto"/>
            <w:left w:val="none" w:sz="0" w:space="0" w:color="auto"/>
            <w:bottom w:val="none" w:sz="0" w:space="0" w:color="auto"/>
            <w:right w:val="none" w:sz="0" w:space="0" w:color="auto"/>
          </w:divBdr>
        </w:div>
        <w:div w:id="1904876661">
          <w:marLeft w:val="547"/>
          <w:marRight w:val="0"/>
          <w:marTop w:val="0"/>
          <w:marBottom w:val="0"/>
          <w:divBdr>
            <w:top w:val="none" w:sz="0" w:space="0" w:color="auto"/>
            <w:left w:val="none" w:sz="0" w:space="0" w:color="auto"/>
            <w:bottom w:val="none" w:sz="0" w:space="0" w:color="auto"/>
            <w:right w:val="none" w:sz="0" w:space="0" w:color="auto"/>
          </w:divBdr>
        </w:div>
      </w:divsChild>
    </w:div>
    <w:div w:id="1172573802">
      <w:bodyDiv w:val="1"/>
      <w:marLeft w:val="0"/>
      <w:marRight w:val="0"/>
      <w:marTop w:val="0"/>
      <w:marBottom w:val="0"/>
      <w:divBdr>
        <w:top w:val="none" w:sz="0" w:space="0" w:color="auto"/>
        <w:left w:val="none" w:sz="0" w:space="0" w:color="auto"/>
        <w:bottom w:val="none" w:sz="0" w:space="0" w:color="auto"/>
        <w:right w:val="none" w:sz="0" w:space="0" w:color="auto"/>
      </w:divBdr>
      <w:divsChild>
        <w:div w:id="930236853">
          <w:marLeft w:val="547"/>
          <w:marRight w:val="0"/>
          <w:marTop w:val="0"/>
          <w:marBottom w:val="0"/>
          <w:divBdr>
            <w:top w:val="none" w:sz="0" w:space="0" w:color="auto"/>
            <w:left w:val="none" w:sz="0" w:space="0" w:color="auto"/>
            <w:bottom w:val="none" w:sz="0" w:space="0" w:color="auto"/>
            <w:right w:val="none" w:sz="0" w:space="0" w:color="auto"/>
          </w:divBdr>
        </w:div>
        <w:div w:id="407390146">
          <w:marLeft w:val="547"/>
          <w:marRight w:val="0"/>
          <w:marTop w:val="0"/>
          <w:marBottom w:val="0"/>
          <w:divBdr>
            <w:top w:val="none" w:sz="0" w:space="0" w:color="auto"/>
            <w:left w:val="none" w:sz="0" w:space="0" w:color="auto"/>
            <w:bottom w:val="none" w:sz="0" w:space="0" w:color="auto"/>
            <w:right w:val="none" w:sz="0" w:space="0" w:color="auto"/>
          </w:divBdr>
        </w:div>
        <w:div w:id="794952603">
          <w:marLeft w:val="547"/>
          <w:marRight w:val="0"/>
          <w:marTop w:val="0"/>
          <w:marBottom w:val="0"/>
          <w:divBdr>
            <w:top w:val="none" w:sz="0" w:space="0" w:color="auto"/>
            <w:left w:val="none" w:sz="0" w:space="0" w:color="auto"/>
            <w:bottom w:val="none" w:sz="0" w:space="0" w:color="auto"/>
            <w:right w:val="none" w:sz="0" w:space="0" w:color="auto"/>
          </w:divBdr>
        </w:div>
        <w:div w:id="1061637366">
          <w:marLeft w:val="547"/>
          <w:marRight w:val="0"/>
          <w:marTop w:val="0"/>
          <w:marBottom w:val="0"/>
          <w:divBdr>
            <w:top w:val="none" w:sz="0" w:space="0" w:color="auto"/>
            <w:left w:val="none" w:sz="0" w:space="0" w:color="auto"/>
            <w:bottom w:val="none" w:sz="0" w:space="0" w:color="auto"/>
            <w:right w:val="none" w:sz="0" w:space="0" w:color="auto"/>
          </w:divBdr>
        </w:div>
        <w:div w:id="44068709">
          <w:marLeft w:val="547"/>
          <w:marRight w:val="0"/>
          <w:marTop w:val="0"/>
          <w:marBottom w:val="0"/>
          <w:divBdr>
            <w:top w:val="none" w:sz="0" w:space="0" w:color="auto"/>
            <w:left w:val="none" w:sz="0" w:space="0" w:color="auto"/>
            <w:bottom w:val="none" w:sz="0" w:space="0" w:color="auto"/>
            <w:right w:val="none" w:sz="0" w:space="0" w:color="auto"/>
          </w:divBdr>
        </w:div>
        <w:div w:id="319580594">
          <w:marLeft w:val="547"/>
          <w:marRight w:val="0"/>
          <w:marTop w:val="0"/>
          <w:marBottom w:val="0"/>
          <w:divBdr>
            <w:top w:val="none" w:sz="0" w:space="0" w:color="auto"/>
            <w:left w:val="none" w:sz="0" w:space="0" w:color="auto"/>
            <w:bottom w:val="none" w:sz="0" w:space="0" w:color="auto"/>
            <w:right w:val="none" w:sz="0" w:space="0" w:color="auto"/>
          </w:divBdr>
        </w:div>
        <w:div w:id="11882548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sreestr.ru/site/open-service/statistika-i-analitika/otchety-obzory-dokla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64AB-0189-478E-A1DF-09AA98EC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cp:revision>
  <cp:lastPrinted>2021-02-09T07:43:00Z</cp:lastPrinted>
  <dcterms:created xsi:type="dcterms:W3CDTF">2021-02-09T07:43:00Z</dcterms:created>
  <dcterms:modified xsi:type="dcterms:W3CDTF">2021-02-09T07:46:00Z</dcterms:modified>
</cp:coreProperties>
</file>