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4E" w:rsidRPr="000A086E" w:rsidRDefault="00465E4E" w:rsidP="00465E4E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МИНИСТЕРСТВО СЕЛЬСКОГО ХОЗЯЙСТВА </w:t>
      </w:r>
    </w:p>
    <w:p w:rsidR="00465E4E" w:rsidRPr="000A086E" w:rsidRDefault="00465E4E" w:rsidP="00465E4E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>РОССИЙСКОЙ ФЕДЕРАЦИИ</w:t>
      </w:r>
    </w:p>
    <w:p w:rsidR="00465E4E" w:rsidRDefault="00465E4E" w:rsidP="00465E4E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465E4E" w:rsidRDefault="00465E4E" w:rsidP="00465E4E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ВО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 «Кубанский государственный </w:t>
      </w:r>
    </w:p>
    <w:p w:rsidR="00465E4E" w:rsidRDefault="00465E4E" w:rsidP="00465E4E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>аграрный университет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A086E">
        <w:rPr>
          <w:rFonts w:ascii="Times New Roman" w:eastAsia="Times New Roman" w:hAnsi="Times New Roman" w:cs="Times New Roman"/>
          <w:sz w:val="22"/>
          <w:szCs w:val="22"/>
        </w:rPr>
        <w:t>имени  И.</w:t>
      </w:r>
      <w:r w:rsidR="00D263E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0A086E">
        <w:rPr>
          <w:rFonts w:ascii="Times New Roman" w:eastAsia="Times New Roman" w:hAnsi="Times New Roman" w:cs="Times New Roman"/>
          <w:sz w:val="22"/>
          <w:szCs w:val="22"/>
        </w:rPr>
        <w:t>Т. Трубилина»</w:t>
      </w:r>
    </w:p>
    <w:p w:rsidR="00465E4E" w:rsidRDefault="00465E4E" w:rsidP="00465E4E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465E4E" w:rsidRDefault="00465E4E" w:rsidP="00465E4E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Факультет </w:t>
      </w:r>
      <w:proofErr w:type="spellStart"/>
      <w:r w:rsidRPr="000A086E">
        <w:rPr>
          <w:rFonts w:ascii="Times New Roman" w:eastAsia="Times New Roman" w:hAnsi="Times New Roman" w:cs="Times New Roman"/>
          <w:sz w:val="22"/>
          <w:szCs w:val="22"/>
        </w:rPr>
        <w:t>плодоовощеводства</w:t>
      </w:r>
      <w:proofErr w:type="spellEnd"/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 и виноградарства</w:t>
      </w:r>
    </w:p>
    <w:p w:rsidR="00465E4E" w:rsidRDefault="00465E4E" w:rsidP="00465E4E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</w:p>
    <w:p w:rsidR="00465E4E" w:rsidRPr="000A086E" w:rsidRDefault="00465E4E" w:rsidP="00465E4E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>Кафедра  иностранных языков</w:t>
      </w:r>
    </w:p>
    <w:p w:rsidR="00465E4E" w:rsidRPr="00362A86" w:rsidRDefault="00465E4E" w:rsidP="00362A8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A86" w:rsidRPr="00362A86" w:rsidRDefault="00362A86" w:rsidP="00362A8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2A86" w:rsidRPr="00362A86" w:rsidRDefault="00362A86" w:rsidP="00362A8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A86" w:rsidRPr="00362A86" w:rsidRDefault="00362A86" w:rsidP="00362A8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ПРОФЕССИОНАЛЬНЫЙ ИНОСТРАННЫЙ ЯЗЫК</w:t>
      </w:r>
    </w:p>
    <w:p w:rsidR="00362A86" w:rsidRPr="00362A86" w:rsidRDefault="00362A86" w:rsidP="00362A8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/>
          <w:bCs/>
          <w:sz w:val="24"/>
          <w:szCs w:val="24"/>
        </w:rPr>
        <w:t>(НЕМЕЦКИЙ)</w:t>
      </w:r>
    </w:p>
    <w:p w:rsidR="00362A86" w:rsidRPr="00362A86" w:rsidRDefault="00362A86" w:rsidP="00362A86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2A86" w:rsidRPr="00362A86" w:rsidRDefault="00362A86" w:rsidP="00362A8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/>
          <w:sz w:val="24"/>
          <w:szCs w:val="24"/>
        </w:rPr>
        <w:t>Методические указания</w:t>
      </w:r>
    </w:p>
    <w:p w:rsidR="00362A86" w:rsidRPr="00362A86" w:rsidRDefault="00362A86" w:rsidP="00362A86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2A86" w:rsidRPr="00362A86" w:rsidRDefault="00362A86" w:rsidP="00362A8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по выполнению  контрольных  работ  </w:t>
      </w:r>
      <w:proofErr w:type="gramStart"/>
      <w:r w:rsidRPr="00362A86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</w:p>
    <w:p w:rsidR="00362A86" w:rsidRPr="00362A86" w:rsidRDefault="00465E4E" w:rsidP="00362A8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="00362A86" w:rsidRPr="00362A86">
        <w:rPr>
          <w:rFonts w:ascii="Times New Roman" w:eastAsia="Times New Roman" w:hAnsi="Times New Roman" w:cs="Times New Roman"/>
          <w:sz w:val="24"/>
          <w:szCs w:val="24"/>
        </w:rPr>
        <w:t xml:space="preserve">  подготовки  38.04.01Экономика,</w:t>
      </w:r>
    </w:p>
    <w:p w:rsidR="00362A86" w:rsidRPr="00362A86" w:rsidRDefault="00644E92" w:rsidP="00362A8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направленность «Налоги и налогообложение</w:t>
      </w:r>
      <w:r w:rsidR="00362A86" w:rsidRPr="00362A8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62A86" w:rsidRPr="00362A86" w:rsidRDefault="00362A86" w:rsidP="00362A86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62A86" w:rsidRPr="00362A86" w:rsidRDefault="00362A86" w:rsidP="00362A86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62A86" w:rsidRPr="00362A86" w:rsidRDefault="00362A86" w:rsidP="00362A8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A86" w:rsidRPr="00362A86" w:rsidRDefault="00362A86" w:rsidP="00362A86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62A86" w:rsidRPr="00362A86" w:rsidRDefault="00362A86" w:rsidP="00362A86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91E44" w:rsidRPr="00362A86" w:rsidRDefault="00C91E44" w:rsidP="00362A86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62A86" w:rsidRPr="0055257A" w:rsidRDefault="00362A86" w:rsidP="0055257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5257A">
        <w:rPr>
          <w:rFonts w:ascii="Times New Roman" w:eastAsia="Times New Roman" w:hAnsi="Times New Roman" w:cs="Times New Roman"/>
          <w:sz w:val="22"/>
          <w:szCs w:val="22"/>
        </w:rPr>
        <w:t>Краснодар</w:t>
      </w:r>
    </w:p>
    <w:p w:rsidR="00362A86" w:rsidRPr="0055257A" w:rsidRDefault="00362A86" w:rsidP="0055257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55257A">
        <w:rPr>
          <w:rFonts w:ascii="Times New Roman" w:eastAsia="Times New Roman" w:hAnsi="Times New Roman" w:cs="Times New Roman"/>
          <w:sz w:val="22"/>
          <w:szCs w:val="22"/>
        </w:rPr>
        <w:t>КубГАУ</w:t>
      </w:r>
      <w:proofErr w:type="spellEnd"/>
      <w:r w:rsidRPr="0055257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362A86" w:rsidRDefault="00887FF0" w:rsidP="0055257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5257A">
        <w:rPr>
          <w:rFonts w:ascii="Times New Roman" w:eastAsia="Times New Roman" w:hAnsi="Times New Roman" w:cs="Times New Roman"/>
          <w:sz w:val="22"/>
          <w:szCs w:val="22"/>
        </w:rPr>
        <w:t>2020</w:t>
      </w:r>
    </w:p>
    <w:p w:rsidR="0055257A" w:rsidRPr="0055257A" w:rsidRDefault="0055257A" w:rsidP="0055257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945275" w:rsidRDefault="00945275" w:rsidP="00465E4E">
      <w:pPr>
        <w:tabs>
          <w:tab w:val="left" w:pos="3150"/>
        </w:tabs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45275" w:rsidRDefault="00945275" w:rsidP="00465E4E">
      <w:pPr>
        <w:tabs>
          <w:tab w:val="left" w:pos="3150"/>
        </w:tabs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2A86" w:rsidRPr="00362A86" w:rsidRDefault="00362A86" w:rsidP="00465E4E">
      <w:pPr>
        <w:tabs>
          <w:tab w:val="left" w:pos="3150"/>
        </w:tabs>
        <w:ind w:firstLine="426"/>
        <w:jc w:val="both"/>
        <w:rPr>
          <w:rFonts w:ascii="Times New Roman" w:eastAsia="Times New Roman" w:hAnsi="Times New Roman" w:cs="Times New Roman"/>
          <w:spacing w:val="60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i/>
          <w:sz w:val="24"/>
          <w:szCs w:val="24"/>
        </w:rPr>
        <w:t xml:space="preserve">Составитель: </w:t>
      </w:r>
      <w:r w:rsidR="00465E4E">
        <w:rPr>
          <w:rFonts w:ascii="Times New Roman" w:eastAsia="Times New Roman" w:hAnsi="Times New Roman" w:cs="Times New Roman"/>
          <w:sz w:val="24"/>
          <w:szCs w:val="24"/>
        </w:rPr>
        <w:t xml:space="preserve">Л. Б. </w:t>
      </w:r>
      <w:proofErr w:type="spellStart"/>
      <w:r w:rsidR="00465E4E">
        <w:rPr>
          <w:rFonts w:ascii="Times New Roman" w:eastAsia="Times New Roman" w:hAnsi="Times New Roman" w:cs="Times New Roman"/>
          <w:sz w:val="24"/>
          <w:szCs w:val="24"/>
        </w:rPr>
        <w:t>Здановская</w:t>
      </w:r>
      <w:proofErr w:type="spellEnd"/>
      <w:r w:rsidR="0046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2A86" w:rsidRPr="00362A86" w:rsidRDefault="00362A86" w:rsidP="00362A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57A" w:rsidRPr="00362A86" w:rsidRDefault="0055257A" w:rsidP="00362A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Профессиональный иностранный язык (немецкий)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: метод</w:t>
      </w:r>
      <w:proofErr w:type="gramStart"/>
      <w:r w:rsidRPr="00362A8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6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62A86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казания  по  выполнению  контрольных  </w:t>
      </w:r>
      <w:r w:rsidRPr="00362A86">
        <w:rPr>
          <w:rFonts w:ascii="Times New Roman" w:eastAsia="Times New Roman" w:hAnsi="Times New Roman" w:cs="Times New Roman"/>
          <w:bCs/>
          <w:sz w:val="24"/>
          <w:szCs w:val="24"/>
        </w:rPr>
        <w:t xml:space="preserve">/ </w:t>
      </w:r>
      <w:r w:rsidR="00465E4E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сост. </w:t>
      </w:r>
      <w:r w:rsidR="00DA028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71126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DA02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Л.</w:t>
      </w:r>
      <w:r w:rsidR="0046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362A86">
        <w:rPr>
          <w:rFonts w:ascii="Times New Roman" w:eastAsia="Times New Roman" w:hAnsi="Times New Roman" w:cs="Times New Roman"/>
          <w:sz w:val="24"/>
          <w:szCs w:val="24"/>
        </w:rPr>
        <w:t>Здановс</w:t>
      </w:r>
      <w:r w:rsidR="00887FF0">
        <w:rPr>
          <w:rFonts w:ascii="Times New Roman" w:eastAsia="Times New Roman" w:hAnsi="Times New Roman" w:cs="Times New Roman"/>
          <w:sz w:val="24"/>
          <w:szCs w:val="24"/>
        </w:rPr>
        <w:t>кая</w:t>
      </w:r>
      <w:proofErr w:type="spellEnd"/>
      <w:r w:rsidR="00887FF0">
        <w:rPr>
          <w:rFonts w:ascii="Times New Roman" w:eastAsia="Times New Roman" w:hAnsi="Times New Roman" w:cs="Times New Roman"/>
          <w:sz w:val="24"/>
          <w:szCs w:val="24"/>
        </w:rPr>
        <w:t>. – Краснодар</w:t>
      </w:r>
      <w:proofErr w:type="gramStart"/>
      <w:r w:rsidR="0046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FF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887F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887FF0">
        <w:rPr>
          <w:rFonts w:ascii="Times New Roman" w:eastAsia="Times New Roman" w:hAnsi="Times New Roman" w:cs="Times New Roman"/>
          <w:sz w:val="24"/>
          <w:szCs w:val="24"/>
        </w:rPr>
        <w:t>КубГАУ</w:t>
      </w:r>
      <w:proofErr w:type="spellEnd"/>
      <w:r w:rsidR="00887F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2CC0">
        <w:rPr>
          <w:rFonts w:ascii="Times New Roman" w:eastAsia="Times New Roman" w:hAnsi="Times New Roman" w:cs="Times New Roman"/>
          <w:sz w:val="24"/>
          <w:szCs w:val="24"/>
        </w:rPr>
        <w:t xml:space="preserve"> 2020. – 21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A86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2A86" w:rsidRPr="00362A86" w:rsidRDefault="00362A86" w:rsidP="00703687">
      <w:pPr>
        <w:tabs>
          <w:tab w:val="left" w:pos="3150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tabs>
          <w:tab w:val="left" w:pos="2109"/>
          <w:tab w:val="left" w:pos="3150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FF0" w:rsidRDefault="00887FF0" w:rsidP="00887FF0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AF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содержат рекомендации по 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полнению и оформлению контрольных работ </w:t>
      </w:r>
      <w:r w:rsidRPr="00777CAF">
        <w:rPr>
          <w:rFonts w:ascii="Times New Roman" w:eastAsia="Times New Roman" w:hAnsi="Times New Roman" w:cs="Times New Roman"/>
          <w:sz w:val="24"/>
          <w:szCs w:val="24"/>
        </w:rPr>
        <w:t>в процессе осв</w:t>
      </w:r>
      <w:r w:rsidRPr="00777CA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7CAF">
        <w:rPr>
          <w:rFonts w:ascii="Times New Roman" w:eastAsia="Times New Roman" w:hAnsi="Times New Roman" w:cs="Times New Roman"/>
          <w:sz w:val="24"/>
          <w:szCs w:val="24"/>
        </w:rPr>
        <w:t xml:space="preserve">ения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Профессиональный иностранный язык</w:t>
      </w:r>
      <w:r>
        <w:rPr>
          <w:rFonts w:ascii="Times New Roman" w:eastAsia="Times New Roman" w:hAnsi="Times New Roman" w:cs="Times New Roman"/>
          <w:sz w:val="24"/>
          <w:szCs w:val="24"/>
        </w:rPr>
        <w:t>» (немецкий</w:t>
      </w:r>
      <w:r w:rsidRPr="00223B3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2A86" w:rsidRPr="00362A86" w:rsidRDefault="00887FF0" w:rsidP="00887FF0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77CAF">
        <w:rPr>
          <w:rFonts w:ascii="Times New Roman" w:eastAsia="Times New Roman" w:hAnsi="Times New Roman" w:cs="Times New Roman"/>
          <w:sz w:val="24"/>
          <w:szCs w:val="24"/>
        </w:rPr>
        <w:t xml:space="preserve">редназначены для оказания методической помощи </w:t>
      </w:r>
      <w:proofErr w:type="gramStart"/>
      <w:r w:rsidRPr="00777CA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77CA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77CAF">
        <w:rPr>
          <w:rFonts w:ascii="Times New Roman" w:eastAsia="Times New Roman" w:hAnsi="Times New Roman" w:cs="Times New Roman"/>
          <w:sz w:val="24"/>
          <w:szCs w:val="24"/>
        </w:rPr>
        <w:t>чающимся</w:t>
      </w:r>
      <w:proofErr w:type="gramEnd"/>
      <w:r w:rsidRPr="00777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E5B">
        <w:rPr>
          <w:rFonts w:ascii="Times New Roman" w:eastAsia="Times New Roman" w:hAnsi="Times New Roman" w:cs="Times New Roman"/>
          <w:sz w:val="24"/>
          <w:szCs w:val="24"/>
        </w:rPr>
        <w:t>по прогр</w:t>
      </w:r>
      <w:r>
        <w:rPr>
          <w:rFonts w:ascii="Times New Roman" w:eastAsia="Times New Roman" w:hAnsi="Times New Roman" w:cs="Times New Roman"/>
          <w:sz w:val="24"/>
          <w:szCs w:val="24"/>
        </w:rPr>
        <w:t>амме академической магистратуры направления</w:t>
      </w:r>
      <w:r w:rsidRPr="009B4CA6">
        <w:rPr>
          <w:rFonts w:ascii="Times New Roman" w:eastAsia="Times New Roman" w:hAnsi="Times New Roman" w:cs="Times New Roman"/>
          <w:sz w:val="24"/>
          <w:szCs w:val="24"/>
        </w:rPr>
        <w:t xml:space="preserve">  подготовки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38.04.01 </w:t>
      </w:r>
      <w:r w:rsidRPr="000E623C">
        <w:rPr>
          <w:rFonts w:ascii="Times New Roman" w:eastAsia="Times New Roman" w:hAnsi="Times New Roman" w:cs="Times New Roman"/>
          <w:sz w:val="24"/>
          <w:szCs w:val="24"/>
        </w:rPr>
        <w:t>Экономика, направле</w:t>
      </w:r>
      <w:r w:rsidRPr="000E623C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ность «Налоги и налогообложение</w:t>
      </w:r>
      <w:r w:rsidRPr="000E623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62A86" w:rsidRPr="00362A86" w:rsidRDefault="00362A86" w:rsidP="00703687">
      <w:pPr>
        <w:tabs>
          <w:tab w:val="left" w:pos="2109"/>
          <w:tab w:val="left" w:pos="3150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Рассмотрено и одобрено методической  комиссией  Учетно-финансового факультета </w:t>
      </w:r>
      <w:r w:rsidRPr="00362A86">
        <w:rPr>
          <w:rFonts w:ascii="Times New Roman" w:eastAsia="Times New Roman" w:hAnsi="Times New Roman" w:cs="Times New Roman"/>
          <w:bCs/>
          <w:sz w:val="24"/>
          <w:szCs w:val="24"/>
        </w:rPr>
        <w:t>Кубанского государственного агра</w:t>
      </w:r>
      <w:r w:rsidRPr="00362A86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362A86">
        <w:rPr>
          <w:rFonts w:ascii="Times New Roman" w:eastAsia="Times New Roman" w:hAnsi="Times New Roman" w:cs="Times New Roman"/>
          <w:bCs/>
          <w:sz w:val="24"/>
          <w:szCs w:val="24"/>
        </w:rPr>
        <w:t>ного университета им. И.Т. Трубилина,  протокол  №  3 от  05.11.2019.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62A86" w:rsidRPr="00362A86" w:rsidRDefault="00362A86" w:rsidP="00362A8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5E4E" w:rsidRDefault="00362A86" w:rsidP="00362A86">
      <w:pPr>
        <w:jc w:val="both"/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  <w:r w:rsidRPr="00362A86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Председатель </w:t>
      </w:r>
    </w:p>
    <w:p w:rsidR="00362A86" w:rsidRPr="00362A86" w:rsidRDefault="00362A86" w:rsidP="00362A86">
      <w:pPr>
        <w:jc w:val="both"/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  <w:r w:rsidRPr="00362A86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методической комиссии                 </w:t>
      </w:r>
      <w:r w:rsidR="00465E4E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                  </w:t>
      </w:r>
      <w:r w:rsidRPr="00362A86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З. И. Кругляк</w:t>
      </w:r>
    </w:p>
    <w:p w:rsidR="00362A86" w:rsidRDefault="00362A86" w:rsidP="00362A86">
      <w:pPr>
        <w:ind w:firstLine="567"/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</w:p>
    <w:p w:rsidR="0055257A" w:rsidRDefault="0055257A" w:rsidP="00362A86">
      <w:pPr>
        <w:ind w:firstLine="567"/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</w:p>
    <w:p w:rsidR="00362A86" w:rsidRPr="00362A86" w:rsidRDefault="00362A86" w:rsidP="00362A8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2A86" w:rsidRPr="000B4041" w:rsidRDefault="00362A86" w:rsidP="00362A86">
      <w:pPr>
        <w:tabs>
          <w:tab w:val="left" w:pos="3150"/>
          <w:tab w:val="left" w:pos="3544"/>
        </w:tabs>
        <w:ind w:left="2977" w:right="-142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0B404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© </w:t>
      </w:r>
      <w:proofErr w:type="spellStart"/>
      <w:r w:rsidRPr="000B404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Здановская</w:t>
      </w:r>
      <w:proofErr w:type="spellEnd"/>
      <w:r w:rsidRPr="000B404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Л.</w:t>
      </w:r>
      <w:r w:rsidR="00465E4E" w:rsidRPr="000B404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0B404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Б.,</w:t>
      </w:r>
    </w:p>
    <w:p w:rsidR="00362A86" w:rsidRPr="000B4041" w:rsidRDefault="00465E4E" w:rsidP="00362A86">
      <w:pPr>
        <w:tabs>
          <w:tab w:val="left" w:pos="3150"/>
          <w:tab w:val="left" w:pos="3544"/>
        </w:tabs>
        <w:ind w:left="2977" w:right="-142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B404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   </w:t>
      </w:r>
      <w:r w:rsidR="00887FF0" w:rsidRPr="000B404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составление,</w:t>
      </w:r>
      <w:r w:rsidRPr="000B404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887FF0" w:rsidRPr="000B404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2020</w:t>
      </w:r>
    </w:p>
    <w:p w:rsidR="00362A86" w:rsidRPr="000B4041" w:rsidRDefault="00362A86" w:rsidP="00362A86">
      <w:pPr>
        <w:ind w:left="2977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B404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© ФГБОУ </w:t>
      </w:r>
      <w:proofErr w:type="gramStart"/>
      <w:r w:rsidRPr="000B4041">
        <w:rPr>
          <w:rFonts w:ascii="Times New Roman" w:eastAsiaTheme="minorHAnsi" w:hAnsi="Times New Roman" w:cs="Times New Roman"/>
          <w:sz w:val="22"/>
          <w:szCs w:val="22"/>
          <w:lang w:eastAsia="en-US"/>
        </w:rPr>
        <w:t>ВО</w:t>
      </w:r>
      <w:proofErr w:type="gramEnd"/>
      <w:r w:rsidRPr="000B404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«Кубанский </w:t>
      </w:r>
    </w:p>
    <w:p w:rsidR="00362A86" w:rsidRPr="000B4041" w:rsidRDefault="00362A86" w:rsidP="00465E4E">
      <w:pPr>
        <w:ind w:left="2977" w:firstLine="284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B4041">
        <w:rPr>
          <w:rFonts w:ascii="Times New Roman" w:eastAsiaTheme="minorHAnsi" w:hAnsi="Times New Roman" w:cs="Times New Roman"/>
          <w:sz w:val="22"/>
          <w:szCs w:val="22"/>
          <w:lang w:eastAsia="en-US"/>
        </w:rPr>
        <w:t>государственный  аграрный</w:t>
      </w:r>
    </w:p>
    <w:p w:rsidR="00362A86" w:rsidRPr="000B4041" w:rsidRDefault="00362A86" w:rsidP="00465E4E">
      <w:pPr>
        <w:ind w:left="2977" w:firstLine="284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B4041">
        <w:rPr>
          <w:rFonts w:ascii="Times New Roman" w:eastAsiaTheme="minorHAnsi" w:hAnsi="Times New Roman" w:cs="Times New Roman"/>
          <w:sz w:val="22"/>
          <w:szCs w:val="22"/>
          <w:lang w:eastAsia="en-US"/>
        </w:rPr>
        <w:t>университет имени</w:t>
      </w:r>
    </w:p>
    <w:p w:rsidR="00362A86" w:rsidRPr="000B4041" w:rsidRDefault="00887FF0" w:rsidP="00465E4E">
      <w:pPr>
        <w:ind w:left="2977" w:firstLine="284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B4041">
        <w:rPr>
          <w:rFonts w:ascii="Times New Roman" w:eastAsiaTheme="minorHAnsi" w:hAnsi="Times New Roman" w:cs="Times New Roman"/>
          <w:sz w:val="22"/>
          <w:szCs w:val="22"/>
          <w:lang w:eastAsia="en-US"/>
        </w:rPr>
        <w:t>И. Т. Трубилина», 2020</w:t>
      </w:r>
    </w:p>
    <w:p w:rsidR="00362A86" w:rsidRPr="00362A86" w:rsidRDefault="00DA0288" w:rsidP="00596438">
      <w:pPr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1791949</wp:posOffset>
                </wp:positionH>
                <wp:positionV relativeFrom="paragraph">
                  <wp:posOffset>132501</wp:posOffset>
                </wp:positionV>
                <wp:extent cx="9144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41.1pt;margin-top:10.4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" fillcolor="white [3212]" strokecolor="white [3212]" strokeweight="2pt"/>
            </w:pict>
          </mc:Fallback>
        </mc:AlternateContent>
      </w:r>
      <w:r w:rsidR="00362A86" w:rsidRPr="00362A8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362A86" w:rsidRPr="00362A8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ВВЕДЕНИЕ</w:t>
      </w:r>
    </w:p>
    <w:p w:rsidR="00362A86" w:rsidRPr="00362A86" w:rsidRDefault="00362A86" w:rsidP="00703687">
      <w:pPr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2A86">
        <w:rPr>
          <w:rFonts w:ascii="Times New Roman" w:eastAsia="Times New Roman" w:hAnsi="Times New Roman" w:cs="Times New Roman"/>
          <w:sz w:val="24"/>
          <w:szCs w:val="24"/>
        </w:rPr>
        <w:t>Методические указания составлены в соответствии с Ф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деральным стандартом высшего образования и учебным пл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ном учетно-финансового факультета Кубанского госуда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ственного аграрного университета им. И.Т. Трубилина.</w:t>
      </w:r>
      <w:proofErr w:type="gramEnd"/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Контрольная работа является одним из видов проверки качества знаний магистрантов, изучающих дисциплину «Пр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фессиональный иностранный язык» (немецкий). Успешная аттестация по дисциплине, а также выполнение контрольной работы предполагает проработку тем, предусмотренных Раб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чей программой по дисциплине «Профессиональный ин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странный язык», в процессе контактной и самостоятельной работы. Контрольная работа выполняется в соответствии учебным планом. Целью выполнения контрольной работы по дисциплине «Профессиональный иностранный язык» является определение уровня знаний, умений и навыков иноязычной профессиональной коммуникации. Задания контрольной р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боты отвечают содержанию обучения иностранному языку в профессиональной сфере и соответствуют требованиям уче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ного процесса. Дисциплина «Профессиональный иностранный язык» призвана обеспечить современный квалификационный уровень магистра, способного владеть иностранным языком для делового общения и извлечения информации професси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нального назначения из зарубежных научных источников. 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Контрольная работа содержит профессионально-ориентированные тексты и задания. Выполнение контрольных заданий предполагает актуализацию опорных знаний по из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ченному ранее материалу на основе профессиональной нау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ной лексики. 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59643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1.Требования к выполнению контрольной работы</w:t>
      </w:r>
    </w:p>
    <w:p w:rsidR="00362A86" w:rsidRPr="00362A86" w:rsidRDefault="00362A86" w:rsidP="00703687">
      <w:pPr>
        <w:ind w:left="126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2A86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 может приступить к выполнению ко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трольной работы</w:t>
      </w:r>
      <w:r w:rsidRPr="00362A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после проработки тематического материала.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Контрольная работа состоит из лексико-грамматических практических заданий, текста и задания на понимание его с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держания. Формулировки в заданиях  позволяют конкретиз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ровать требования к его выполнению и не допускают двойных толкований.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Обучающийся должен заранее ознакомиться с требован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ями к выполнению письменной контрольной работы.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AA5026" w:rsidP="0059643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362A86" w:rsidRPr="00362A86"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 контрольной работы</w:t>
      </w:r>
    </w:p>
    <w:p w:rsidR="00362A86" w:rsidRPr="00362A86" w:rsidRDefault="00362A86" w:rsidP="00703687">
      <w:pPr>
        <w:ind w:left="90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Контрольная работа выполняется в тетради. На первой странице указывается только номер варианта. Контрольная работа выполняется в развернутой тетради, начиная со 2й страницы: на левой странице следует записывать задания на английском языке, на правой странице записывается выпо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нение заданий и перевод на русский язык. Контрольные зад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ния должны быть выполнены в той последовательности, в к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торой они представлены. Работа выполняется по вариантам.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AA5026" w:rsidP="00596438">
      <w:pPr>
        <w:spacing w:after="200" w:line="276" w:lineRule="auto"/>
        <w:ind w:left="785" w:hanging="7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596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2A86" w:rsidRPr="00362A86">
        <w:rPr>
          <w:rFonts w:ascii="Times New Roman" w:eastAsia="Times New Roman" w:hAnsi="Times New Roman" w:cs="Times New Roman"/>
          <w:b/>
          <w:sz w:val="24"/>
          <w:szCs w:val="24"/>
        </w:rPr>
        <w:t>Определение варианта контрольной работы</w:t>
      </w:r>
    </w:p>
    <w:p w:rsidR="00362A86" w:rsidRPr="00362A86" w:rsidRDefault="00362A86" w:rsidP="00703687">
      <w:pPr>
        <w:ind w:left="133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Контрольная работа  представлена в трех вариантах. Н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мер варианта контрольной работы определяется в соотве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ствии с первой буквой фамилии обучающегося (см. таблицу).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3085"/>
        <w:gridCol w:w="3595"/>
      </w:tblGrid>
      <w:tr w:rsidR="00E86335" w:rsidRPr="00362A86" w:rsidTr="00AA5026">
        <w:tc>
          <w:tcPr>
            <w:tcW w:w="3085" w:type="dxa"/>
          </w:tcPr>
          <w:p w:rsidR="00E86335" w:rsidRPr="00362A86" w:rsidRDefault="00E86335" w:rsidP="00AA5026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86">
              <w:rPr>
                <w:rFonts w:ascii="Times New Roman" w:eastAsia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595" w:type="dxa"/>
          </w:tcPr>
          <w:p w:rsidR="00E86335" w:rsidRPr="00C41633" w:rsidRDefault="00E86335" w:rsidP="00AA5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Б В Г Д Е Ж </w:t>
            </w:r>
            <w:proofErr w:type="gramStart"/>
            <w:r w:rsidRPr="00362A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6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C41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Л М Н О </w:t>
            </w:r>
          </w:p>
        </w:tc>
      </w:tr>
      <w:tr w:rsidR="00E86335" w:rsidRPr="00362A86" w:rsidTr="00AA5026">
        <w:tc>
          <w:tcPr>
            <w:tcW w:w="3085" w:type="dxa"/>
          </w:tcPr>
          <w:p w:rsidR="00E86335" w:rsidRPr="00362A86" w:rsidRDefault="00E86335" w:rsidP="00AA5026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86">
              <w:rPr>
                <w:rFonts w:ascii="Times New Roman" w:eastAsia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3595" w:type="dxa"/>
          </w:tcPr>
          <w:p w:rsidR="00E86335" w:rsidRPr="00C41633" w:rsidRDefault="00E86335" w:rsidP="00AA5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2A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 С Т</w:t>
            </w:r>
            <w:r w:rsidRPr="00C41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A86">
              <w:rPr>
                <w:rFonts w:ascii="Times New Roman" w:eastAsia="Times New Roman" w:hAnsi="Times New Roman" w:cs="Times New Roman"/>
                <w:sz w:val="24"/>
                <w:szCs w:val="24"/>
              </w:rPr>
              <w:t>У Ф Х Ц Ч Щ Э Ю Я</w:t>
            </w:r>
          </w:p>
        </w:tc>
      </w:tr>
    </w:tbl>
    <w:p w:rsidR="00362A86" w:rsidRDefault="00362A86" w:rsidP="00703687">
      <w:pPr>
        <w:tabs>
          <w:tab w:val="left" w:pos="804"/>
        </w:tabs>
        <w:ind w:left="36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335" w:rsidRPr="00362A86" w:rsidRDefault="00E86335" w:rsidP="00703687">
      <w:pPr>
        <w:tabs>
          <w:tab w:val="left" w:pos="804"/>
        </w:tabs>
        <w:ind w:left="36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Default="00362A86" w:rsidP="00703687">
      <w:pPr>
        <w:tabs>
          <w:tab w:val="left" w:pos="804"/>
        </w:tabs>
        <w:ind w:left="36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438" w:rsidRPr="00362A86" w:rsidRDefault="00596438" w:rsidP="00E86335">
      <w:pPr>
        <w:tabs>
          <w:tab w:val="left" w:pos="80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AA5026" w:rsidP="00703687">
      <w:pPr>
        <w:tabs>
          <w:tab w:val="left" w:pos="804"/>
        </w:tabs>
        <w:ind w:left="360"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362A86" w:rsidRPr="00362A86">
        <w:rPr>
          <w:rFonts w:ascii="Times New Roman" w:eastAsia="Times New Roman" w:hAnsi="Times New Roman" w:cs="Times New Roman"/>
          <w:b/>
          <w:sz w:val="24"/>
          <w:szCs w:val="24"/>
        </w:rPr>
        <w:t>. Подготовка к контрольной работе</w:t>
      </w:r>
    </w:p>
    <w:p w:rsidR="00362A86" w:rsidRPr="00362A86" w:rsidRDefault="00362A86" w:rsidP="00703687">
      <w:pPr>
        <w:tabs>
          <w:tab w:val="left" w:pos="804"/>
        </w:tabs>
        <w:ind w:left="126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tabs>
          <w:tab w:val="left" w:pos="804"/>
        </w:tabs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Для подготовки к контрольной работе по профессионал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ному иностранному языку необходимо проработать тему ко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трольной работы, овладеть навыками просмотрового и озн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комительного чтения текста, выполнения практических ле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сико-грамматических заданий и заданий по содержанию те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ста.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контрольной работы по дисциплине «Профессиональный иностранный язык» магистрант должен 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- лексические, грамматические и стилистические нормы изучаемого языка, используемые в профессиональной (экон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мической) и научной сфере общения;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- различные жанры текстов, относящихся к конкретной профессиональной (экономической) и научной сфере;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- речевой этикет, принятый в культуре изучаемого языка;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- отраслевую терминологию, необходимую для осущест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ления речевого взаимодействия и чтения литературы по ко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кретной специальности;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- читать оригинальную литературу по специальности, ра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ных функциональных стилей и жанров, предполагающих ра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ную степень понимания и смысловой сложности прочитанн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го;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- оценивать, анализировать, интерпретировать информ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цию по конкретному вопросу;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AA5026" w:rsidP="00596438">
      <w:pPr>
        <w:spacing w:after="200" w:line="276" w:lineRule="auto"/>
        <w:ind w:left="1145" w:hanging="11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9643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62A86" w:rsidRPr="00362A86">
        <w:rPr>
          <w:rFonts w:ascii="Times New Roman" w:eastAsia="Times New Roman" w:hAnsi="Times New Roman" w:cs="Times New Roman"/>
          <w:b/>
          <w:sz w:val="24"/>
          <w:szCs w:val="24"/>
        </w:rPr>
        <w:t>Рекомендации по работе с текстом</w:t>
      </w:r>
    </w:p>
    <w:p w:rsidR="00362A86" w:rsidRPr="00362A86" w:rsidRDefault="00362A86" w:rsidP="00703687">
      <w:pPr>
        <w:ind w:left="133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При работе с текстом </w:t>
      </w:r>
      <w:proofErr w:type="gramStart"/>
      <w:r w:rsidRPr="00362A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proofErr w:type="gramEnd"/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ознак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миться с его содержанием и определить общие положения  текста. Затем следует составить список незнакомых слов, встречающихся в тексте, и расположить их в предварительных 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lastRenderedPageBreak/>
        <w:t>записях в алфавитном порядке, что сэкономит время поиска их русских эквивалентов в словаре. Кроме того, целесообра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но сконцентрировать внимание на словосочетаниях и грамм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тических конструкциях, содержащихся в тексте. После этих предварительных этапов обработки текста можно приступить к его переводу или изучающему чтению с опорой на ключ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вые слова. Таким образом, осуществляется подготовка к сл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дующему заданию: определить соответствие утверждений с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держанию текста.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В контрольной работе также предлагается выполнить письменный перевод текста. Качество этого вида работы оц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нивается по тому, насколько глубоко и адекватно выполнен студентом перевод текста (в оценку входит также стилистич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ское и грамматическое оформление переводного русского текста), а также правильность выполнения заданий. 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AA5026" w:rsidP="00AA502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62A86" w:rsidRPr="00362A86">
        <w:rPr>
          <w:rFonts w:ascii="Times New Roman" w:eastAsia="Times New Roman" w:hAnsi="Times New Roman" w:cs="Times New Roman"/>
          <w:b/>
          <w:sz w:val="24"/>
          <w:szCs w:val="24"/>
        </w:rPr>
        <w:t>. Критерии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оценки знаний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Оценка «отлично» выставляется обучающемуся, показа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шему всесторонние, систематизированные, глубокие знания вопросов контрольной работы и умение уверенно применять их на практике.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Оценка «хорошо» выставляется обучающемуся, если он твердо знает материал, грамотно и по существу излагает его, умеет применять полученные знания на практике, но допуск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ет в ответе некоторые неточности, которые может устранить с помощью дополнительных вопросов преподавателя.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Оценка «удовлетворительно» выставляется обучающем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ся, показавшему фрагментарный, разрозненный характер зн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ний, недостаточно правильное понимание базовых понятий, но при этом он владеет основными понятиями тем контрол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ной работы, необходимыми для дальнейшего обучения и м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жет применять полученные знания по образцу в стандартной ситуации.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Оценка «неудовлетворительно» выставляется </w:t>
      </w:r>
      <w:proofErr w:type="gramStart"/>
      <w:r w:rsidRPr="00362A86">
        <w:rPr>
          <w:rFonts w:ascii="Times New Roman" w:eastAsia="Times New Roman" w:hAnsi="Times New Roman" w:cs="Times New Roman"/>
          <w:sz w:val="24"/>
          <w:szCs w:val="24"/>
        </w:rPr>
        <w:t>обучающ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муся</w:t>
      </w:r>
      <w:proofErr w:type="gramEnd"/>
      <w:r w:rsidRPr="00362A86">
        <w:rPr>
          <w:rFonts w:ascii="Times New Roman" w:eastAsia="Times New Roman" w:hAnsi="Times New Roman" w:cs="Times New Roman"/>
          <w:sz w:val="24"/>
          <w:szCs w:val="24"/>
        </w:rPr>
        <w:t>, который не знает большей части основного содержания тем контрольной работы, допускает грубые ошибки и не ум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ет использовать полученные знания. 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AA5026" w:rsidP="0059643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9643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62A86" w:rsidRPr="00362A86">
        <w:rPr>
          <w:rFonts w:ascii="Times New Roman" w:eastAsia="Times New Roman" w:hAnsi="Times New Roman" w:cs="Times New Roman"/>
          <w:b/>
          <w:sz w:val="24"/>
          <w:szCs w:val="24"/>
        </w:rPr>
        <w:t>Рецензирование контрольной работы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Выполненная контрольная работа сдается преподавателю для проверки и рецензирования. Если контрольная работа в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полнена без соблюдения изложенных выше требований, она возвращается магистранту без проверки. 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AA5026" w:rsidP="005964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362A86" w:rsidRPr="00362A86">
        <w:rPr>
          <w:rFonts w:ascii="Times New Roman" w:eastAsia="Times New Roman" w:hAnsi="Times New Roman" w:cs="Times New Roman"/>
          <w:b/>
          <w:sz w:val="24"/>
          <w:szCs w:val="24"/>
        </w:rPr>
        <w:t>Выполнение работы над ошибками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На каждую контрольную работу преподаватель  пред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ставляет краткую письменную рецензию, в которой указыв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ются достоинства и недостатки выполненной работы. Соо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ветственно, в нее необходимо внести исправления с учетом сделанных замечаний. </w:t>
      </w:r>
      <w:proofErr w:type="gramStart"/>
      <w:r w:rsidRPr="00362A86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362A86">
        <w:rPr>
          <w:rFonts w:ascii="Times New Roman" w:eastAsia="Times New Roman" w:hAnsi="Times New Roman" w:cs="Times New Roman"/>
          <w:sz w:val="24"/>
          <w:szCs w:val="24"/>
        </w:rPr>
        <w:t>, не выполнившие ко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трольную работу или не получившие удовлетворительную оценку по ней, не допускаются к зачету по дисциплине «Пр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фессиональный иностранный язык».  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AA5026" w:rsidP="00596438">
      <w:pPr>
        <w:spacing w:after="200" w:line="276" w:lineRule="auto"/>
        <w:ind w:left="1505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9643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62A86" w:rsidRPr="00362A86">
        <w:rPr>
          <w:rFonts w:ascii="Times New Roman" w:eastAsia="Times New Roman" w:hAnsi="Times New Roman" w:cs="Times New Roman"/>
          <w:b/>
          <w:sz w:val="24"/>
          <w:szCs w:val="24"/>
        </w:rPr>
        <w:t>Варианты контрольной работы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905" w:rsidRPr="00855905" w:rsidRDefault="00855905" w:rsidP="00F609C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905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</w:t>
      </w:r>
    </w:p>
    <w:p w:rsidR="00855905" w:rsidRDefault="00C84160" w:rsidP="0085590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855905" w:rsidRPr="00855905" w:rsidRDefault="00855905" w:rsidP="0085590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905" w:rsidRPr="00855905" w:rsidRDefault="00855905" w:rsidP="0085590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905">
        <w:rPr>
          <w:rFonts w:ascii="Times New Roman" w:eastAsia="Times New Roman" w:hAnsi="Times New Roman" w:cs="Times New Roman"/>
          <w:b/>
          <w:sz w:val="24"/>
          <w:szCs w:val="24"/>
        </w:rPr>
        <w:t>1. Вставьте пропущенный предлог и переведите пре</w:t>
      </w:r>
      <w:r w:rsidRPr="00855905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ложе</w:t>
      </w:r>
      <w:r w:rsidRPr="00855905">
        <w:rPr>
          <w:rFonts w:ascii="Times New Roman" w:eastAsia="Times New Roman" w:hAnsi="Times New Roman" w:cs="Times New Roman"/>
          <w:b/>
          <w:sz w:val="24"/>
          <w:szCs w:val="24"/>
        </w:rPr>
        <w:t>ния на русский язык.</w:t>
      </w:r>
    </w:p>
    <w:p w:rsidR="00855905" w:rsidRPr="00855905" w:rsidRDefault="00855905" w:rsidP="0085590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Zahlung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begründet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grundsätzlich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keinen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Anspruch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Gegenleistung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85590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Steuerzahler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darf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Gewissensgründen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wendung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seiner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Kriegszwecke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ablehnen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85590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3.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wichtigste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Instrument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Finanzierung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des territorial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abgegrenzten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Staates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85590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müssen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Deckung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allgemeinen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nanzbedarfs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Ansehen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Person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alle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zahlen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85590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Das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Wort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kommt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Althochdeutschen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55905" w:rsidRPr="00E67936" w:rsidRDefault="00855905" w:rsidP="0085590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5905" w:rsidRPr="00855905" w:rsidRDefault="00855905" w:rsidP="0085590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905">
        <w:rPr>
          <w:rFonts w:ascii="Times New Roman" w:eastAsia="Times New Roman" w:hAnsi="Times New Roman" w:cs="Times New Roman"/>
          <w:b/>
          <w:sz w:val="24"/>
          <w:szCs w:val="24"/>
        </w:rPr>
        <w:t>2. Образуйте сложные существительные и переведите их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5905">
        <w:rPr>
          <w:rFonts w:ascii="Times New Roman" w:eastAsia="Times New Roman" w:hAnsi="Times New Roman" w:cs="Times New Roman"/>
          <w:b/>
          <w:sz w:val="24"/>
          <w:szCs w:val="24"/>
        </w:rPr>
        <w:t>русский язык.</w:t>
      </w:r>
    </w:p>
    <w:p w:rsidR="00855905" w:rsidRPr="00855905" w:rsidRDefault="00855905" w:rsidP="0085590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das Geld a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Bestand</w:t>
      </w:r>
      <w:proofErr w:type="spellEnd"/>
    </w:p>
    <w:p w:rsidR="00855905" w:rsidRPr="00855905" w:rsidRDefault="00855905" w:rsidP="0085590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 die Tat b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Pflicht</w:t>
      </w:r>
      <w:proofErr w:type="spellEnd"/>
    </w:p>
    <w:p w:rsidR="00855905" w:rsidRPr="00855905" w:rsidRDefault="00855905" w:rsidP="0085590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Finanz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Leistung</w:t>
      </w:r>
      <w:proofErr w:type="spellEnd"/>
    </w:p>
    <w:p w:rsidR="00855905" w:rsidRPr="00855905" w:rsidRDefault="00855905" w:rsidP="0085590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Kot</w:t>
      </w:r>
      <w:proofErr w:type="spellEnd"/>
    </w:p>
    <w:p w:rsidR="00855905" w:rsidRPr="00E67936" w:rsidRDefault="00855905" w:rsidP="0085590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936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der</w:t>
      </w:r>
      <w:r w:rsidRPr="00E67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Hund</w:t>
      </w:r>
      <w:proofErr w:type="spellEnd"/>
      <w:r w:rsidRPr="00E67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E67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der</w:t>
      </w:r>
      <w:r w:rsidRPr="00E67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Bedarf</w:t>
      </w:r>
      <w:proofErr w:type="spellEnd"/>
    </w:p>
    <w:p w:rsidR="00855905" w:rsidRDefault="00855905" w:rsidP="008559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905" w:rsidRPr="00855905" w:rsidRDefault="00855905" w:rsidP="0085590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905">
        <w:rPr>
          <w:rFonts w:ascii="Times New Roman" w:eastAsia="Times New Roman" w:hAnsi="Times New Roman" w:cs="Times New Roman"/>
          <w:b/>
          <w:sz w:val="24"/>
          <w:szCs w:val="24"/>
        </w:rPr>
        <w:t>3. Образуйте предложения из предложенных комп</w:t>
      </w:r>
      <w:r w:rsidRPr="0085590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855905">
        <w:rPr>
          <w:rFonts w:ascii="Times New Roman" w:eastAsia="Times New Roman" w:hAnsi="Times New Roman" w:cs="Times New Roman"/>
          <w:b/>
          <w:sz w:val="24"/>
          <w:szCs w:val="24"/>
        </w:rPr>
        <w:t>нентов и переведите их на русский язык.</w:t>
      </w:r>
    </w:p>
    <w:p w:rsidR="00855905" w:rsidRPr="00855905" w:rsidRDefault="00855905" w:rsidP="0085590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meisten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Länder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Steueroasen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in den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Fällen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kleine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85590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Regierung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Zusammenarbeit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von,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beim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Austausch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Steuerinformationen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fordert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bessere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85590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scheiden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fiskalische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und,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aus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Spenden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Betriebsei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nahmen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85590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durch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finanziert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Staatsausgaben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Steuereinnahmen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, die</w:t>
      </w:r>
    </w:p>
    <w:p w:rsidR="00855905" w:rsidRPr="00855905" w:rsidRDefault="00855905" w:rsidP="0085590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Summe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aller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55905" w:rsidRPr="00855905" w:rsidRDefault="00855905" w:rsidP="0085590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erhöht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Banker,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Großbritannien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Bosse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und, den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Druck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, auf.</w:t>
      </w:r>
    </w:p>
    <w:p w:rsidR="00855905" w:rsidRPr="00E67936" w:rsidRDefault="00855905" w:rsidP="0085590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5905" w:rsidRPr="00855905" w:rsidRDefault="00855905" w:rsidP="0085590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905">
        <w:rPr>
          <w:rFonts w:ascii="Times New Roman" w:eastAsia="Times New Roman" w:hAnsi="Times New Roman" w:cs="Times New Roman"/>
          <w:b/>
          <w:sz w:val="24"/>
          <w:szCs w:val="24"/>
        </w:rPr>
        <w:t>4. Образуйте указанные формы императива и перев</w:t>
      </w:r>
      <w:r w:rsidRPr="0085590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855905">
        <w:rPr>
          <w:rFonts w:ascii="Times New Roman" w:eastAsia="Times New Roman" w:hAnsi="Times New Roman" w:cs="Times New Roman"/>
          <w:b/>
          <w:sz w:val="24"/>
          <w:szCs w:val="24"/>
        </w:rPr>
        <w:t>дите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5905">
        <w:rPr>
          <w:rFonts w:ascii="Times New Roman" w:eastAsia="Times New Roman" w:hAnsi="Times New Roman" w:cs="Times New Roman"/>
          <w:b/>
          <w:sz w:val="24"/>
          <w:szCs w:val="24"/>
        </w:rPr>
        <w:t>предложения на русский язык.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>Ihn</w:t>
      </w:r>
      <w:proofErr w:type="spellEnd"/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auf die </w:t>
      </w:r>
      <w:proofErr w:type="spellStart"/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>schwarze</w:t>
      </w:r>
      <w:proofErr w:type="spellEnd"/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>Liste</w:t>
      </w:r>
      <w:proofErr w:type="spellEnd"/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>setzen</w:t>
      </w:r>
      <w:proofErr w:type="spellEnd"/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Höflichkeitsform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Gebühr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unter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Kontrolle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bringen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(2. Person, Pl.)</w:t>
      </w:r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Einnahmen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Staat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abliefern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(1. Person, Pl.)</w:t>
      </w:r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Kampf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gegen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Steuerparadiese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machen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Modalverb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finitiv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Prüfung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abnehmen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(2. Person,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.)</w:t>
      </w:r>
      <w:proofErr w:type="gramEnd"/>
    </w:p>
    <w:p w:rsidR="00855905" w:rsidRPr="00E67936" w:rsidRDefault="00855905" w:rsidP="0085590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5905" w:rsidRPr="00855905" w:rsidRDefault="00855905" w:rsidP="0085590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9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Вставьте подходящий по смыслу глагол в </w:t>
      </w:r>
      <w:proofErr w:type="spellStart"/>
      <w:r w:rsidRPr="00855905">
        <w:rPr>
          <w:rFonts w:ascii="Times New Roman" w:eastAsia="Times New Roman" w:hAnsi="Times New Roman" w:cs="Times New Roman"/>
          <w:b/>
          <w:sz w:val="24"/>
          <w:szCs w:val="24"/>
        </w:rPr>
        <w:t>Präsens</w:t>
      </w:r>
      <w:proofErr w:type="spellEnd"/>
      <w:r w:rsidRPr="008559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b/>
          <w:sz w:val="24"/>
          <w:szCs w:val="24"/>
        </w:rPr>
        <w:t>Aktiv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5905">
        <w:rPr>
          <w:rFonts w:ascii="Times New Roman" w:eastAsia="Times New Roman" w:hAnsi="Times New Roman" w:cs="Times New Roman"/>
          <w:b/>
          <w:sz w:val="24"/>
          <w:szCs w:val="24"/>
        </w:rPr>
        <w:t>и переведите предложения на русский язык.</w:t>
      </w:r>
    </w:p>
    <w:p w:rsidR="00855905" w:rsidRPr="00855905" w:rsidRDefault="00855905" w:rsidP="0085590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gelten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ableiten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abnehmen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gegenüberstellen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vorsehen</w:t>
      </w:r>
      <w:proofErr w:type="spellEnd"/>
    </w:p>
    <w:p w:rsidR="00855905" w:rsidRPr="00E67936" w:rsidRDefault="00855905" w:rsidP="0085590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Staat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Freiheitsstrafe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als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Ungehorsamsfolge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5F246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Aus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Definition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</w:t>
      </w:r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spellEnd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als</w:t>
      </w:r>
      <w:proofErr w:type="spellEnd"/>
      <w:proofErr w:type="gramEnd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Abgabe</w:t>
      </w:r>
      <w:proofErr w:type="spellEnd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wir</w:t>
      </w:r>
      <w:proofErr w:type="spellEnd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zwei</w:t>
      </w:r>
      <w:proofErr w:type="spellEnd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weitere</w:t>
      </w:r>
      <w:proofErr w:type="spellEnd"/>
      <w:r w:rsidR="005F2465"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Merkmale</w:t>
      </w:r>
      <w:proofErr w:type="spellEnd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Der Lehrer …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Prüfung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für</w:t>
      </w:r>
      <w:proofErr w:type="spellEnd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Steuerbelastung</w:t>
      </w:r>
      <w:proofErr w:type="spellEnd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</w:t>
      </w:r>
      <w:r w:rsidR="005F2465"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Montag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Strafrechtler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Steuerpflicht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Steuerve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weigerung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Bei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das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Nonaffektationsprinzip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F2465" w:rsidRPr="00E67936" w:rsidRDefault="005F2465" w:rsidP="0085590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5905" w:rsidRPr="005F246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465">
        <w:rPr>
          <w:rFonts w:ascii="Times New Roman" w:eastAsia="Times New Roman" w:hAnsi="Times New Roman" w:cs="Times New Roman"/>
          <w:b/>
          <w:sz w:val="24"/>
          <w:szCs w:val="24"/>
        </w:rPr>
        <w:t xml:space="preserve">6. Вставьте подходящий по смыслу глагол в </w:t>
      </w:r>
      <w:proofErr w:type="spellStart"/>
      <w:r w:rsidRPr="005F2465">
        <w:rPr>
          <w:rFonts w:ascii="Times New Roman" w:eastAsia="Times New Roman" w:hAnsi="Times New Roman" w:cs="Times New Roman"/>
          <w:b/>
          <w:sz w:val="24"/>
          <w:szCs w:val="24"/>
        </w:rPr>
        <w:t>Präteritum</w:t>
      </w:r>
      <w:proofErr w:type="spellEnd"/>
      <w:r w:rsidRPr="005F24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2465">
        <w:rPr>
          <w:rFonts w:ascii="Times New Roman" w:eastAsia="Times New Roman" w:hAnsi="Times New Roman" w:cs="Times New Roman"/>
          <w:b/>
          <w:sz w:val="24"/>
          <w:szCs w:val="24"/>
        </w:rPr>
        <w:t>Aktiv</w:t>
      </w:r>
      <w:proofErr w:type="spellEnd"/>
      <w:r w:rsidR="005F2465" w:rsidRPr="005F24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2465">
        <w:rPr>
          <w:rFonts w:ascii="Times New Roman" w:eastAsia="Times New Roman" w:hAnsi="Times New Roman" w:cs="Times New Roman"/>
          <w:b/>
          <w:sz w:val="24"/>
          <w:szCs w:val="24"/>
        </w:rPr>
        <w:t>и переведите предложения на русский язык.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sein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aufweisen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erheben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bereichern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freuen</w:t>
      </w:r>
      <w:proofErr w:type="spellEnd"/>
    </w:p>
    <w:p w:rsidR="005F2465" w:rsidRPr="00E67936" w:rsidRDefault="005F2465" w:rsidP="0085590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Das Bund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ohne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unmittelbare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Gegenleistung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Trotzdem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meisten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Schweizer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Banker.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einschlägigen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Steueroasen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Zulauf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Steueroasen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geringe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Wirtschaftsaktivität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Erzielung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Einnahmen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….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wenigstens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Nebenzweck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F2465" w:rsidRPr="00E67936" w:rsidRDefault="005F2465" w:rsidP="0085590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5905" w:rsidRPr="005F246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F2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7. </w:t>
      </w:r>
      <w:r w:rsidRPr="005F2465">
        <w:rPr>
          <w:rFonts w:ascii="Times New Roman" w:eastAsia="Times New Roman" w:hAnsi="Times New Roman" w:cs="Times New Roman"/>
          <w:b/>
          <w:sz w:val="24"/>
          <w:szCs w:val="24"/>
        </w:rPr>
        <w:t>Укажите</w:t>
      </w:r>
      <w:r w:rsidRPr="005F2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5F2465">
        <w:rPr>
          <w:rFonts w:ascii="Times New Roman" w:eastAsia="Times New Roman" w:hAnsi="Times New Roman" w:cs="Times New Roman"/>
          <w:b/>
          <w:sz w:val="24"/>
          <w:szCs w:val="24"/>
        </w:rPr>
        <w:t>синонимы</w:t>
      </w:r>
      <w:r w:rsidRPr="005F2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Steuererleichterung</w:t>
      </w:r>
      <w:proofErr w:type="spell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Steuerpflichtige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 das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Steuerprivileg</w:t>
      </w:r>
      <w:proofErr w:type="spell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Steuervergünstigung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Steuerprotest</w:t>
      </w:r>
      <w:proofErr w:type="spell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Steuerpräferenz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Abgabe</w:t>
      </w:r>
      <w:proofErr w:type="spellEnd"/>
    </w:p>
    <w:p w:rsidR="00855905" w:rsidRPr="00E67936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936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der</w:t>
      </w:r>
      <w:r w:rsidRPr="00E67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Steuerwiderstand</w:t>
      </w:r>
      <w:proofErr w:type="spellEnd"/>
      <w:r w:rsidRPr="00E67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E67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der</w:t>
      </w:r>
      <w:r w:rsidRPr="00E67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Steuertr</w:t>
      </w:r>
      <w:proofErr w:type="spellEnd"/>
      <w:r w:rsidRPr="00E67936">
        <w:rPr>
          <w:rFonts w:ascii="Times New Roman" w:eastAsia="Times New Roman" w:hAnsi="Times New Roman" w:cs="Times New Roman"/>
          <w:sz w:val="24"/>
          <w:szCs w:val="24"/>
        </w:rPr>
        <w:t>ä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ger</w:t>
      </w:r>
      <w:proofErr w:type="spellEnd"/>
    </w:p>
    <w:p w:rsidR="005F2465" w:rsidRDefault="005F2465" w:rsidP="008559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905" w:rsidRPr="005F246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465">
        <w:rPr>
          <w:rFonts w:ascii="Times New Roman" w:eastAsia="Times New Roman" w:hAnsi="Times New Roman" w:cs="Times New Roman"/>
          <w:b/>
          <w:sz w:val="24"/>
          <w:szCs w:val="24"/>
        </w:rPr>
        <w:t>8. Выберите продолжение для каждого из предложений и</w:t>
      </w:r>
      <w:r w:rsidR="005F24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2465">
        <w:rPr>
          <w:rFonts w:ascii="Times New Roman" w:eastAsia="Times New Roman" w:hAnsi="Times New Roman" w:cs="Times New Roman"/>
          <w:b/>
          <w:sz w:val="24"/>
          <w:szCs w:val="24"/>
        </w:rPr>
        <w:t>переведите их на русский язык.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lohnt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zu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wissen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, …</w:t>
      </w:r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öffentlich-rechtliche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Abgaben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, …</w:t>
      </w:r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3. Das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Wort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kommt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aus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dem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Althochdeutschen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stiura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, …</w:t>
      </w:r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einmalige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oder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laufende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Geldleistungen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, …</w:t>
      </w:r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Wenn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um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wichtigsten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Ausgabenbereiche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geht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, …</w:t>
      </w:r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was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Stütze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bedeutet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zur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Finanzierung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Aufg</w:t>
      </w:r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aben</w:t>
      </w:r>
      <w:proofErr w:type="spellEnd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öffentlichen</w:t>
      </w:r>
      <w:proofErr w:type="spellEnd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Haushalte</w:t>
      </w:r>
      <w:proofErr w:type="spellEnd"/>
      <w:r w:rsidR="005F2465"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dienen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dann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muss man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Bildung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Wissenschaft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nennen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dass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ursprünglich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Form </w:t>
      </w:r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von </w:t>
      </w:r>
      <w:proofErr w:type="spellStart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Sach</w:t>
      </w:r>
      <w:proofErr w:type="spellEnd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oder</w:t>
      </w:r>
      <w:proofErr w:type="spellEnd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Dienstleistungen</w:t>
      </w:r>
      <w:proofErr w:type="spellEnd"/>
      <w:r w:rsidR="005F2465"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erhoben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wurden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e)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denen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keine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bestimmte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staatliche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Leistung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gegenübersteht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F2465" w:rsidRPr="00E67936" w:rsidRDefault="005F2465" w:rsidP="0085590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5905" w:rsidRPr="005F246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465">
        <w:rPr>
          <w:rFonts w:ascii="Times New Roman" w:eastAsia="Times New Roman" w:hAnsi="Times New Roman" w:cs="Times New Roman"/>
          <w:b/>
          <w:sz w:val="24"/>
          <w:szCs w:val="24"/>
        </w:rPr>
        <w:t>9. Переведите предложения на русский язык.</w:t>
      </w:r>
    </w:p>
    <w:p w:rsidR="00855905" w:rsidRPr="005F246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Spenden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fiskalische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Betriebseinnahmen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scheiden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dabei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aus.</w:t>
      </w:r>
      <w:proofErr w:type="spell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zahlt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ohne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Ansehen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Person.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Jeder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Staat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finanziert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seine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Ausgaben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durch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Summe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ler</w:t>
      </w:r>
      <w:proofErr w:type="spellEnd"/>
      <w:r w:rsidR="005F2465"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Steuereinnahmen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Unterricht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besprechen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sie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Steuerpolitik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55905" w:rsidRPr="005F246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Man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nennt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solche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öffentliche</w:t>
      </w:r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End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Einnahmen</w:t>
      </w:r>
      <w:proofErr w:type="spellEnd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wie</w:t>
      </w:r>
      <w:proofErr w:type="spellEnd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Zölle</w:t>
      </w:r>
      <w:proofErr w:type="spellEnd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5F2465"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Aufnahme</w:t>
      </w:r>
      <w:proofErr w:type="spellEnd"/>
      <w:r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Krediten</w:t>
      </w:r>
      <w:proofErr w:type="spellEnd"/>
      <w:r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F2465" w:rsidRPr="005F2465" w:rsidRDefault="005F246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5905" w:rsidRPr="005F246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465">
        <w:rPr>
          <w:rFonts w:ascii="Times New Roman" w:eastAsia="Times New Roman" w:hAnsi="Times New Roman" w:cs="Times New Roman"/>
          <w:b/>
          <w:sz w:val="24"/>
          <w:szCs w:val="24"/>
        </w:rPr>
        <w:t>10. Переведите на немецкий язык.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905">
        <w:rPr>
          <w:rFonts w:ascii="Times New Roman" w:eastAsia="Times New Roman" w:hAnsi="Times New Roman" w:cs="Times New Roman"/>
          <w:sz w:val="24"/>
          <w:szCs w:val="24"/>
        </w:rPr>
        <w:t>1) налоговое бремя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905">
        <w:rPr>
          <w:rFonts w:ascii="Times New Roman" w:eastAsia="Times New Roman" w:hAnsi="Times New Roman" w:cs="Times New Roman"/>
          <w:sz w:val="24"/>
          <w:szCs w:val="24"/>
        </w:rPr>
        <w:t>2) налоговые поступления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905">
        <w:rPr>
          <w:rFonts w:ascii="Times New Roman" w:eastAsia="Times New Roman" w:hAnsi="Times New Roman" w:cs="Times New Roman"/>
          <w:sz w:val="24"/>
          <w:szCs w:val="24"/>
        </w:rPr>
        <w:t>3) невзирая на лица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905">
        <w:rPr>
          <w:rFonts w:ascii="Times New Roman" w:eastAsia="Times New Roman" w:hAnsi="Times New Roman" w:cs="Times New Roman"/>
          <w:sz w:val="24"/>
          <w:szCs w:val="24"/>
        </w:rPr>
        <w:t>4) возврат налогов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905">
        <w:rPr>
          <w:rFonts w:ascii="Times New Roman" w:eastAsia="Times New Roman" w:hAnsi="Times New Roman" w:cs="Times New Roman"/>
          <w:sz w:val="24"/>
          <w:szCs w:val="24"/>
        </w:rPr>
        <w:t>5) уклонение от уплаты налогов</w:t>
      </w:r>
    </w:p>
    <w:p w:rsidR="00E67936" w:rsidRDefault="00E67936" w:rsidP="00E679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936" w:rsidRDefault="00E67936" w:rsidP="00E679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026" w:rsidRDefault="00AA5026" w:rsidP="00E679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026" w:rsidRDefault="00AA5026" w:rsidP="00E679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026" w:rsidRDefault="00AA5026" w:rsidP="00E679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026" w:rsidRPr="00855905" w:rsidRDefault="00AA5026" w:rsidP="00E679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905" w:rsidRPr="005F2465" w:rsidRDefault="00C84160" w:rsidP="005F246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2</w:t>
      </w:r>
    </w:p>
    <w:p w:rsidR="005F2465" w:rsidRDefault="005F2465" w:rsidP="005F246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905" w:rsidRPr="005F246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465">
        <w:rPr>
          <w:rFonts w:ascii="Times New Roman" w:eastAsia="Times New Roman" w:hAnsi="Times New Roman" w:cs="Times New Roman"/>
          <w:b/>
          <w:sz w:val="24"/>
          <w:szCs w:val="24"/>
        </w:rPr>
        <w:t>1. Вставьте пропущенный предлог и переведите пре</w:t>
      </w:r>
      <w:r w:rsidRPr="005F2465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5F2465">
        <w:rPr>
          <w:rFonts w:ascii="Times New Roman" w:eastAsia="Times New Roman" w:hAnsi="Times New Roman" w:cs="Times New Roman"/>
          <w:b/>
          <w:sz w:val="24"/>
          <w:szCs w:val="24"/>
        </w:rPr>
        <w:t>ло</w:t>
      </w:r>
      <w:r w:rsidR="005F2465">
        <w:rPr>
          <w:rFonts w:ascii="Times New Roman" w:eastAsia="Times New Roman" w:hAnsi="Times New Roman" w:cs="Times New Roman"/>
          <w:b/>
          <w:sz w:val="24"/>
          <w:szCs w:val="24"/>
        </w:rPr>
        <w:t>же</w:t>
      </w:r>
      <w:r w:rsidRPr="005F2465">
        <w:rPr>
          <w:rFonts w:ascii="Times New Roman" w:eastAsia="Times New Roman" w:hAnsi="Times New Roman" w:cs="Times New Roman"/>
          <w:b/>
          <w:sz w:val="24"/>
          <w:szCs w:val="24"/>
        </w:rPr>
        <w:t>ния на русский язык.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…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finanziellen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Auswirku</w:t>
      </w:r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ngen</w:t>
      </w:r>
      <w:proofErr w:type="spellEnd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alle</w:t>
      </w:r>
      <w:proofErr w:type="spellEnd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Bürger</w:t>
      </w:r>
      <w:proofErr w:type="spellEnd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="005F2465"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andauernder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Streitpunkt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Hauptunterscheidungsmerkmale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deren</w:t>
      </w:r>
      <w:proofErr w:type="spellEnd"/>
      <w:r w:rsidR="005F2465"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öffentlichen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Abgaben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als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Geldleistung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Anspruch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individ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elle</w:t>
      </w:r>
      <w:proofErr w:type="spellEnd"/>
      <w:r w:rsidR="005F2465"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Gegenleistung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auferlegt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gilt das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Nonaffektationsprinzip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5F246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Teilnehmer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Konferenz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Hauptei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nahmequellen</w:t>
      </w:r>
      <w:proofErr w:type="spellEnd"/>
      <w:r w:rsidR="005F2465"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eines</w:t>
      </w:r>
      <w:proofErr w:type="spellEnd"/>
      <w:r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modernen</w:t>
      </w:r>
      <w:proofErr w:type="spellEnd"/>
      <w:r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Staates</w:t>
      </w:r>
      <w:proofErr w:type="spellEnd"/>
      <w:r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gesprochen</w:t>
      </w:r>
      <w:proofErr w:type="spellEnd"/>
      <w:r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F2465" w:rsidRPr="00E67936" w:rsidRDefault="005F246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5905" w:rsidRPr="005F246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465">
        <w:rPr>
          <w:rFonts w:ascii="Times New Roman" w:eastAsia="Times New Roman" w:hAnsi="Times New Roman" w:cs="Times New Roman"/>
          <w:b/>
          <w:sz w:val="24"/>
          <w:szCs w:val="24"/>
        </w:rPr>
        <w:t>2. Образуйте сложные сущ</w:t>
      </w:r>
      <w:r w:rsidR="005F2465" w:rsidRPr="005F2465">
        <w:rPr>
          <w:rFonts w:ascii="Times New Roman" w:eastAsia="Times New Roman" w:hAnsi="Times New Roman" w:cs="Times New Roman"/>
          <w:b/>
          <w:sz w:val="24"/>
          <w:szCs w:val="24"/>
        </w:rPr>
        <w:t xml:space="preserve">ествительные и переведите их на </w:t>
      </w:r>
      <w:r w:rsidRPr="005F2465">
        <w:rPr>
          <w:rFonts w:ascii="Times New Roman" w:eastAsia="Times New Roman" w:hAnsi="Times New Roman" w:cs="Times New Roman"/>
          <w:b/>
          <w:sz w:val="24"/>
          <w:szCs w:val="24"/>
        </w:rPr>
        <w:t>русский язык.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Einnahme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Ausgaben</w:t>
      </w:r>
      <w:proofErr w:type="spell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</w:t>
      </w:r>
      <w:proofErr w:type="spellEnd"/>
    </w:p>
    <w:p w:rsidR="00855905" w:rsidRPr="005F246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Streit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Quelle</w:t>
      </w:r>
      <w:proofErr w:type="spell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 das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Mineralöl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Punkt</w:t>
      </w:r>
      <w:proofErr w:type="spellEnd"/>
    </w:p>
    <w:p w:rsidR="00855905" w:rsidRPr="00E67936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936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der</w:t>
      </w:r>
      <w:r w:rsidRPr="00E67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Staat</w:t>
      </w:r>
      <w:proofErr w:type="spellEnd"/>
      <w:r w:rsidRPr="00E67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E67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r w:rsidRPr="00E67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Gesetzgebung</w:t>
      </w:r>
      <w:proofErr w:type="spell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905" w:rsidRPr="005F246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465">
        <w:rPr>
          <w:rFonts w:ascii="Times New Roman" w:eastAsia="Times New Roman" w:hAnsi="Times New Roman" w:cs="Times New Roman"/>
          <w:b/>
          <w:sz w:val="24"/>
          <w:szCs w:val="24"/>
        </w:rPr>
        <w:t>3. Образуйте предложения из предло</w:t>
      </w:r>
      <w:r w:rsidR="005F2465" w:rsidRPr="005F2465">
        <w:rPr>
          <w:rFonts w:ascii="Times New Roman" w:eastAsia="Times New Roman" w:hAnsi="Times New Roman" w:cs="Times New Roman"/>
          <w:b/>
          <w:sz w:val="24"/>
          <w:szCs w:val="24"/>
        </w:rPr>
        <w:t>женных комп</w:t>
      </w:r>
      <w:r w:rsidR="005F2465" w:rsidRPr="005F246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F2465" w:rsidRPr="005F2465">
        <w:rPr>
          <w:rFonts w:ascii="Times New Roman" w:eastAsia="Times New Roman" w:hAnsi="Times New Roman" w:cs="Times New Roman"/>
          <w:b/>
          <w:sz w:val="24"/>
          <w:szCs w:val="24"/>
        </w:rPr>
        <w:t xml:space="preserve">нентов и </w:t>
      </w:r>
      <w:r w:rsidRPr="005F2465">
        <w:rPr>
          <w:rFonts w:ascii="Times New Roman" w:eastAsia="Times New Roman" w:hAnsi="Times New Roman" w:cs="Times New Roman"/>
          <w:b/>
          <w:sz w:val="24"/>
          <w:szCs w:val="24"/>
        </w:rPr>
        <w:t>переведите их на русский язык.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eines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Staates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modernen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Hauptei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nahmequelle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komplexe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erklärt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Experten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Steuergesetzg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sich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Zulauf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Steueroasen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freuen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schlägigen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und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Gemeindeaufgaben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man,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Bundesaufgaben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unte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scheidet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5F246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5)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eine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schwarze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Liste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wollen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auf,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setzen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Senatoren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</w:t>
      </w:r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paradiese</w:t>
      </w:r>
      <w:proofErr w:type="spellEnd"/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5F2465"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französische</w:t>
      </w:r>
      <w:proofErr w:type="spellEnd"/>
      <w:r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Schweiz</w:t>
      </w:r>
      <w:proofErr w:type="spellEnd"/>
      <w:r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F2465" w:rsidRPr="00E67936" w:rsidRDefault="005F246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5905" w:rsidRPr="005F246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4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Образуйте указанные формы императива и перев</w:t>
      </w:r>
      <w:r w:rsidRPr="005F246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5F2465">
        <w:rPr>
          <w:rFonts w:ascii="Times New Roman" w:eastAsia="Times New Roman" w:hAnsi="Times New Roman" w:cs="Times New Roman"/>
          <w:b/>
          <w:sz w:val="24"/>
          <w:szCs w:val="24"/>
        </w:rPr>
        <w:t xml:space="preserve">дите </w:t>
      </w:r>
      <w:r w:rsidRPr="005F2465">
        <w:rPr>
          <w:rFonts w:ascii="Times New Roman" w:eastAsia="Times New Roman" w:hAnsi="Times New Roman" w:cs="Times New Roman"/>
          <w:b/>
          <w:sz w:val="24"/>
          <w:szCs w:val="24"/>
        </w:rPr>
        <w:t>предложения на русский язык.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>mit</w:t>
      </w:r>
      <w:proofErr w:type="spellEnd"/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>dem</w:t>
      </w:r>
      <w:proofErr w:type="spellEnd"/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>Geschäft</w:t>
      </w:r>
      <w:proofErr w:type="spellEnd"/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>brüsten</w:t>
      </w:r>
      <w:proofErr w:type="spellEnd"/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(1. Person, Pl.)</w:t>
      </w:r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Definition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geben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(2. Person,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.)</w:t>
      </w:r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Abgaben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entrichten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(2. Person, Pl.)</w:t>
      </w:r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Geschäfte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machen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 (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Modalverb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Infinitiv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Steuerverweigerung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vorsehen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Höflichkeitsform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5F2465" w:rsidRPr="00E67936" w:rsidRDefault="005F246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5905" w:rsidRPr="005F246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465">
        <w:rPr>
          <w:rFonts w:ascii="Times New Roman" w:eastAsia="Times New Roman" w:hAnsi="Times New Roman" w:cs="Times New Roman"/>
          <w:b/>
          <w:sz w:val="24"/>
          <w:szCs w:val="24"/>
        </w:rPr>
        <w:t xml:space="preserve">5. Вставьте подходящий по </w:t>
      </w:r>
      <w:r w:rsidR="005F2465" w:rsidRPr="005F2465">
        <w:rPr>
          <w:rFonts w:ascii="Times New Roman" w:eastAsia="Times New Roman" w:hAnsi="Times New Roman" w:cs="Times New Roman"/>
          <w:b/>
          <w:sz w:val="24"/>
          <w:szCs w:val="24"/>
        </w:rPr>
        <w:t xml:space="preserve">смыслу глагол в </w:t>
      </w:r>
      <w:proofErr w:type="spellStart"/>
      <w:r w:rsidR="005F2465" w:rsidRPr="005F2465">
        <w:rPr>
          <w:rFonts w:ascii="Times New Roman" w:eastAsia="Times New Roman" w:hAnsi="Times New Roman" w:cs="Times New Roman"/>
          <w:b/>
          <w:sz w:val="24"/>
          <w:szCs w:val="24"/>
        </w:rPr>
        <w:t>Präsens</w:t>
      </w:r>
      <w:proofErr w:type="spellEnd"/>
      <w:r w:rsidR="005F2465" w:rsidRPr="005F24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2465" w:rsidRPr="005F2465">
        <w:rPr>
          <w:rFonts w:ascii="Times New Roman" w:eastAsia="Times New Roman" w:hAnsi="Times New Roman" w:cs="Times New Roman"/>
          <w:b/>
          <w:sz w:val="24"/>
          <w:szCs w:val="24"/>
        </w:rPr>
        <w:t>Aktiv</w:t>
      </w:r>
      <w:proofErr w:type="spellEnd"/>
      <w:r w:rsidR="005F2465" w:rsidRPr="005F2465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Pr="005F2465">
        <w:rPr>
          <w:rFonts w:ascii="Times New Roman" w:eastAsia="Times New Roman" w:hAnsi="Times New Roman" w:cs="Times New Roman"/>
          <w:b/>
          <w:sz w:val="24"/>
          <w:szCs w:val="24"/>
        </w:rPr>
        <w:t>переведите предложения на русский язык.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ausgleichen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verwirklichen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setzen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ausüben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erkaufen</w:t>
      </w:r>
      <w:proofErr w:type="spellEnd"/>
    </w:p>
    <w:p w:rsidR="005F2465" w:rsidRPr="00E67936" w:rsidRDefault="005F246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Niemand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Anreiz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zur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Steuerflucht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Sie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diesen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Steuerpflichtigen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auf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schwarze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Liste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Alle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Haushaltspläne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man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sorgfältig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Man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mit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keinen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Anspruch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konkrete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F2465">
        <w:rPr>
          <w:rFonts w:ascii="Times New Roman" w:eastAsia="Times New Roman" w:hAnsi="Times New Roman" w:cs="Times New Roman"/>
          <w:sz w:val="24"/>
          <w:szCs w:val="24"/>
          <w:lang w:val="en-US"/>
        </w:rPr>
        <w:t>Staatliche</w:t>
      </w:r>
      <w:r w:rsidR="005F2465" w:rsidRPr="005F2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Gegenleistung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Jede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Person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steuerlichen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Tatbestand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F2465" w:rsidRPr="00E67936" w:rsidRDefault="005F246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5905" w:rsidRPr="00486D68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6. Вставьте подходящий по с</w:t>
      </w:r>
      <w:r w:rsidR="00486D68" w:rsidRPr="00486D68">
        <w:rPr>
          <w:rFonts w:ascii="Times New Roman" w:eastAsia="Times New Roman" w:hAnsi="Times New Roman" w:cs="Times New Roman"/>
          <w:b/>
          <w:sz w:val="24"/>
          <w:szCs w:val="24"/>
        </w:rPr>
        <w:t xml:space="preserve">мыслу глагол в </w:t>
      </w:r>
      <w:proofErr w:type="spellStart"/>
      <w:r w:rsidR="00486D68" w:rsidRPr="00486D68">
        <w:rPr>
          <w:rFonts w:ascii="Times New Roman" w:eastAsia="Times New Roman" w:hAnsi="Times New Roman" w:cs="Times New Roman"/>
          <w:b/>
          <w:sz w:val="24"/>
          <w:szCs w:val="24"/>
        </w:rPr>
        <w:t>Präteritum</w:t>
      </w:r>
      <w:proofErr w:type="spellEnd"/>
      <w:r w:rsidR="00486D68" w:rsidRPr="00486D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6D68" w:rsidRPr="00486D68">
        <w:rPr>
          <w:rFonts w:ascii="Times New Roman" w:eastAsia="Times New Roman" w:hAnsi="Times New Roman" w:cs="Times New Roman"/>
          <w:b/>
          <w:sz w:val="24"/>
          <w:szCs w:val="24"/>
        </w:rPr>
        <w:t>Aktiv</w:t>
      </w:r>
      <w:proofErr w:type="spellEnd"/>
      <w:r w:rsidR="00486D68" w:rsidRPr="00486D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и переведите предложения на русский язык.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entbrennen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aussagen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brauchen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liegen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sein</w:t>
      </w:r>
      <w:proofErr w:type="spellEnd"/>
    </w:p>
    <w:p w:rsidR="00486D68" w:rsidRPr="00E67936" w:rsidRDefault="00486D68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öffentlichen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Haushalte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finanzielle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Mittel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dem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Außensteuergesetz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niedrige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Einko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mensbes</w:t>
      </w:r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teuerung</w:t>
      </w:r>
      <w:proofErr w:type="spellEnd"/>
      <w:r w:rsidR="00486D68"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bei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natürlichen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Personen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486D68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Wichtige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Ausgabenbereiche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Arbeit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Sozialordnung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Verteidigung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Steuerquote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nichts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Verteilung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last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Der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Streit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..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über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gestohl</w:t>
      </w:r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enen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Kontoinformationen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bei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</w:t>
      </w:r>
      <w:r w:rsidR="00486D68"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Bank. </w:t>
      </w:r>
    </w:p>
    <w:p w:rsidR="00855905" w:rsidRPr="00E67936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5905" w:rsidRPr="00486D68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86D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7. 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Укажите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синонимы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AA5026" w:rsidRPr="00AA502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das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Steueraufkommen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Steuerrückerstattung</w:t>
      </w:r>
      <w:proofErr w:type="spell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2</w:t>
      </w:r>
      <w:r w:rsidR="00AA5026" w:rsidRPr="00AA502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Steuerschuldner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Steuerhehlerei</w:t>
      </w:r>
      <w:proofErr w:type="spell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AA5026" w:rsidRPr="00AA502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Steuervergütung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Steuereinnahme</w:t>
      </w:r>
      <w:proofErr w:type="spell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AA5026" w:rsidRPr="00AA502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Steuerflucht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Steuerbefreiung</w:t>
      </w:r>
      <w:proofErr w:type="spellEnd"/>
    </w:p>
    <w:p w:rsidR="00486D68" w:rsidRDefault="00855905" w:rsidP="00AA502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4E">
        <w:rPr>
          <w:rFonts w:ascii="Times New Roman" w:eastAsia="Times New Roman" w:hAnsi="Times New Roman" w:cs="Times New Roman"/>
          <w:sz w:val="24"/>
          <w:szCs w:val="24"/>
        </w:rPr>
        <w:t>5</w:t>
      </w:r>
      <w:r w:rsidR="00AA5026" w:rsidRPr="00465E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der</w:t>
      </w:r>
      <w:r w:rsidRPr="0046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Steuererlass</w:t>
      </w:r>
      <w:proofErr w:type="spellEnd"/>
      <w:r w:rsidRPr="0046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46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r w:rsidRPr="0046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Steuerzahler</w:t>
      </w:r>
      <w:proofErr w:type="spellEnd"/>
    </w:p>
    <w:p w:rsidR="00AA5026" w:rsidRPr="00AA5026" w:rsidRDefault="00AA5026" w:rsidP="00AA502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905" w:rsidRPr="00486D68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8. Выберите продолжен</w:t>
      </w:r>
      <w:r w:rsidR="00486D68">
        <w:rPr>
          <w:rFonts w:ascii="Times New Roman" w:eastAsia="Times New Roman" w:hAnsi="Times New Roman" w:cs="Times New Roman"/>
          <w:b/>
          <w:sz w:val="24"/>
          <w:szCs w:val="24"/>
        </w:rPr>
        <w:t xml:space="preserve">ие для каждого из предложений и 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переведите их на русский язык.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Wenn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um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geht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, …</w:t>
      </w:r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Da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immer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freiwillig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bezahlt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, …</w:t>
      </w:r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politischer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gesellschaftlicher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Strei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punkt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, …</w:t>
      </w:r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Firmen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die in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entsprechenden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Ländern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Geschäfte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machen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, …</w:t>
      </w:r>
      <w:proofErr w:type="gramEnd"/>
    </w:p>
    <w:p w:rsidR="00855905" w:rsidRPr="00486D68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Wenn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Steuerzahler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aus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Gewissensgründen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wen</w:t>
      </w:r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dung</w:t>
      </w:r>
      <w:proofErr w:type="spellEnd"/>
      <w:r w:rsidR="00486D68"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seiner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Kriegszwecke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ablehnt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, …</w:t>
      </w:r>
      <w:proofErr w:type="gramEnd"/>
      <w:r w:rsidR="00486D68"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486D68" w:rsidRPr="00486D68" w:rsidRDefault="00486D68" w:rsidP="00486D6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Steuerverweigerung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zulässig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was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aus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finanziellen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Auswirkungen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alle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Bürger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erklärt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müssen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künftig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Hälfte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ihrer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Erträge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Staat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abliefern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entsprechenden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Ungehorsamsfolgen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vorgesehen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486D68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e)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sollen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sie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als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wichtigste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Instrument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zur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Finanzierung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des</w:t>
      </w:r>
      <w:r w:rsidR="00486D68"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Staates</w:t>
      </w:r>
      <w:proofErr w:type="spellEnd"/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bezeichnet</w:t>
      </w:r>
      <w:proofErr w:type="spellEnd"/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86D68" w:rsidRPr="00486D68" w:rsidRDefault="00486D68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5905" w:rsidRPr="00486D68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9. Переведите предложения на русский язык.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Bürger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bezahlen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immer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freiwillig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Man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bezeichnet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als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Streitpunkt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Zeitungen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melden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95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Milliarden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Euro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versteckte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mögen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Staat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verwendet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bestimmte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nur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nan</w:t>
      </w:r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zierung</w:t>
      </w:r>
      <w:proofErr w:type="spellEnd"/>
      <w:r w:rsidR="00486D68"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bestimmten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Staatsaufgabe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486D68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Heute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verwenden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wir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Wort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Sinne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ter</w:t>
      </w:r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stützung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486D68"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Hilfe</w:t>
      </w:r>
      <w:proofErr w:type="spellEnd"/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oder</w:t>
      </w:r>
      <w:proofErr w:type="spellEnd"/>
      <w:proofErr w:type="gramEnd"/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Beihilfe</w:t>
      </w:r>
      <w:proofErr w:type="spellEnd"/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86D68" w:rsidRPr="00E67936" w:rsidRDefault="00486D68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5905" w:rsidRPr="00486D68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Переведите на немецкий язык.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905">
        <w:rPr>
          <w:rFonts w:ascii="Times New Roman" w:eastAsia="Times New Roman" w:hAnsi="Times New Roman" w:cs="Times New Roman"/>
          <w:sz w:val="24"/>
          <w:szCs w:val="24"/>
        </w:rPr>
        <w:t>1) отказ от уплаты налогов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905">
        <w:rPr>
          <w:rFonts w:ascii="Times New Roman" w:eastAsia="Times New Roman" w:hAnsi="Times New Roman" w:cs="Times New Roman"/>
          <w:sz w:val="24"/>
          <w:szCs w:val="24"/>
        </w:rPr>
        <w:t>2) налоговая декларация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905">
        <w:rPr>
          <w:rFonts w:ascii="Times New Roman" w:eastAsia="Times New Roman" w:hAnsi="Times New Roman" w:cs="Times New Roman"/>
          <w:sz w:val="24"/>
          <w:szCs w:val="24"/>
        </w:rPr>
        <w:t>3) налоговый год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905">
        <w:rPr>
          <w:rFonts w:ascii="Times New Roman" w:eastAsia="Times New Roman" w:hAnsi="Times New Roman" w:cs="Times New Roman"/>
          <w:sz w:val="24"/>
          <w:szCs w:val="24"/>
        </w:rPr>
        <w:t>4) налоговая повинность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905">
        <w:rPr>
          <w:rFonts w:ascii="Times New Roman" w:eastAsia="Times New Roman" w:hAnsi="Times New Roman" w:cs="Times New Roman"/>
          <w:sz w:val="24"/>
          <w:szCs w:val="24"/>
        </w:rPr>
        <w:t>5) снижение налогов</w:t>
      </w:r>
    </w:p>
    <w:p w:rsidR="00855905" w:rsidRDefault="00855905" w:rsidP="005F2465">
      <w:pPr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CC0" w:rsidRPr="00855905" w:rsidRDefault="00B22CC0" w:rsidP="005F2465">
      <w:pPr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905" w:rsidRPr="00E67936" w:rsidRDefault="00486D68" w:rsidP="005F246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Вариант</w:t>
      </w:r>
      <w:r w:rsidRPr="00E679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416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86D68" w:rsidRPr="00E67936" w:rsidRDefault="00486D68" w:rsidP="005F246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905" w:rsidRPr="00486D68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1. Вставьте пропущенный предлог и переведите пре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ло</w:t>
      </w:r>
      <w:r w:rsidR="00486D68">
        <w:rPr>
          <w:rFonts w:ascii="Times New Roman" w:eastAsia="Times New Roman" w:hAnsi="Times New Roman" w:cs="Times New Roman"/>
          <w:b/>
          <w:sz w:val="24"/>
          <w:szCs w:val="24"/>
        </w:rPr>
        <w:t>же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ния на русский язык.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…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Zeit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römischen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Republik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expandierte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das Reich … 3.</w:t>
      </w:r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Jahrhundert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v. Chr.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enorm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Staatsaufgaben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wurden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meist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Bürger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selbst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erledigt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Niedergang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römisch</w:t>
      </w:r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Reiches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wurden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, …</w:t>
      </w:r>
      <w:proofErr w:type="gram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steigenden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Staatsausgaben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Steuereinnahmen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geringer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Steuerumgehung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erfolgte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For</w:t>
      </w:r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 der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Deinstallierung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Bedürftnisanstalten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gallische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Sklave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Licinius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wurde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Augustus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als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walter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Lugdunum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eingesetzt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86D68" w:rsidRDefault="00486D68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5905" w:rsidRPr="00486D68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2. Образуйте указанные формы императива и перев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486D68">
        <w:rPr>
          <w:rFonts w:ascii="Times New Roman" w:eastAsia="Times New Roman" w:hAnsi="Times New Roman" w:cs="Times New Roman"/>
          <w:b/>
          <w:sz w:val="24"/>
          <w:szCs w:val="24"/>
        </w:rPr>
        <w:t>дите</w:t>
      </w:r>
      <w:r w:rsidR="00486D68" w:rsidRPr="00486D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предложения на русский язык.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Die </w:t>
      </w:r>
      <w:proofErr w:type="spellStart"/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>Misswirtschaft</w:t>
      </w:r>
      <w:proofErr w:type="spellEnd"/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>abstellen</w:t>
      </w:r>
      <w:proofErr w:type="spellEnd"/>
      <w:r w:rsidRPr="00E67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(1. Person, Pl.)</w:t>
      </w:r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Verwalter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einsetzen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(2. Person, Pl.)</w:t>
      </w:r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Auf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Besteuerung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Bürger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verzichten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 (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Modalverb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Infinitiv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Zur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Deckung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staatlichen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Finanzbedarfs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beitragen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Höflichkeitsform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Das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Jahr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um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zwei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Monate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erweitern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(2.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Person,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.)</w:t>
      </w:r>
    </w:p>
    <w:p w:rsidR="00486D68" w:rsidRDefault="00486D68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22CC0" w:rsidRPr="00465E4E" w:rsidRDefault="00B22CC0" w:rsidP="00486D68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22CC0" w:rsidRPr="00465E4E" w:rsidRDefault="00B22CC0" w:rsidP="00486D68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55905" w:rsidRPr="00486D68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86D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3. 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Укажите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инфинитив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angenommen</w:t>
      </w:r>
      <w:proofErr w:type="spellEnd"/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brachte</w:t>
      </w:r>
      <w:proofErr w:type="spellEnd"/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war</w:t>
      </w:r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4)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bestand</w:t>
      </w:r>
      <w:proofErr w:type="spellEnd"/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5)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abgestellt</w:t>
      </w:r>
      <w:proofErr w:type="spellEnd"/>
      <w:proofErr w:type="gramEnd"/>
    </w:p>
    <w:p w:rsidR="00486D68" w:rsidRDefault="00486D68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5905" w:rsidRPr="00E67936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79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4. 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Вставьте</w:t>
      </w:r>
      <w:r w:rsidRPr="00E679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подходящий</w:t>
      </w:r>
      <w:r w:rsidRPr="00E679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E679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смыслу</w:t>
      </w:r>
      <w:r w:rsidRPr="00E679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глагол</w:t>
      </w:r>
      <w:r w:rsidRPr="00E679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E679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6D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</w:t>
      </w:r>
      <w:r w:rsidRPr="00E679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ä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teritum</w:t>
      </w:r>
      <w:proofErr w:type="spellEnd"/>
      <w:r w:rsidRPr="00E679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6D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Aktiv</w:t>
      </w:r>
      <w:proofErr w:type="spellEnd"/>
      <w:r w:rsidR="00486D68" w:rsidRPr="00E679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E679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переведите</w:t>
      </w:r>
      <w:r w:rsidRPr="00E679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предложения</w:t>
      </w:r>
      <w:r w:rsidRPr="00E679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E679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русский</w:t>
      </w:r>
      <w:r w:rsidRPr="00E679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язык</w:t>
      </w:r>
      <w:r w:rsidRPr="00E679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entstehen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zahlen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einsetzen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ausfüllen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erheben</w:t>
      </w:r>
      <w:proofErr w:type="spellEnd"/>
    </w:p>
    <w:p w:rsidR="00486D68" w:rsidRDefault="00486D68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römischen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Kaiser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ihren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Sklaven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als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Verwalter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Bürger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Steuererklärungen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schon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6.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Jahrhundert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v. Chr.</w:t>
      </w:r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Schreiber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Nilzoll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in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Ägypten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assyrischen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persischen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Bürger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keine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86D68" w:rsidRDefault="00486D68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5905" w:rsidRPr="00486D68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 xml:space="preserve">5. Употребите сказуемое в </w:t>
      </w:r>
      <w:proofErr w:type="spellStart"/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Aktiv</w:t>
      </w:r>
      <w:proofErr w:type="spellEnd"/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. Переведите предл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же</w:t>
      </w:r>
      <w:r w:rsidR="00486D68">
        <w:rPr>
          <w:rFonts w:ascii="Times New Roman" w:eastAsia="Times New Roman" w:hAnsi="Times New Roman" w:cs="Times New Roman"/>
          <w:b/>
          <w:sz w:val="24"/>
          <w:szCs w:val="24"/>
        </w:rPr>
        <w:t>ния</w:t>
      </w:r>
      <w:r w:rsidR="00486D68" w:rsidRPr="00486D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на русский язык.</w:t>
      </w:r>
    </w:p>
    <w:p w:rsidR="00855905" w:rsidRPr="00855905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Jahre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167 v. Chr.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wurden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rö</w:t>
      </w:r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mischen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Bürger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von den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direkten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befreit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Steuererklärungen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Bürger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wurden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von den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Beamten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überprüft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Staatsaufgaben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wurden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Ro</w:t>
      </w:r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meist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durch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Bürger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selbst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erledigt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Große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Steigerung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Privatvermögens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wurde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durch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timmte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Maßnahmen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erwirtschaftet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486D68" w:rsidRPr="00E67936" w:rsidRDefault="00855905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Zwei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weitere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Monatssteuern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Jahr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wurden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diesem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Ver</w:t>
      </w:r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walter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eingeführt</w:t>
      </w:r>
      <w:proofErr w:type="spellEnd"/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486D68" w:rsidRDefault="00855905" w:rsidP="00E67936">
      <w:pPr>
        <w:spacing w:before="12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6. Восстановите порядок слов в предложениях и пер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ведите</w:t>
      </w:r>
      <w:r w:rsidR="00486D68" w:rsidRPr="00486D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их на русский язык.</w:t>
      </w:r>
    </w:p>
    <w:p w:rsidR="00855905" w:rsidRPr="00855905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Zwei</w:t>
      </w:r>
      <w:proofErr w:type="spellEnd"/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hohe</w:t>
      </w:r>
      <w:proofErr w:type="spellEnd"/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Beamten</w:t>
      </w:r>
      <w:proofErr w:type="spellEnd"/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Veranlagung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wurden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gewählt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eintrieben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2.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Doktorand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wusste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ob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Athen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finanzierte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Bes</w:t>
      </w:r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teuerung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aller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Nicht-Athener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Historiker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Meinung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dass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exis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ierten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schon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3.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Jahrt</w:t>
      </w:r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ausend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v.Chr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proofErr w:type="gram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Ägypten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Ausdruck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wurde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„Geld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stinkt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nicht</w:t>
      </w:r>
      <w:proofErr w:type="spellEnd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“ von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Kaiser Vesp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sian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verwendet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rechtfertigte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öffentliche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Bedürfn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sanstalten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86D68" w:rsidRPr="00E67936" w:rsidRDefault="00855905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Da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Erhebung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indirekten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</w:t>
      </w:r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rn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wurde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verpachtet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das System 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Steuerpächter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führte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zu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Misswirtschaft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gerechtigkeiten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486D68" w:rsidRDefault="00855905" w:rsidP="00E67936">
      <w:pPr>
        <w:spacing w:before="12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7. Выберите продолжен</w:t>
      </w:r>
      <w:r w:rsidR="00486D68">
        <w:rPr>
          <w:rFonts w:ascii="Times New Roman" w:eastAsia="Times New Roman" w:hAnsi="Times New Roman" w:cs="Times New Roman"/>
          <w:b/>
          <w:sz w:val="24"/>
          <w:szCs w:val="24"/>
        </w:rPr>
        <w:t>ие для каждого из предложений и</w:t>
      </w:r>
      <w:r w:rsidR="00486D68" w:rsidRPr="00486D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переведите их на русский язык.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Besprechen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wir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Bezeichnungen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Alte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tum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, …</w:t>
      </w:r>
      <w:proofErr w:type="gramEnd"/>
    </w:p>
    <w:p w:rsidR="00855905" w:rsidRPr="00855905" w:rsidRDefault="00855905" w:rsidP="00486D6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Obwohl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den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römischen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Provi</w:t>
      </w:r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nzen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direkten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>durch</w:t>
      </w:r>
      <w:proofErr w:type="spellEnd"/>
      <w:r w:rsidR="00486D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Prokuratoren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verwaltet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wurden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, …</w:t>
      </w:r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unbestrittene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Tatsache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, …</w:t>
      </w:r>
      <w:proofErr w:type="gramEnd"/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Trieb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früher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Fehlgriff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bestand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darin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, …</w:t>
      </w:r>
      <w:proofErr w:type="gramEnd"/>
    </w:p>
    <w:p w:rsidR="00486D68" w:rsidRDefault="00486D68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war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Steuererhebung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verpachtet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dass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gallische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Sklave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Licinius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Jahr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um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zwei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Monate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erweiterte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handelt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um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Tribut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Zoll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oder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Zehnt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dann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wurden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Steuererklärungen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geprüft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86D68" w:rsidRPr="00E67936" w:rsidRDefault="00855905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e) </w:t>
      </w:r>
      <w:proofErr w:type="spellStart"/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dass</w:t>
      </w:r>
      <w:proofErr w:type="spellEnd"/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Athen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, die „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Wiege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Demokratie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486D68" w:rsidRDefault="00855905" w:rsidP="00E67936">
      <w:pPr>
        <w:spacing w:before="12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8. Исправьте ошибки, допущенные в каждом из пре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486D68">
        <w:rPr>
          <w:rFonts w:ascii="Times New Roman" w:eastAsia="Times New Roman" w:hAnsi="Times New Roman" w:cs="Times New Roman"/>
          <w:b/>
          <w:sz w:val="24"/>
          <w:szCs w:val="24"/>
        </w:rPr>
        <w:t>ложе</w:t>
      </w:r>
      <w:r w:rsidRPr="00486D68">
        <w:rPr>
          <w:rFonts w:ascii="Times New Roman" w:eastAsia="Times New Roman" w:hAnsi="Times New Roman" w:cs="Times New Roman"/>
          <w:b/>
          <w:sz w:val="24"/>
          <w:szCs w:val="24"/>
        </w:rPr>
        <w:t>ний. Переведите предложения на русский язык.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römischen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Bürger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sollte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direkte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zahlen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55905" w:rsidRPr="00855905" w:rsidRDefault="00855905" w:rsidP="0060235E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Die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Viehhaltung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und der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Fischfang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noch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Ägy</w:t>
      </w: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60235E">
        <w:rPr>
          <w:rFonts w:ascii="Times New Roman" w:eastAsia="Times New Roman" w:hAnsi="Times New Roman" w:cs="Times New Roman"/>
          <w:sz w:val="24"/>
          <w:szCs w:val="24"/>
          <w:lang w:val="en-US"/>
        </w:rPr>
        <w:t>ten</w:t>
      </w:r>
      <w:proofErr w:type="spellEnd"/>
      <w:r w:rsidR="006023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versteuert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0235E" w:rsidRPr="00E67936" w:rsidRDefault="00855905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Steuern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hatte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verschiedensten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Bezeichnungen</w:t>
      </w:r>
      <w:proofErr w:type="spellEnd"/>
      <w:r w:rsidRPr="008559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22CC0" w:rsidRPr="00465E4E" w:rsidRDefault="00B22CC0" w:rsidP="00E67936">
      <w:pPr>
        <w:spacing w:before="12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22CC0" w:rsidRPr="00465E4E" w:rsidRDefault="00B22CC0" w:rsidP="00E67936">
      <w:pPr>
        <w:spacing w:before="12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55905" w:rsidRPr="0060235E" w:rsidRDefault="00855905" w:rsidP="00E67936">
      <w:pPr>
        <w:spacing w:before="12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3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9. Переведите на немецкий язык.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905">
        <w:rPr>
          <w:rFonts w:ascii="Times New Roman" w:eastAsia="Times New Roman" w:hAnsi="Times New Roman" w:cs="Times New Roman"/>
          <w:sz w:val="24"/>
          <w:szCs w:val="24"/>
        </w:rPr>
        <w:t>1) государственная казна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905">
        <w:rPr>
          <w:rFonts w:ascii="Times New Roman" w:eastAsia="Times New Roman" w:hAnsi="Times New Roman" w:cs="Times New Roman"/>
          <w:sz w:val="24"/>
          <w:szCs w:val="24"/>
        </w:rPr>
        <w:t>2) имущество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905">
        <w:rPr>
          <w:rFonts w:ascii="Times New Roman" w:eastAsia="Times New Roman" w:hAnsi="Times New Roman" w:cs="Times New Roman"/>
          <w:sz w:val="24"/>
          <w:szCs w:val="24"/>
        </w:rPr>
        <w:t>3) управлять</w:t>
      </w:r>
    </w:p>
    <w:p w:rsidR="00855905" w:rsidRPr="00855905" w:rsidRDefault="00855905" w:rsidP="005F24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90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855905">
        <w:rPr>
          <w:rFonts w:ascii="Times New Roman" w:eastAsia="Times New Roman" w:hAnsi="Times New Roman" w:cs="Times New Roman"/>
          <w:sz w:val="24"/>
          <w:szCs w:val="24"/>
        </w:rPr>
        <w:t>подлежащий</w:t>
      </w:r>
      <w:proofErr w:type="gramEnd"/>
      <w:r w:rsidRPr="00855905">
        <w:rPr>
          <w:rFonts w:ascii="Times New Roman" w:eastAsia="Times New Roman" w:hAnsi="Times New Roman" w:cs="Times New Roman"/>
          <w:sz w:val="24"/>
          <w:szCs w:val="24"/>
        </w:rPr>
        <w:t xml:space="preserve"> уплате</w:t>
      </w:r>
    </w:p>
    <w:p w:rsidR="0060235E" w:rsidRDefault="00855905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905">
        <w:rPr>
          <w:rFonts w:ascii="Times New Roman" w:eastAsia="Times New Roman" w:hAnsi="Times New Roman" w:cs="Times New Roman"/>
          <w:sz w:val="24"/>
          <w:szCs w:val="24"/>
        </w:rPr>
        <w:t>5) подушная подать</w:t>
      </w:r>
    </w:p>
    <w:p w:rsidR="00AA5026" w:rsidRDefault="00AA5026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026" w:rsidRDefault="00AA5026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C0" w:rsidRDefault="00B22CC0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026" w:rsidRPr="00E67936" w:rsidRDefault="00AA5026" w:rsidP="00E6793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C94B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РЕКОМЕНДУЕМАЯ ЛИТЕРАТУРА</w:t>
      </w:r>
    </w:p>
    <w:p w:rsidR="00362A86" w:rsidRPr="00362A86" w:rsidRDefault="00362A86" w:rsidP="00C94B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A86" w:rsidRPr="00362A86" w:rsidRDefault="00362A86" w:rsidP="00C94BEB">
      <w:pPr>
        <w:spacing w:after="1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62A86">
        <w:rPr>
          <w:rFonts w:ascii="Times New Roman" w:eastAsia="Times New Roman" w:hAnsi="Times New Roman" w:cs="Times New Roman"/>
          <w:b/>
          <w:sz w:val="22"/>
          <w:szCs w:val="22"/>
        </w:rPr>
        <w:t>Основная</w:t>
      </w:r>
      <w:r w:rsidR="00560547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C94BEB">
        <w:rPr>
          <w:rFonts w:ascii="Times New Roman" w:eastAsia="Times New Roman" w:hAnsi="Times New Roman" w:cs="Times New Roman"/>
          <w:b/>
          <w:sz w:val="22"/>
          <w:szCs w:val="22"/>
        </w:rPr>
        <w:t xml:space="preserve">учебная </w:t>
      </w:r>
      <w:r w:rsidRPr="00362A86">
        <w:rPr>
          <w:rFonts w:ascii="Times New Roman" w:eastAsia="Times New Roman" w:hAnsi="Times New Roman" w:cs="Times New Roman"/>
          <w:b/>
          <w:sz w:val="22"/>
          <w:szCs w:val="22"/>
        </w:rPr>
        <w:t>литература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1. Чернышева, Н.Г.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Wirtschaftsdeutsch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proofErr w:type="gramStart"/>
      <w:r w:rsidRPr="00362A86">
        <w:rPr>
          <w:rFonts w:ascii="Times New Roman" w:eastAsia="Times New Roman" w:hAnsi="Times New Roman" w:cs="Times New Roman"/>
          <w:sz w:val="22"/>
          <w:szCs w:val="22"/>
        </w:rPr>
        <w:t>Markt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Unternehmerschaft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Handel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(Деловой немецкий язык:</w:t>
      </w:r>
      <w:proofErr w:type="gram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Рынок, пре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д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принимательство, торговля: Деловой немецкий язык: Рынок, пре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д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принимательство, торговля: учебник / Н.Г. Чернышева, Н.И.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Лыг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. – М.: ФОРУМ, 2013. – 348 с. – (Библиотека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КубГАУ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– 44 экз.) 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2. Юрина, М.В.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Deutsch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für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den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Beruf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(немецкий язык в сфере профессиональной коммуникации) [Электронный ресурс]: учебное пособие/ Юрина М.В.— Электрон</w:t>
      </w:r>
      <w:proofErr w:type="gramStart"/>
      <w:r w:rsidRPr="00362A86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362A86">
        <w:rPr>
          <w:rFonts w:ascii="Times New Roman" w:eastAsia="Times New Roman" w:hAnsi="Times New Roman" w:cs="Times New Roman"/>
          <w:sz w:val="22"/>
          <w:szCs w:val="22"/>
        </w:rPr>
        <w:t>т</w:t>
      </w:r>
      <w:proofErr w:type="gramEnd"/>
      <w:r w:rsidRPr="00362A86">
        <w:rPr>
          <w:rFonts w:ascii="Times New Roman" w:eastAsia="Times New Roman" w:hAnsi="Times New Roman" w:cs="Times New Roman"/>
          <w:sz w:val="22"/>
          <w:szCs w:val="22"/>
        </w:rPr>
        <w:t>екстовые данные. — Самара: Самарский государственный архитектурно-строительный универс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тет, ЭБС АСВ, 2014. — 94 c.— Режим доступа: </w:t>
      </w:r>
      <w:hyperlink r:id="rId9" w:history="1">
        <w:r w:rsidRPr="00362A86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http://www.iprbookshop.ru/29783</w:t>
        </w:r>
      </w:hyperlink>
      <w:r w:rsidRPr="00362A86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3. Немецкий язык: Учебник для магистров / Под ред. Коляда Н.А. -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Ростов-на-Дону</w:t>
      </w:r>
      <w:proofErr w:type="gramStart"/>
      <w:r w:rsidRPr="00362A86">
        <w:rPr>
          <w:rFonts w:ascii="Times New Roman" w:eastAsia="Times New Roman" w:hAnsi="Times New Roman" w:cs="Times New Roman"/>
          <w:sz w:val="22"/>
          <w:szCs w:val="22"/>
        </w:rPr>
        <w:t>:И</w:t>
      </w:r>
      <w:proofErr w:type="gramEnd"/>
      <w:r w:rsidRPr="00362A86">
        <w:rPr>
          <w:rFonts w:ascii="Times New Roman" w:eastAsia="Times New Roman" w:hAnsi="Times New Roman" w:cs="Times New Roman"/>
          <w:sz w:val="22"/>
          <w:szCs w:val="22"/>
        </w:rPr>
        <w:t>здательство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ЮФУ, 2016. - 286 с.: ISBN 978-5-9275-1995-8 - Режим доступа: </w:t>
      </w:r>
      <w:hyperlink r:id="rId10" w:history="1">
        <w:r w:rsidRPr="00362A86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http://znanium.com/catalog/product/989847</w:t>
        </w:r>
      </w:hyperlink>
      <w:r w:rsidRPr="00362A86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362A86" w:rsidRPr="00362A86" w:rsidRDefault="004D1158" w:rsidP="004D1158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Дополнительная</w:t>
      </w:r>
      <w:r w:rsidR="00362A86" w:rsidRPr="00362A8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C94BEB">
        <w:rPr>
          <w:rFonts w:ascii="Times New Roman" w:eastAsia="Times New Roman" w:hAnsi="Times New Roman" w:cs="Times New Roman"/>
          <w:b/>
          <w:sz w:val="22"/>
          <w:szCs w:val="22"/>
        </w:rPr>
        <w:t xml:space="preserve">учебная </w:t>
      </w:r>
      <w:r w:rsidR="00362A86" w:rsidRPr="00362A86">
        <w:rPr>
          <w:rFonts w:ascii="Times New Roman" w:eastAsia="Times New Roman" w:hAnsi="Times New Roman" w:cs="Times New Roman"/>
          <w:b/>
          <w:sz w:val="22"/>
          <w:szCs w:val="22"/>
        </w:rPr>
        <w:t>литература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2A86">
        <w:rPr>
          <w:rFonts w:ascii="Times New Roman" w:eastAsia="Times New Roman" w:hAnsi="Times New Roman" w:cs="Times New Roman"/>
          <w:sz w:val="22"/>
          <w:szCs w:val="22"/>
        </w:rPr>
        <w:t>1. Немецкий язык для пользователей информационно-коммуникационных технологий /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МорозоваМ.А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. -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Новосиб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.: НГТУ, 2014. - 136 с.: ISBN 978-5-7782-2428-5 - Режим доступа: </w:t>
      </w:r>
      <w:hyperlink r:id="rId11" w:history="1">
        <w:r w:rsidRPr="00362A86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http://znanium.com/catalog/product/546303</w:t>
        </w:r>
      </w:hyperlink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2A86">
        <w:rPr>
          <w:rFonts w:ascii="Times New Roman" w:eastAsia="Times New Roman" w:hAnsi="Times New Roman" w:cs="Times New Roman"/>
          <w:sz w:val="22"/>
          <w:szCs w:val="22"/>
        </w:rPr>
        <w:t>2. Богданова Н.Н. Базовый курс немецкого языка [Электронный ресурс]: учебное пособие/ Богданова Н.Н., Семенова Е.Л.— Эле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к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трон</w:t>
      </w:r>
      <w:proofErr w:type="gramStart"/>
      <w:r w:rsidRPr="00362A86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362A86">
        <w:rPr>
          <w:rFonts w:ascii="Times New Roman" w:eastAsia="Times New Roman" w:hAnsi="Times New Roman" w:cs="Times New Roman"/>
          <w:sz w:val="22"/>
          <w:szCs w:val="22"/>
        </w:rPr>
        <w:t>т</w:t>
      </w:r>
      <w:proofErr w:type="gramEnd"/>
      <w:r w:rsidRPr="00362A86">
        <w:rPr>
          <w:rFonts w:ascii="Times New Roman" w:eastAsia="Times New Roman" w:hAnsi="Times New Roman" w:cs="Times New Roman"/>
          <w:sz w:val="22"/>
          <w:szCs w:val="22"/>
        </w:rPr>
        <w:t>екстовые данные. — М.: Московский государственный те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х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нический университет имени Н.Э. Баумана, 2014. — 208 c.— Режим доступа: </w:t>
      </w:r>
      <w:hyperlink r:id="rId12" w:history="1">
        <w:r w:rsidRPr="00362A86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http://www.iprbookshop.ru/30861</w:t>
        </w:r>
      </w:hyperlink>
      <w:r w:rsidRPr="00362A86">
        <w:rPr>
          <w:rFonts w:ascii="Times New Roman" w:eastAsia="Times New Roman" w:hAnsi="Times New Roman" w:cs="Times New Roman"/>
          <w:sz w:val="22"/>
          <w:szCs w:val="22"/>
        </w:rPr>
        <w:t>. — ЭБС «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IPRbooks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>»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2A86">
        <w:rPr>
          <w:rFonts w:ascii="Times New Roman" w:eastAsia="Times New Roman" w:hAnsi="Times New Roman" w:cs="Times New Roman"/>
          <w:sz w:val="22"/>
          <w:szCs w:val="22"/>
        </w:rPr>
        <w:t>3. Немецкий язык для магистрантов и аспирантов университ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тов. Германия и Европа: учебное пособие /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Колоскова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С.Е. -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Ростов-на-Дону</w:t>
      </w:r>
      <w:proofErr w:type="gramStart"/>
      <w:r w:rsidRPr="00362A86">
        <w:rPr>
          <w:rFonts w:ascii="Times New Roman" w:eastAsia="Times New Roman" w:hAnsi="Times New Roman" w:cs="Times New Roman"/>
          <w:sz w:val="22"/>
          <w:szCs w:val="22"/>
        </w:rPr>
        <w:t>:И</w:t>
      </w:r>
      <w:proofErr w:type="gramEnd"/>
      <w:r w:rsidRPr="00362A86">
        <w:rPr>
          <w:rFonts w:ascii="Times New Roman" w:eastAsia="Times New Roman" w:hAnsi="Times New Roman" w:cs="Times New Roman"/>
          <w:sz w:val="22"/>
          <w:szCs w:val="22"/>
        </w:rPr>
        <w:t>здательство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ЮФУ, 2008. - 44 с. ISBN 978-5-9275-0407-7 - Режим доступа: </w:t>
      </w:r>
      <w:hyperlink r:id="rId13" w:history="1">
        <w:r w:rsidRPr="00362A86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http://znanium.com/catalog/product/555500</w:t>
        </w:r>
      </w:hyperlink>
      <w:r w:rsidRPr="00362A86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2A86">
        <w:rPr>
          <w:rFonts w:ascii="Times New Roman" w:eastAsia="Times New Roman" w:hAnsi="Times New Roman" w:cs="Times New Roman"/>
          <w:sz w:val="22"/>
          <w:szCs w:val="22"/>
        </w:rPr>
        <w:t>4. Немецкий язык для магистрантов и аспирантов университ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тов.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Ausländer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in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Deutschland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Vom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Gastarbeiter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zum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Mitbürger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: учебное пособие /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Колоскова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С.Е. -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Ростов-на-Дону</w:t>
      </w:r>
      <w:proofErr w:type="gramStart"/>
      <w:r w:rsidRPr="00362A86">
        <w:rPr>
          <w:rFonts w:ascii="Times New Roman" w:eastAsia="Times New Roman" w:hAnsi="Times New Roman" w:cs="Times New Roman"/>
          <w:sz w:val="22"/>
          <w:szCs w:val="22"/>
        </w:rPr>
        <w:t>:И</w:t>
      </w:r>
      <w:proofErr w:type="gramEnd"/>
      <w:r w:rsidRPr="00362A86">
        <w:rPr>
          <w:rFonts w:ascii="Times New Roman" w:eastAsia="Times New Roman" w:hAnsi="Times New Roman" w:cs="Times New Roman"/>
          <w:sz w:val="22"/>
          <w:szCs w:val="22"/>
        </w:rPr>
        <w:t>здательство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ЮФУ, 2008. - 72 с. ISBN 978-5-9275-0408-4 - Режим доступа: </w:t>
      </w:r>
      <w:hyperlink r:id="rId14" w:history="1">
        <w:r w:rsidRPr="00362A86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http://znanium.com/catalog/product/55681</w:t>
        </w:r>
      </w:hyperlink>
    </w:p>
    <w:p w:rsidR="004D1158" w:rsidRPr="004D1158" w:rsidRDefault="004D1158" w:rsidP="004D1158">
      <w:pPr>
        <w:widowControl w:val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4D1158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lastRenderedPageBreak/>
        <w:t>Перечень рекомендуемых интернет сайтов</w:t>
      </w:r>
    </w:p>
    <w:p w:rsidR="004D1158" w:rsidRPr="004D1158" w:rsidRDefault="004D1158" w:rsidP="004D1158">
      <w:pPr>
        <w:widowControl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D1158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– </w:t>
      </w:r>
      <w:r w:rsidRPr="004D115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eLIBRARY.RU - научная электронная библиотека [Электронный ресурс]. – Режим доступа: </w:t>
      </w:r>
      <w:hyperlink r:id="rId15" w:history="1"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eastAsia="en-US"/>
          </w:rPr>
          <w:t>http://elibrary.ru</w:t>
        </w:r>
      </w:hyperlink>
      <w:r w:rsidRPr="004D115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свободный. – </w:t>
      </w:r>
      <w:proofErr w:type="spellStart"/>
      <w:r w:rsidRPr="004D1158">
        <w:rPr>
          <w:rFonts w:ascii="Times New Roman" w:eastAsiaTheme="minorHAnsi" w:hAnsi="Times New Roman" w:cs="Times New Roman"/>
          <w:sz w:val="22"/>
          <w:szCs w:val="22"/>
          <w:lang w:eastAsia="en-US"/>
        </w:rPr>
        <w:t>Загл</w:t>
      </w:r>
      <w:proofErr w:type="spellEnd"/>
      <w:r w:rsidRPr="004D1158">
        <w:rPr>
          <w:rFonts w:ascii="Times New Roman" w:eastAsiaTheme="minorHAnsi" w:hAnsi="Times New Roman" w:cs="Times New Roman"/>
          <w:sz w:val="22"/>
          <w:szCs w:val="22"/>
          <w:lang w:eastAsia="en-US"/>
        </w:rPr>
        <w:t>. с экрана.</w:t>
      </w:r>
    </w:p>
    <w:p w:rsidR="004D1158" w:rsidRPr="004D1158" w:rsidRDefault="004D1158" w:rsidP="004D1158">
      <w:pPr>
        <w:widowControl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D115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– Гуманитарная библиотека </w:t>
      </w:r>
      <w:hyperlink r:id="rId16" w:history="1"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eastAsia="en-US"/>
          </w:rPr>
          <w:t>https://gtmarket.ru/</w:t>
        </w:r>
      </w:hyperlink>
    </w:p>
    <w:p w:rsidR="004D1158" w:rsidRPr="004D1158" w:rsidRDefault="004D1158" w:rsidP="004D1158">
      <w:pPr>
        <w:widowControl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D115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– </w:t>
      </w:r>
      <w:r w:rsidRPr="004D1158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Britannica</w:t>
      </w:r>
      <w:r w:rsidRPr="004D115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- </w:t>
      </w:r>
      <w:hyperlink r:id="rId17" w:history="1"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val="en-US" w:eastAsia="en-US"/>
          </w:rPr>
          <w:t>www</w:t>
        </w:r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val="en-US" w:eastAsia="en-US"/>
          </w:rPr>
          <w:t>britannica</w:t>
        </w:r>
        <w:proofErr w:type="spellEnd"/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eastAsia="en-US"/>
          </w:rPr>
          <w:t>.</w:t>
        </w:r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val="en-US" w:eastAsia="en-US"/>
          </w:rPr>
          <w:t>com</w:t>
        </w:r>
      </w:hyperlink>
    </w:p>
    <w:p w:rsidR="004D1158" w:rsidRPr="004D1158" w:rsidRDefault="004D1158" w:rsidP="004D1158">
      <w:pPr>
        <w:widowControl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D1158">
        <w:rPr>
          <w:rFonts w:ascii="Times New Roman" w:eastAsiaTheme="minorHAnsi" w:hAnsi="Times New Roman" w:cs="Times New Roman"/>
          <w:sz w:val="22"/>
          <w:szCs w:val="22"/>
          <w:lang w:eastAsia="en-US"/>
        </w:rPr>
        <w:t>– Словарь «</w:t>
      </w:r>
      <w:proofErr w:type="spellStart"/>
      <w:r w:rsidRPr="004D1158">
        <w:rPr>
          <w:rFonts w:ascii="Times New Roman" w:eastAsiaTheme="minorHAnsi" w:hAnsi="Times New Roman" w:cs="Times New Roman"/>
          <w:sz w:val="22"/>
          <w:szCs w:val="22"/>
          <w:lang w:eastAsia="en-US"/>
        </w:rPr>
        <w:t>Мультитран</w:t>
      </w:r>
      <w:proofErr w:type="spellEnd"/>
      <w:r w:rsidRPr="004D115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» [Электронный ресурс]. – Режим доступа:  </w:t>
      </w:r>
      <w:hyperlink r:id="rId18" w:history="1"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val="en-US" w:eastAsia="en-US"/>
          </w:rPr>
          <w:t>https</w:t>
        </w:r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eastAsia="en-US"/>
          </w:rPr>
          <w:t>://</w:t>
        </w:r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val="en-US" w:eastAsia="en-US"/>
          </w:rPr>
          <w:t>www</w:t>
        </w:r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val="en-US" w:eastAsia="en-US"/>
          </w:rPr>
          <w:t>multitran</w:t>
        </w:r>
        <w:proofErr w:type="spellEnd"/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eastAsia="en-US"/>
          </w:rPr>
          <w:t>/</w:t>
        </w:r>
      </w:hyperlink>
    </w:p>
    <w:p w:rsidR="004D1158" w:rsidRPr="004D1158" w:rsidRDefault="004D1158" w:rsidP="004D1158">
      <w:pPr>
        <w:widowControl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362A86" w:rsidRPr="00362A86" w:rsidRDefault="00362A86" w:rsidP="00362A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362A8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A86" w:rsidRPr="00362A86" w:rsidRDefault="00362A86" w:rsidP="00362A8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362A8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362A8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362A8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362A8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362A86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2A86" w:rsidRPr="00362A86" w:rsidRDefault="00362A86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2A86" w:rsidRDefault="00362A86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7936" w:rsidRPr="00E67936" w:rsidRDefault="00E67936" w:rsidP="00E67936">
      <w:pPr>
        <w:widowControl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93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B22CC0" w:rsidRDefault="00B22CC0" w:rsidP="00B22CC0">
      <w:pPr>
        <w:tabs>
          <w:tab w:val="left" w:pos="2109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ОГЛАВЛЕНИЕ</w:t>
      </w:r>
    </w:p>
    <w:p w:rsidR="00B22CC0" w:rsidRDefault="00B22CC0" w:rsidP="00B22CC0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09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28"/>
        <w:gridCol w:w="567"/>
      </w:tblGrid>
      <w:tr w:rsidR="00B22CC0" w:rsidRPr="00B60D4C" w:rsidTr="00262DEC">
        <w:tc>
          <w:tcPr>
            <w:tcW w:w="5528" w:type="dxa"/>
            <w:shd w:val="clear" w:color="auto" w:fill="auto"/>
          </w:tcPr>
          <w:p w:rsidR="00B22CC0" w:rsidRPr="00B60D4C" w:rsidRDefault="00B22CC0" w:rsidP="00262DEC">
            <w:pPr>
              <w:ind w:firstLine="33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shd w:val="clear" w:color="auto" w:fill="auto"/>
          </w:tcPr>
          <w:p w:rsidR="00B22CC0" w:rsidRPr="00B60D4C" w:rsidRDefault="00B22CC0" w:rsidP="00262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B22CC0" w:rsidRPr="00B60D4C" w:rsidTr="00262DEC">
        <w:tc>
          <w:tcPr>
            <w:tcW w:w="5528" w:type="dxa"/>
            <w:shd w:val="clear" w:color="auto" w:fill="auto"/>
          </w:tcPr>
          <w:p w:rsidR="00B22CC0" w:rsidRPr="00B60D4C" w:rsidRDefault="00B22CC0" w:rsidP="00262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к выполнению контрольной работы</w:t>
            </w:r>
          </w:p>
        </w:tc>
        <w:tc>
          <w:tcPr>
            <w:tcW w:w="567" w:type="dxa"/>
            <w:shd w:val="clear" w:color="auto" w:fill="auto"/>
          </w:tcPr>
          <w:p w:rsidR="00B22CC0" w:rsidRPr="00B60D4C" w:rsidRDefault="00B22CC0" w:rsidP="00262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B22CC0" w:rsidRPr="00B60D4C" w:rsidTr="00262DEC">
        <w:tc>
          <w:tcPr>
            <w:tcW w:w="5528" w:type="dxa"/>
            <w:shd w:val="clear" w:color="auto" w:fill="auto"/>
          </w:tcPr>
          <w:p w:rsidR="00B22CC0" w:rsidRPr="00B60D4C" w:rsidRDefault="00B22CC0" w:rsidP="00262DE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2. 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Требования к оформлению контрольной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567" w:type="dxa"/>
            <w:shd w:val="clear" w:color="auto" w:fill="auto"/>
          </w:tcPr>
          <w:p w:rsidR="00B22CC0" w:rsidRPr="00B60D4C" w:rsidRDefault="00B22CC0" w:rsidP="00262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B22CC0" w:rsidRPr="00B60D4C" w:rsidTr="00262DEC">
        <w:tc>
          <w:tcPr>
            <w:tcW w:w="5528" w:type="dxa"/>
            <w:shd w:val="clear" w:color="auto" w:fill="auto"/>
          </w:tcPr>
          <w:p w:rsidR="00B22CC0" w:rsidRPr="00B60D4C" w:rsidRDefault="00B22CC0" w:rsidP="00262DEC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3. 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 выбора варианта</w:t>
            </w:r>
          </w:p>
        </w:tc>
        <w:tc>
          <w:tcPr>
            <w:tcW w:w="567" w:type="dxa"/>
            <w:shd w:val="clear" w:color="auto" w:fill="auto"/>
          </w:tcPr>
          <w:p w:rsidR="00B22CC0" w:rsidRPr="00B60D4C" w:rsidRDefault="00B22CC0" w:rsidP="00262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B22CC0" w:rsidRPr="00B60D4C" w:rsidTr="00262DEC">
        <w:tc>
          <w:tcPr>
            <w:tcW w:w="5528" w:type="dxa"/>
            <w:shd w:val="clear" w:color="auto" w:fill="auto"/>
          </w:tcPr>
          <w:p w:rsidR="00B22CC0" w:rsidRPr="0010098D" w:rsidRDefault="00B22CC0" w:rsidP="00262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4. 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567" w:type="dxa"/>
            <w:shd w:val="clear" w:color="auto" w:fill="auto"/>
          </w:tcPr>
          <w:p w:rsidR="00B22CC0" w:rsidRPr="00B60D4C" w:rsidRDefault="00B22CC0" w:rsidP="00262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B22CC0" w:rsidRPr="008F1D17" w:rsidTr="00262DEC">
        <w:tc>
          <w:tcPr>
            <w:tcW w:w="5528" w:type="dxa"/>
            <w:shd w:val="clear" w:color="auto" w:fill="auto"/>
          </w:tcPr>
          <w:p w:rsidR="00B22CC0" w:rsidRPr="008F1D17" w:rsidRDefault="00B22CC0" w:rsidP="00262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1D1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5. 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Рекомендации по работе с текстом</w:t>
            </w:r>
          </w:p>
          <w:p w:rsidR="00B22CC0" w:rsidRPr="008F1D17" w:rsidRDefault="00B22CC0" w:rsidP="00262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8F1D1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6. 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 оценивания знаний обучающегося</w:t>
            </w:r>
          </w:p>
        </w:tc>
        <w:tc>
          <w:tcPr>
            <w:tcW w:w="567" w:type="dxa"/>
            <w:shd w:val="clear" w:color="auto" w:fill="auto"/>
          </w:tcPr>
          <w:p w:rsidR="00B22CC0" w:rsidRPr="008F1D17" w:rsidRDefault="00B22CC0" w:rsidP="00262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  <w:p w:rsidR="00B22CC0" w:rsidRPr="008F1D17" w:rsidRDefault="00B22CC0" w:rsidP="00B22CC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22CC0" w:rsidRPr="00B60D4C" w:rsidTr="00262DEC">
        <w:tc>
          <w:tcPr>
            <w:tcW w:w="5528" w:type="dxa"/>
            <w:shd w:val="clear" w:color="auto" w:fill="auto"/>
          </w:tcPr>
          <w:p w:rsidR="00B22CC0" w:rsidRPr="00B60D4C" w:rsidRDefault="00B22CC0" w:rsidP="00262DE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написании контрольной работы</w:t>
            </w:r>
          </w:p>
        </w:tc>
        <w:tc>
          <w:tcPr>
            <w:tcW w:w="567" w:type="dxa"/>
            <w:shd w:val="clear" w:color="auto" w:fill="auto"/>
          </w:tcPr>
          <w:p w:rsidR="00B22CC0" w:rsidRPr="00B60D4C" w:rsidRDefault="00B22CC0" w:rsidP="00262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B22CC0" w:rsidRPr="00B60D4C" w:rsidTr="00262DEC">
        <w:tc>
          <w:tcPr>
            <w:tcW w:w="5528" w:type="dxa"/>
            <w:shd w:val="clear" w:color="auto" w:fill="auto"/>
          </w:tcPr>
          <w:p w:rsidR="00B22CC0" w:rsidRDefault="00B22CC0" w:rsidP="00262DEC">
            <w:pP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7. 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Рецензирование контрольной работы</w:t>
            </w:r>
          </w:p>
        </w:tc>
        <w:tc>
          <w:tcPr>
            <w:tcW w:w="567" w:type="dxa"/>
            <w:shd w:val="clear" w:color="auto" w:fill="auto"/>
          </w:tcPr>
          <w:p w:rsidR="00B22CC0" w:rsidRPr="00B60D4C" w:rsidRDefault="00B22CC0" w:rsidP="00262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B22CC0" w:rsidRPr="00B60D4C" w:rsidTr="00262DEC">
        <w:tc>
          <w:tcPr>
            <w:tcW w:w="5528" w:type="dxa"/>
            <w:shd w:val="clear" w:color="auto" w:fill="auto"/>
          </w:tcPr>
          <w:p w:rsidR="00B22CC0" w:rsidRPr="00B60D4C" w:rsidRDefault="00B22CC0" w:rsidP="00262DEC">
            <w:pPr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 xml:space="preserve">8. 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567" w:type="dxa"/>
            <w:shd w:val="clear" w:color="auto" w:fill="auto"/>
          </w:tcPr>
          <w:p w:rsidR="00B22CC0" w:rsidRPr="00B60D4C" w:rsidRDefault="00B22CC0" w:rsidP="00262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B22CC0" w:rsidRPr="00B60D4C" w:rsidTr="00262DEC">
        <w:tc>
          <w:tcPr>
            <w:tcW w:w="5528" w:type="dxa"/>
            <w:shd w:val="clear" w:color="auto" w:fill="auto"/>
          </w:tcPr>
          <w:p w:rsidR="00B22CC0" w:rsidRPr="00B60D4C" w:rsidRDefault="00B22CC0" w:rsidP="00262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Варианты контрольной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</w:t>
            </w:r>
          </w:p>
        </w:tc>
        <w:tc>
          <w:tcPr>
            <w:tcW w:w="567" w:type="dxa"/>
            <w:shd w:val="clear" w:color="auto" w:fill="auto"/>
          </w:tcPr>
          <w:p w:rsidR="00B22CC0" w:rsidRPr="00B60D4C" w:rsidRDefault="00B22CC0" w:rsidP="00262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B22CC0" w:rsidRPr="00B60D4C" w:rsidTr="00262DEC">
        <w:tc>
          <w:tcPr>
            <w:tcW w:w="5528" w:type="dxa"/>
            <w:shd w:val="clear" w:color="auto" w:fill="auto"/>
          </w:tcPr>
          <w:p w:rsidR="00B22CC0" w:rsidRPr="00B60D4C" w:rsidRDefault="00B22CC0" w:rsidP="00262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567" w:type="dxa"/>
            <w:shd w:val="clear" w:color="auto" w:fill="auto"/>
          </w:tcPr>
          <w:p w:rsidR="00B22CC0" w:rsidRPr="00B60D4C" w:rsidRDefault="00B22CC0" w:rsidP="00262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18</w:t>
            </w:r>
          </w:p>
        </w:tc>
      </w:tr>
      <w:tr w:rsidR="00B22CC0" w:rsidRPr="00B60D4C" w:rsidTr="00262DEC">
        <w:tc>
          <w:tcPr>
            <w:tcW w:w="5528" w:type="dxa"/>
            <w:shd w:val="clear" w:color="auto" w:fill="auto"/>
          </w:tcPr>
          <w:p w:rsidR="00B22CC0" w:rsidRPr="0054702A" w:rsidRDefault="00B22CC0" w:rsidP="00262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рекомендуемых интернет сайтов</w:t>
            </w:r>
          </w:p>
        </w:tc>
        <w:tc>
          <w:tcPr>
            <w:tcW w:w="567" w:type="dxa"/>
            <w:shd w:val="clear" w:color="auto" w:fill="auto"/>
          </w:tcPr>
          <w:p w:rsidR="00B22CC0" w:rsidRDefault="00B22CC0" w:rsidP="00262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19</w:t>
            </w:r>
          </w:p>
        </w:tc>
      </w:tr>
      <w:tr w:rsidR="00B22CC0" w:rsidRPr="00B60D4C" w:rsidTr="00262DEC">
        <w:tc>
          <w:tcPr>
            <w:tcW w:w="5528" w:type="dxa"/>
            <w:shd w:val="clear" w:color="auto" w:fill="auto"/>
          </w:tcPr>
          <w:p w:rsidR="00B22CC0" w:rsidRPr="0054702A" w:rsidRDefault="00B22CC0" w:rsidP="00262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Оглавление</w:t>
            </w:r>
          </w:p>
        </w:tc>
        <w:tc>
          <w:tcPr>
            <w:tcW w:w="567" w:type="dxa"/>
            <w:shd w:val="clear" w:color="auto" w:fill="auto"/>
          </w:tcPr>
          <w:p w:rsidR="00B22CC0" w:rsidRDefault="00B22CC0" w:rsidP="00262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</w:t>
            </w:r>
          </w:p>
        </w:tc>
      </w:tr>
    </w:tbl>
    <w:p w:rsidR="004D1158" w:rsidRDefault="004D1158" w:rsidP="00B22CC0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7936" w:rsidRDefault="00E67936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7936" w:rsidRDefault="00E67936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7936" w:rsidRDefault="00E67936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7936" w:rsidRDefault="00E67936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7936" w:rsidRDefault="00E67936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7936" w:rsidRDefault="00E67936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7936" w:rsidRDefault="00E67936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7936" w:rsidRDefault="00E67936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7936" w:rsidRDefault="00E67936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7936" w:rsidRDefault="00E67936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7936" w:rsidRDefault="00E67936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7936" w:rsidRDefault="00E67936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7936" w:rsidRDefault="00E67936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7936" w:rsidRDefault="00E67936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592" w:rsidRDefault="007A2592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592" w:rsidRDefault="007A2592" w:rsidP="00887FF0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2CC0" w:rsidRDefault="00B22CC0" w:rsidP="00887FF0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2CC0" w:rsidRDefault="00B22CC0" w:rsidP="00887FF0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2CC0" w:rsidRDefault="00B22CC0" w:rsidP="00887FF0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592" w:rsidRDefault="007A2592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5E4E" w:rsidRDefault="00465E4E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5E4E" w:rsidRDefault="00465E4E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5E4E" w:rsidRDefault="00465E4E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5E4E" w:rsidRDefault="00465E4E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5E4E" w:rsidRDefault="00465E4E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5E4E" w:rsidRDefault="00465E4E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5E4E" w:rsidRDefault="00465E4E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257A" w:rsidRDefault="0055257A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7936" w:rsidRPr="00362A86" w:rsidRDefault="00E67936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2A86" w:rsidRPr="00362A86" w:rsidRDefault="00362A86" w:rsidP="00362A8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ПРОФЕССИОНАЛЬНЫЙ ИНОСТРАННЫЙ ЯЗЫК</w:t>
      </w:r>
    </w:p>
    <w:p w:rsidR="00362A86" w:rsidRPr="00362A86" w:rsidRDefault="00362A86" w:rsidP="00362A8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/>
          <w:bCs/>
          <w:sz w:val="24"/>
          <w:szCs w:val="24"/>
        </w:rPr>
        <w:t>(НЕМЕЦКИЙ)</w:t>
      </w:r>
    </w:p>
    <w:p w:rsidR="00362A86" w:rsidRPr="00362A86" w:rsidRDefault="00362A86" w:rsidP="00362A86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2A86" w:rsidRPr="00362A86" w:rsidRDefault="00362A86" w:rsidP="00362A86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i/>
          <w:sz w:val="24"/>
          <w:szCs w:val="24"/>
        </w:rPr>
        <w:t>Методические  указания</w:t>
      </w:r>
    </w:p>
    <w:p w:rsidR="00362A86" w:rsidRPr="00362A86" w:rsidRDefault="00362A86" w:rsidP="00465E4E">
      <w:pPr>
        <w:widowContro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62A86" w:rsidRDefault="00362A86" w:rsidP="00362A86">
      <w:pPr>
        <w:widowControl w:val="0"/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Составитель:</w:t>
      </w:r>
      <w:r w:rsidRPr="00362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b/>
          <w:bCs/>
          <w:sz w:val="24"/>
          <w:szCs w:val="24"/>
        </w:rPr>
        <w:t>Здановская</w:t>
      </w:r>
      <w:proofErr w:type="spellEnd"/>
      <w:r w:rsidRPr="00362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65E4E">
        <w:rPr>
          <w:rFonts w:ascii="Times New Roman" w:eastAsia="Times New Roman" w:hAnsi="Times New Roman" w:cs="Times New Roman"/>
          <w:bCs/>
          <w:sz w:val="24"/>
          <w:szCs w:val="24"/>
        </w:rPr>
        <w:t>Лидия Борисовна</w:t>
      </w:r>
    </w:p>
    <w:p w:rsidR="00465E4E" w:rsidRDefault="00465E4E" w:rsidP="00362A86">
      <w:pPr>
        <w:widowControl w:val="0"/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5E4E" w:rsidRDefault="00465E4E" w:rsidP="00362A86">
      <w:pPr>
        <w:widowControl w:val="0"/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5E4E" w:rsidRPr="004C75B3" w:rsidRDefault="00465E4E" w:rsidP="00465E4E">
      <w:pPr>
        <w:jc w:val="center"/>
        <w:rPr>
          <w:rFonts w:ascii="Times New Roman" w:eastAsia="Times New Roman" w:hAnsi="Times New Roman" w:cs="Times New Roman"/>
          <w:sz w:val="22"/>
          <w:szCs w:val="22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Подписано в печать 00.00.2020. Формат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60×</w:t>
      </w:r>
      <w:r w:rsidRPr="00364BAA">
        <w:rPr>
          <w:rFonts w:ascii="Times New Roman" w:eastAsia="Times New Roman" w:hAnsi="Times New Roman" w:cs="Times New Roman"/>
          <w:sz w:val="24"/>
          <w:szCs w:val="24"/>
        </w:rPr>
        <w:t>84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5B3">
        <w:rPr>
          <w:rFonts w:ascii="Times New Roman" w:eastAsia="Times New Roman" w:hAnsi="Times New Roman" w:cs="Times New Roman"/>
          <w:sz w:val="22"/>
          <w:szCs w:val="22"/>
          <w:vertAlign w:val="superscript"/>
          <w:lang w:bidi="he-IL"/>
        </w:rPr>
        <w:t>1/</w:t>
      </w:r>
      <w:r>
        <w:rPr>
          <w:rFonts w:ascii="Times New Roman" w:eastAsia="Times New Roman" w:hAnsi="Times New Roman" w:cs="Times New Roman"/>
          <w:sz w:val="22"/>
          <w:szCs w:val="22"/>
          <w:vertAlign w:val="subscript"/>
          <w:lang w:bidi="he-IL"/>
        </w:rPr>
        <w:t>16</w:t>
      </w:r>
      <w:r w:rsidRPr="004C75B3">
        <w:rPr>
          <w:rFonts w:ascii="Times New Roman" w:eastAsia="Times New Roman" w:hAnsi="Times New Roman" w:cs="Times New Roman"/>
          <w:sz w:val="22"/>
          <w:szCs w:val="22"/>
          <w:lang w:bidi="he-IL"/>
        </w:rPr>
        <w:t>.</w:t>
      </w:r>
    </w:p>
    <w:p w:rsidR="00465E4E" w:rsidRPr="00364BAA" w:rsidRDefault="00465E4E" w:rsidP="00465E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E4E" w:rsidRPr="00CB7F14" w:rsidRDefault="00465E4E" w:rsidP="00465E4E">
      <w:pPr>
        <w:widowControl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>Усл</w:t>
      </w:r>
      <w:proofErr w:type="spellEnd"/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>еч</w:t>
      </w:r>
      <w:proofErr w:type="spellEnd"/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1,2. Уч. изд. л. – 1,0.</w:t>
      </w:r>
    </w:p>
    <w:p w:rsidR="00465E4E" w:rsidRPr="00296169" w:rsidRDefault="00465E4E" w:rsidP="00465E4E">
      <w:pPr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E4E" w:rsidRPr="00296169" w:rsidRDefault="00465E4E" w:rsidP="00465E4E">
      <w:pPr>
        <w:ind w:right="-143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Кубанский государственный аграрный университет.</w:t>
      </w:r>
    </w:p>
    <w:p w:rsidR="00465E4E" w:rsidRPr="00296169" w:rsidRDefault="00465E4E" w:rsidP="00465E4E">
      <w:pPr>
        <w:widowControl w:val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96169">
        <w:rPr>
          <w:rFonts w:ascii="Times New Roman" w:eastAsia="Times New Roman" w:hAnsi="Times New Roman" w:cs="Times New Roman"/>
          <w:sz w:val="24"/>
          <w:szCs w:val="24"/>
        </w:rPr>
        <w:t>350044, г. Краснодар,  ул. Калинина, 13</w:t>
      </w:r>
    </w:p>
    <w:p w:rsidR="00465E4E" w:rsidRPr="00465E4E" w:rsidRDefault="00465E4E" w:rsidP="00362A86">
      <w:pPr>
        <w:widowControl w:val="0"/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1791428</wp:posOffset>
                </wp:positionH>
                <wp:positionV relativeFrom="paragraph">
                  <wp:posOffset>266778</wp:posOffset>
                </wp:positionV>
                <wp:extent cx="9144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41.05pt;margin-top:21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" fillcolor="white [3212]" strokecolor="white [3212]" strokeweight="2pt"/>
            </w:pict>
          </mc:Fallback>
        </mc:AlternateContent>
      </w:r>
    </w:p>
    <w:sectPr w:rsidR="00465E4E" w:rsidRPr="00465E4E" w:rsidSect="00EA6602">
      <w:footerReference w:type="default" r:id="rId19"/>
      <w:pgSz w:w="8392" w:h="11907" w:code="11"/>
      <w:pgMar w:top="1021" w:right="964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26" w:rsidRDefault="00AA5026" w:rsidP="009828E7">
      <w:r>
        <w:separator/>
      </w:r>
    </w:p>
  </w:endnote>
  <w:endnote w:type="continuationSeparator" w:id="0">
    <w:p w:rsidR="00AA5026" w:rsidRDefault="00AA5026" w:rsidP="0098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0853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A5026" w:rsidRPr="000F1697" w:rsidRDefault="00AA5026" w:rsidP="00EA6602">
        <w:pPr>
          <w:pStyle w:val="a5"/>
          <w:tabs>
            <w:tab w:val="left" w:pos="2545"/>
            <w:tab w:val="center" w:pos="3232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0F1697">
          <w:rPr>
            <w:rFonts w:ascii="Times New Roman" w:hAnsi="Times New Roman" w:cs="Times New Roman"/>
          </w:rPr>
          <w:fldChar w:fldCharType="begin"/>
        </w:r>
        <w:r w:rsidRPr="000F1697">
          <w:rPr>
            <w:rFonts w:ascii="Times New Roman" w:hAnsi="Times New Roman" w:cs="Times New Roman"/>
          </w:rPr>
          <w:instrText>PAGE   \* MERGEFORMAT</w:instrText>
        </w:r>
        <w:r w:rsidRPr="000F1697">
          <w:rPr>
            <w:rFonts w:ascii="Times New Roman" w:hAnsi="Times New Roman" w:cs="Times New Roman"/>
          </w:rPr>
          <w:fldChar w:fldCharType="separate"/>
        </w:r>
        <w:r w:rsidR="00D263E4">
          <w:rPr>
            <w:rFonts w:ascii="Times New Roman" w:hAnsi="Times New Roman" w:cs="Times New Roman"/>
            <w:noProof/>
          </w:rPr>
          <w:t>21</w:t>
        </w:r>
        <w:r w:rsidRPr="000F169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26" w:rsidRDefault="00AA5026" w:rsidP="009828E7">
      <w:r>
        <w:separator/>
      </w:r>
    </w:p>
  </w:footnote>
  <w:footnote w:type="continuationSeparator" w:id="0">
    <w:p w:rsidR="00AA5026" w:rsidRDefault="00AA5026" w:rsidP="0098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35225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0DED7262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FDCC2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0"/>
    <w:multiLevelType w:val="hybridMultilevel"/>
    <w:tmpl w:val="436C6124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628C895C"/>
    <w:lvl w:ilvl="0" w:tplc="FFFFFFFF">
      <w:start w:val="1"/>
      <w:numFmt w:val="bullet"/>
      <w:lvlText w:val="с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333AB104"/>
    <w:lvl w:ilvl="0" w:tplc="FFFFFFFF">
      <w:start w:val="1"/>
      <w:numFmt w:val="bullet"/>
      <w:lvlText w:val="ООО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3"/>
    <w:multiLevelType w:val="hybridMultilevel"/>
    <w:tmpl w:val="721DA316"/>
    <w:lvl w:ilvl="0" w:tplc="FFFFFFFF">
      <w:start w:val="1"/>
      <w:numFmt w:val="bullet"/>
      <w:lvlText w:val="ООО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4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7"/>
    <w:multiLevelType w:val="hybridMultilevel"/>
    <w:tmpl w:val="75A2A8D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9"/>
    <w:multiLevelType w:val="hybridMultilevel"/>
    <w:tmpl w:val="79838CB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85122"/>
    <w:multiLevelType w:val="hybridMultilevel"/>
    <w:tmpl w:val="BEBEF4E4"/>
    <w:lvl w:ilvl="0" w:tplc="2D6A98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14574BB"/>
    <w:multiLevelType w:val="hybridMultilevel"/>
    <w:tmpl w:val="2D8CBA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4B28DF"/>
    <w:multiLevelType w:val="hybridMultilevel"/>
    <w:tmpl w:val="BA7A6432"/>
    <w:lvl w:ilvl="0" w:tplc="61485B6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0FC4669"/>
    <w:multiLevelType w:val="hybridMultilevel"/>
    <w:tmpl w:val="BEB00A80"/>
    <w:lvl w:ilvl="0" w:tplc="76FAE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1A47244"/>
    <w:multiLevelType w:val="multilevel"/>
    <w:tmpl w:val="CB285D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5150A5D"/>
    <w:multiLevelType w:val="hybridMultilevel"/>
    <w:tmpl w:val="969EDAC8"/>
    <w:lvl w:ilvl="0" w:tplc="400ED40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9468A2"/>
    <w:multiLevelType w:val="hybridMultilevel"/>
    <w:tmpl w:val="6A1C11EA"/>
    <w:lvl w:ilvl="0" w:tplc="2B50FD1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4131F3F"/>
    <w:multiLevelType w:val="hybridMultilevel"/>
    <w:tmpl w:val="EFF0509A"/>
    <w:lvl w:ilvl="0" w:tplc="B1A47E84">
      <w:start w:val="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49FD249E"/>
    <w:multiLevelType w:val="hybridMultilevel"/>
    <w:tmpl w:val="CFC8D0C8"/>
    <w:lvl w:ilvl="0" w:tplc="E21E5C0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8879A9"/>
    <w:multiLevelType w:val="hybridMultilevel"/>
    <w:tmpl w:val="8DB4C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C2091"/>
    <w:multiLevelType w:val="hybridMultilevel"/>
    <w:tmpl w:val="2B58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00803"/>
    <w:multiLevelType w:val="hybridMultilevel"/>
    <w:tmpl w:val="34B8BE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C48B3"/>
    <w:multiLevelType w:val="hybridMultilevel"/>
    <w:tmpl w:val="17BA990A"/>
    <w:lvl w:ilvl="0" w:tplc="0B02A6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22"/>
  </w:num>
  <w:num w:numId="15">
    <w:abstractNumId w:val="14"/>
  </w:num>
  <w:num w:numId="16">
    <w:abstractNumId w:val="19"/>
  </w:num>
  <w:num w:numId="17">
    <w:abstractNumId w:val="23"/>
  </w:num>
  <w:num w:numId="18">
    <w:abstractNumId w:val="15"/>
  </w:num>
  <w:num w:numId="19">
    <w:abstractNumId w:val="12"/>
  </w:num>
  <w:num w:numId="20">
    <w:abstractNumId w:val="18"/>
  </w:num>
  <w:num w:numId="21">
    <w:abstractNumId w:val="17"/>
  </w:num>
  <w:num w:numId="22">
    <w:abstractNumId w:val="20"/>
  </w:num>
  <w:num w:numId="23">
    <w:abstractNumId w:val="16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77"/>
    <w:rsid w:val="00015A19"/>
    <w:rsid w:val="000447AD"/>
    <w:rsid w:val="000A3C79"/>
    <w:rsid w:val="000B4041"/>
    <w:rsid w:val="000F1697"/>
    <w:rsid w:val="001A389A"/>
    <w:rsid w:val="001E39A8"/>
    <w:rsid w:val="001E5963"/>
    <w:rsid w:val="002067D6"/>
    <w:rsid w:val="00226411"/>
    <w:rsid w:val="00234B8B"/>
    <w:rsid w:val="0027451C"/>
    <w:rsid w:val="003474B9"/>
    <w:rsid w:val="00362A86"/>
    <w:rsid w:val="00371FEF"/>
    <w:rsid w:val="003F6ACD"/>
    <w:rsid w:val="0045122A"/>
    <w:rsid w:val="004575E6"/>
    <w:rsid w:val="00465E4E"/>
    <w:rsid w:val="00486D68"/>
    <w:rsid w:val="004D1158"/>
    <w:rsid w:val="00517723"/>
    <w:rsid w:val="00522DBF"/>
    <w:rsid w:val="00550898"/>
    <w:rsid w:val="0055257A"/>
    <w:rsid w:val="00560547"/>
    <w:rsid w:val="00596438"/>
    <w:rsid w:val="005F2465"/>
    <w:rsid w:val="0060235E"/>
    <w:rsid w:val="00644E92"/>
    <w:rsid w:val="006B7F1F"/>
    <w:rsid w:val="006E2BC4"/>
    <w:rsid w:val="00701041"/>
    <w:rsid w:val="007018B5"/>
    <w:rsid w:val="00703687"/>
    <w:rsid w:val="00711266"/>
    <w:rsid w:val="00736E85"/>
    <w:rsid w:val="007A2592"/>
    <w:rsid w:val="007F0747"/>
    <w:rsid w:val="00834F9D"/>
    <w:rsid w:val="00855905"/>
    <w:rsid w:val="00887FF0"/>
    <w:rsid w:val="008A7013"/>
    <w:rsid w:val="008B10EF"/>
    <w:rsid w:val="008B5460"/>
    <w:rsid w:val="009031A1"/>
    <w:rsid w:val="00934732"/>
    <w:rsid w:val="00945275"/>
    <w:rsid w:val="00946012"/>
    <w:rsid w:val="009828E7"/>
    <w:rsid w:val="009A396E"/>
    <w:rsid w:val="00A162ED"/>
    <w:rsid w:val="00A20499"/>
    <w:rsid w:val="00AA4396"/>
    <w:rsid w:val="00AA5026"/>
    <w:rsid w:val="00B22CC0"/>
    <w:rsid w:val="00B32D77"/>
    <w:rsid w:val="00C4462E"/>
    <w:rsid w:val="00C84160"/>
    <w:rsid w:val="00C91E44"/>
    <w:rsid w:val="00C945E0"/>
    <w:rsid w:val="00C94BEB"/>
    <w:rsid w:val="00CC63E4"/>
    <w:rsid w:val="00D263E4"/>
    <w:rsid w:val="00DA0288"/>
    <w:rsid w:val="00E11FEB"/>
    <w:rsid w:val="00E66E63"/>
    <w:rsid w:val="00E67936"/>
    <w:rsid w:val="00E86335"/>
    <w:rsid w:val="00E9248B"/>
    <w:rsid w:val="00EA0C2C"/>
    <w:rsid w:val="00EA6602"/>
    <w:rsid w:val="00F17F5B"/>
    <w:rsid w:val="00F40C6C"/>
    <w:rsid w:val="00F6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F9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012"/>
    <w:pPr>
      <w:keepNext/>
      <w:keepLines/>
      <w:spacing w:before="200"/>
      <w:jc w:val="center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012"/>
    <w:pPr>
      <w:keepNext/>
      <w:keepLines/>
      <w:spacing w:before="200"/>
      <w:jc w:val="center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012"/>
    <w:pPr>
      <w:keepNext/>
      <w:keepLines/>
      <w:spacing w:before="200"/>
      <w:jc w:val="center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4F9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4F9D"/>
  </w:style>
  <w:style w:type="table" w:customStyle="1" w:styleId="12">
    <w:name w:val="Сетка таблицы1"/>
    <w:basedOn w:val="a1"/>
    <w:next w:val="a7"/>
    <w:rsid w:val="00834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ample">
    <w:name w:val="example"/>
    <w:basedOn w:val="a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aliases w:val="Обычный (Web)"/>
    <w:basedOn w:val="a"/>
    <w:uiPriority w:val="99"/>
    <w:qFormat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834F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83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99"/>
    <w:locked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locked/>
    <w:rsid w:val="00834F9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4F9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34F9D"/>
    <w:rPr>
      <w:rFonts w:eastAsiaTheme="minorHAnsi" w:cs="Calibri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F9D"/>
    <w:rPr>
      <w:rFonts w:ascii="Calibri" w:hAnsi="Calibri" w:cs="Calibri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834F9D"/>
  </w:style>
  <w:style w:type="paragraph" w:customStyle="1" w:styleId="Style9">
    <w:name w:val="Style9"/>
    <w:basedOn w:val="a"/>
    <w:uiPriority w:val="99"/>
    <w:rsid w:val="00834F9D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сноски Знак1"/>
    <w:link w:val="af1"/>
    <w:uiPriority w:val="99"/>
    <w:locked/>
    <w:rsid w:val="00834F9D"/>
    <w:rPr>
      <w:lang w:eastAsia="ru-RU"/>
    </w:rPr>
  </w:style>
  <w:style w:type="paragraph" w:customStyle="1" w:styleId="111">
    <w:name w:val="Текст сноски11"/>
    <w:basedOn w:val="a"/>
    <w:next w:val="af1"/>
    <w:uiPriority w:val="99"/>
    <w:qFormat/>
    <w:rsid w:val="00834F9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2">
    <w:name w:val="Текст сноски Знак"/>
    <w:basedOn w:val="a0"/>
    <w:uiPriority w:val="99"/>
    <w:semiHidden/>
    <w:rsid w:val="00834F9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Strong"/>
    <w:uiPriority w:val="22"/>
    <w:qFormat/>
    <w:rsid w:val="00834F9D"/>
    <w:rPr>
      <w:b/>
      <w:bCs/>
    </w:rPr>
  </w:style>
  <w:style w:type="paragraph" w:customStyle="1" w:styleId="s162">
    <w:name w:val="s_162"/>
    <w:basedOn w:val="a"/>
    <w:uiPriority w:val="99"/>
    <w:rsid w:val="00834F9D"/>
    <w:rPr>
      <w:rFonts w:ascii="Times New Roman" w:eastAsia="Times New Roman" w:hAnsi="Times New Roman" w:cs="Times New Roman"/>
    </w:rPr>
  </w:style>
  <w:style w:type="paragraph" w:customStyle="1" w:styleId="p32">
    <w:name w:val="p32"/>
    <w:basedOn w:val="a"/>
    <w:uiPriority w:val="99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834F9D"/>
    <w:rPr>
      <w:rFonts w:ascii="Times New Roman" w:hAnsi="Times New Roman" w:cs="Times New Roman" w:hint="default"/>
    </w:rPr>
  </w:style>
  <w:style w:type="character" w:styleId="af4">
    <w:name w:val="page number"/>
    <w:basedOn w:val="a0"/>
    <w:rsid w:val="00834F9D"/>
  </w:style>
  <w:style w:type="paragraph" w:styleId="af5">
    <w:name w:val="Body Text"/>
    <w:basedOn w:val="a"/>
    <w:link w:val="af6"/>
    <w:rsid w:val="00834F9D"/>
    <w:pPr>
      <w:spacing w:after="120"/>
    </w:pPr>
    <w:rPr>
      <w:rFonts w:ascii="Times New Roman" w:hAnsi="Times New Roman" w:cs="Times New Roman"/>
      <w:sz w:val="28"/>
      <w:szCs w:val="24"/>
    </w:rPr>
  </w:style>
  <w:style w:type="character" w:customStyle="1" w:styleId="af6">
    <w:name w:val="Основной текст Знак"/>
    <w:basedOn w:val="a0"/>
    <w:link w:val="af5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834F9D"/>
    <w:pPr>
      <w:spacing w:after="120"/>
      <w:ind w:left="283"/>
    </w:pPr>
    <w:rPr>
      <w:rFonts w:ascii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834F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834F9D"/>
    <w:rPr>
      <w:rFonts w:ascii="Times New Roman" w:hAnsi="Times New Roman" w:cs="Times New Roman" w:hint="default"/>
      <w:i/>
      <w:iCs w:val="0"/>
    </w:rPr>
  </w:style>
  <w:style w:type="character" w:customStyle="1" w:styleId="submenu-table">
    <w:name w:val="submenu-table"/>
    <w:uiPriority w:val="99"/>
    <w:rsid w:val="00834F9D"/>
    <w:rPr>
      <w:rFonts w:ascii="Times New Roman" w:hAnsi="Times New Roman" w:cs="Times New Roman" w:hint="default"/>
    </w:rPr>
  </w:style>
  <w:style w:type="paragraph" w:customStyle="1" w:styleId="112">
    <w:name w:val="Заголовок 11"/>
    <w:basedOn w:val="a"/>
    <w:uiPriority w:val="1"/>
    <w:qFormat/>
    <w:rsid w:val="00834F9D"/>
    <w:pPr>
      <w:widowControl w:val="0"/>
      <w:ind w:left="248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f9">
    <w:name w:val="Subtitle"/>
    <w:basedOn w:val="a"/>
    <w:link w:val="afa"/>
    <w:qFormat/>
    <w:rsid w:val="00834F9D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Подзаголовок Знак"/>
    <w:basedOn w:val="a0"/>
    <w:link w:val="af9"/>
    <w:rsid w:val="00834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834F9D"/>
  </w:style>
  <w:style w:type="paragraph" w:customStyle="1" w:styleId="Default">
    <w:name w:val="Default"/>
    <w:rsid w:val="00834F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3">
    <w:name w:val="Сетка таблицы11"/>
    <w:basedOn w:val="a1"/>
    <w:next w:val="a7"/>
    <w:uiPriority w:val="59"/>
    <w:rsid w:val="00834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34F9D"/>
  </w:style>
  <w:style w:type="paragraph" w:customStyle="1" w:styleId="afb">
    <w:name w:val="Прижатый влево"/>
    <w:basedOn w:val="a"/>
    <w:next w:val="a"/>
    <w:rsid w:val="00834F9D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</w:rPr>
  </w:style>
  <w:style w:type="character" w:styleId="afc">
    <w:name w:val="footnote reference"/>
    <w:uiPriority w:val="99"/>
    <w:semiHidden/>
    <w:unhideWhenUsed/>
    <w:rsid w:val="00834F9D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rsid w:val="00834F9D"/>
    <w:rPr>
      <w:rFonts w:ascii="Times New Roman" w:hAnsi="Times New Roman" w:cs="Times New Roman" w:hint="default"/>
      <w:sz w:val="16"/>
      <w:szCs w:val="16"/>
    </w:rPr>
  </w:style>
  <w:style w:type="character" w:customStyle="1" w:styleId="FontStyle40">
    <w:name w:val="Font Style40"/>
    <w:uiPriority w:val="99"/>
    <w:rsid w:val="00834F9D"/>
    <w:rPr>
      <w:rFonts w:ascii="Times New Roman" w:hAnsi="Times New Roman" w:cs="Times New Roman" w:hint="default"/>
      <w:color w:val="000000"/>
      <w:sz w:val="22"/>
    </w:rPr>
  </w:style>
  <w:style w:type="paragraph" w:styleId="af1">
    <w:name w:val="footnote text"/>
    <w:basedOn w:val="a"/>
    <w:link w:val="13"/>
    <w:uiPriority w:val="99"/>
    <w:semiHidden/>
    <w:unhideWhenUsed/>
    <w:rsid w:val="00834F9D"/>
    <w:rPr>
      <w:rFonts w:asciiTheme="minorHAnsi" w:eastAsiaTheme="minorHAnsi" w:hAnsiTheme="minorHAnsi" w:cstheme="minorBidi"/>
      <w:sz w:val="22"/>
      <w:szCs w:val="22"/>
    </w:rPr>
  </w:style>
  <w:style w:type="character" w:customStyle="1" w:styleId="23">
    <w:name w:val="Текст сноски Знак2"/>
    <w:basedOn w:val="a0"/>
    <w:uiPriority w:val="99"/>
    <w:semiHidden/>
    <w:rsid w:val="00834F9D"/>
    <w:rPr>
      <w:rFonts w:ascii="Calibri" w:eastAsia="Calibri" w:hAnsi="Calibri" w:cs="Arial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834F9D"/>
  </w:style>
  <w:style w:type="paragraph" w:customStyle="1" w:styleId="Style2">
    <w:name w:val="Style2"/>
    <w:basedOn w:val="a"/>
    <w:uiPriority w:val="99"/>
    <w:rsid w:val="00834F9D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rsid w:val="00834F9D"/>
    <w:rPr>
      <w:rFonts w:ascii="Century Schoolbook" w:hAnsi="Century Schoolbook" w:cs="Century Schoolbook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460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4601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946012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4">
    <w:name w:val="Нет списка2"/>
    <w:next w:val="a2"/>
    <w:uiPriority w:val="99"/>
    <w:semiHidden/>
    <w:unhideWhenUsed/>
    <w:rsid w:val="00946012"/>
  </w:style>
  <w:style w:type="table" w:customStyle="1" w:styleId="25">
    <w:name w:val="Сетка таблицы2"/>
    <w:basedOn w:val="a1"/>
    <w:next w:val="a7"/>
    <w:uiPriority w:val="59"/>
    <w:rsid w:val="00946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946012"/>
  </w:style>
  <w:style w:type="table" w:customStyle="1" w:styleId="121">
    <w:name w:val="Сетка таблицы12"/>
    <w:basedOn w:val="a1"/>
    <w:next w:val="a7"/>
    <w:uiPriority w:val="59"/>
    <w:rsid w:val="0094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39"/>
    <w:semiHidden/>
    <w:unhideWhenUsed/>
    <w:rsid w:val="00946012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afd">
    <w:name w:val="Revision"/>
    <w:uiPriority w:val="99"/>
    <w:semiHidden/>
    <w:rsid w:val="009460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946012"/>
    <w:pPr>
      <w:outlineLvl w:val="9"/>
    </w:pPr>
    <w:rPr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6012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94601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6012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946012"/>
    <w:rPr>
      <w:rFonts w:ascii="Arial" w:hAnsi="Arial" w:cs="Arial"/>
      <w:vanish/>
      <w:sz w:val="16"/>
      <w:szCs w:val="16"/>
    </w:rPr>
  </w:style>
  <w:style w:type="character" w:customStyle="1" w:styleId="mw-headline">
    <w:name w:val="mw-headline"/>
    <w:rsid w:val="00946012"/>
    <w:rPr>
      <w:rFonts w:ascii="Times New Roman" w:hAnsi="Times New Roman" w:cs="Times New Roman" w:hint="default"/>
    </w:rPr>
  </w:style>
  <w:style w:type="character" w:customStyle="1" w:styleId="eng">
    <w:name w:val="eng"/>
    <w:rsid w:val="00946012"/>
    <w:rPr>
      <w:rFonts w:ascii="Times New Roman" w:hAnsi="Times New Roman" w:cs="Times New Roman" w:hint="default"/>
    </w:rPr>
  </w:style>
  <w:style w:type="character" w:customStyle="1" w:styleId="rus">
    <w:name w:val="rus"/>
    <w:rsid w:val="00946012"/>
    <w:rPr>
      <w:rFonts w:ascii="Times New Roman" w:hAnsi="Times New Roman" w:cs="Times New Roman" w:hint="default"/>
    </w:rPr>
  </w:style>
  <w:style w:type="table" w:customStyle="1" w:styleId="210">
    <w:name w:val="Сетка таблицы21"/>
    <w:basedOn w:val="a1"/>
    <w:uiPriority w:val="59"/>
    <w:rsid w:val="009460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94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F9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012"/>
    <w:pPr>
      <w:keepNext/>
      <w:keepLines/>
      <w:spacing w:before="200"/>
      <w:jc w:val="center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012"/>
    <w:pPr>
      <w:keepNext/>
      <w:keepLines/>
      <w:spacing w:before="200"/>
      <w:jc w:val="center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012"/>
    <w:pPr>
      <w:keepNext/>
      <w:keepLines/>
      <w:spacing w:before="200"/>
      <w:jc w:val="center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4F9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4F9D"/>
  </w:style>
  <w:style w:type="table" w:customStyle="1" w:styleId="12">
    <w:name w:val="Сетка таблицы1"/>
    <w:basedOn w:val="a1"/>
    <w:next w:val="a7"/>
    <w:rsid w:val="00834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ample">
    <w:name w:val="example"/>
    <w:basedOn w:val="a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aliases w:val="Обычный (Web)"/>
    <w:basedOn w:val="a"/>
    <w:uiPriority w:val="99"/>
    <w:qFormat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834F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83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99"/>
    <w:locked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locked/>
    <w:rsid w:val="00834F9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4F9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34F9D"/>
    <w:rPr>
      <w:rFonts w:eastAsiaTheme="minorHAnsi" w:cs="Calibri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F9D"/>
    <w:rPr>
      <w:rFonts w:ascii="Calibri" w:hAnsi="Calibri" w:cs="Calibri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834F9D"/>
  </w:style>
  <w:style w:type="paragraph" w:customStyle="1" w:styleId="Style9">
    <w:name w:val="Style9"/>
    <w:basedOn w:val="a"/>
    <w:uiPriority w:val="99"/>
    <w:rsid w:val="00834F9D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сноски Знак1"/>
    <w:link w:val="af1"/>
    <w:uiPriority w:val="99"/>
    <w:locked/>
    <w:rsid w:val="00834F9D"/>
    <w:rPr>
      <w:lang w:eastAsia="ru-RU"/>
    </w:rPr>
  </w:style>
  <w:style w:type="paragraph" w:customStyle="1" w:styleId="111">
    <w:name w:val="Текст сноски11"/>
    <w:basedOn w:val="a"/>
    <w:next w:val="af1"/>
    <w:uiPriority w:val="99"/>
    <w:qFormat/>
    <w:rsid w:val="00834F9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2">
    <w:name w:val="Текст сноски Знак"/>
    <w:basedOn w:val="a0"/>
    <w:uiPriority w:val="99"/>
    <w:semiHidden/>
    <w:rsid w:val="00834F9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Strong"/>
    <w:uiPriority w:val="22"/>
    <w:qFormat/>
    <w:rsid w:val="00834F9D"/>
    <w:rPr>
      <w:b/>
      <w:bCs/>
    </w:rPr>
  </w:style>
  <w:style w:type="paragraph" w:customStyle="1" w:styleId="s162">
    <w:name w:val="s_162"/>
    <w:basedOn w:val="a"/>
    <w:uiPriority w:val="99"/>
    <w:rsid w:val="00834F9D"/>
    <w:rPr>
      <w:rFonts w:ascii="Times New Roman" w:eastAsia="Times New Roman" w:hAnsi="Times New Roman" w:cs="Times New Roman"/>
    </w:rPr>
  </w:style>
  <w:style w:type="paragraph" w:customStyle="1" w:styleId="p32">
    <w:name w:val="p32"/>
    <w:basedOn w:val="a"/>
    <w:uiPriority w:val="99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834F9D"/>
    <w:rPr>
      <w:rFonts w:ascii="Times New Roman" w:hAnsi="Times New Roman" w:cs="Times New Roman" w:hint="default"/>
    </w:rPr>
  </w:style>
  <w:style w:type="character" w:styleId="af4">
    <w:name w:val="page number"/>
    <w:basedOn w:val="a0"/>
    <w:rsid w:val="00834F9D"/>
  </w:style>
  <w:style w:type="paragraph" w:styleId="af5">
    <w:name w:val="Body Text"/>
    <w:basedOn w:val="a"/>
    <w:link w:val="af6"/>
    <w:rsid w:val="00834F9D"/>
    <w:pPr>
      <w:spacing w:after="120"/>
    </w:pPr>
    <w:rPr>
      <w:rFonts w:ascii="Times New Roman" w:hAnsi="Times New Roman" w:cs="Times New Roman"/>
      <w:sz w:val="28"/>
      <w:szCs w:val="24"/>
    </w:rPr>
  </w:style>
  <w:style w:type="character" w:customStyle="1" w:styleId="af6">
    <w:name w:val="Основной текст Знак"/>
    <w:basedOn w:val="a0"/>
    <w:link w:val="af5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834F9D"/>
    <w:pPr>
      <w:spacing w:after="120"/>
      <w:ind w:left="283"/>
    </w:pPr>
    <w:rPr>
      <w:rFonts w:ascii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834F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834F9D"/>
    <w:rPr>
      <w:rFonts w:ascii="Times New Roman" w:hAnsi="Times New Roman" w:cs="Times New Roman" w:hint="default"/>
      <w:i/>
      <w:iCs w:val="0"/>
    </w:rPr>
  </w:style>
  <w:style w:type="character" w:customStyle="1" w:styleId="submenu-table">
    <w:name w:val="submenu-table"/>
    <w:uiPriority w:val="99"/>
    <w:rsid w:val="00834F9D"/>
    <w:rPr>
      <w:rFonts w:ascii="Times New Roman" w:hAnsi="Times New Roman" w:cs="Times New Roman" w:hint="default"/>
    </w:rPr>
  </w:style>
  <w:style w:type="paragraph" w:customStyle="1" w:styleId="112">
    <w:name w:val="Заголовок 11"/>
    <w:basedOn w:val="a"/>
    <w:uiPriority w:val="1"/>
    <w:qFormat/>
    <w:rsid w:val="00834F9D"/>
    <w:pPr>
      <w:widowControl w:val="0"/>
      <w:ind w:left="248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f9">
    <w:name w:val="Subtitle"/>
    <w:basedOn w:val="a"/>
    <w:link w:val="afa"/>
    <w:qFormat/>
    <w:rsid w:val="00834F9D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Подзаголовок Знак"/>
    <w:basedOn w:val="a0"/>
    <w:link w:val="af9"/>
    <w:rsid w:val="00834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834F9D"/>
  </w:style>
  <w:style w:type="paragraph" w:customStyle="1" w:styleId="Default">
    <w:name w:val="Default"/>
    <w:rsid w:val="00834F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3">
    <w:name w:val="Сетка таблицы11"/>
    <w:basedOn w:val="a1"/>
    <w:next w:val="a7"/>
    <w:uiPriority w:val="59"/>
    <w:rsid w:val="00834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34F9D"/>
  </w:style>
  <w:style w:type="paragraph" w:customStyle="1" w:styleId="afb">
    <w:name w:val="Прижатый влево"/>
    <w:basedOn w:val="a"/>
    <w:next w:val="a"/>
    <w:rsid w:val="00834F9D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</w:rPr>
  </w:style>
  <w:style w:type="character" w:styleId="afc">
    <w:name w:val="footnote reference"/>
    <w:uiPriority w:val="99"/>
    <w:semiHidden/>
    <w:unhideWhenUsed/>
    <w:rsid w:val="00834F9D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rsid w:val="00834F9D"/>
    <w:rPr>
      <w:rFonts w:ascii="Times New Roman" w:hAnsi="Times New Roman" w:cs="Times New Roman" w:hint="default"/>
      <w:sz w:val="16"/>
      <w:szCs w:val="16"/>
    </w:rPr>
  </w:style>
  <w:style w:type="character" w:customStyle="1" w:styleId="FontStyle40">
    <w:name w:val="Font Style40"/>
    <w:uiPriority w:val="99"/>
    <w:rsid w:val="00834F9D"/>
    <w:rPr>
      <w:rFonts w:ascii="Times New Roman" w:hAnsi="Times New Roman" w:cs="Times New Roman" w:hint="default"/>
      <w:color w:val="000000"/>
      <w:sz w:val="22"/>
    </w:rPr>
  </w:style>
  <w:style w:type="paragraph" w:styleId="af1">
    <w:name w:val="footnote text"/>
    <w:basedOn w:val="a"/>
    <w:link w:val="13"/>
    <w:uiPriority w:val="99"/>
    <w:semiHidden/>
    <w:unhideWhenUsed/>
    <w:rsid w:val="00834F9D"/>
    <w:rPr>
      <w:rFonts w:asciiTheme="minorHAnsi" w:eastAsiaTheme="minorHAnsi" w:hAnsiTheme="minorHAnsi" w:cstheme="minorBidi"/>
      <w:sz w:val="22"/>
      <w:szCs w:val="22"/>
    </w:rPr>
  </w:style>
  <w:style w:type="character" w:customStyle="1" w:styleId="23">
    <w:name w:val="Текст сноски Знак2"/>
    <w:basedOn w:val="a0"/>
    <w:uiPriority w:val="99"/>
    <w:semiHidden/>
    <w:rsid w:val="00834F9D"/>
    <w:rPr>
      <w:rFonts w:ascii="Calibri" w:eastAsia="Calibri" w:hAnsi="Calibri" w:cs="Arial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834F9D"/>
  </w:style>
  <w:style w:type="paragraph" w:customStyle="1" w:styleId="Style2">
    <w:name w:val="Style2"/>
    <w:basedOn w:val="a"/>
    <w:uiPriority w:val="99"/>
    <w:rsid w:val="00834F9D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rsid w:val="00834F9D"/>
    <w:rPr>
      <w:rFonts w:ascii="Century Schoolbook" w:hAnsi="Century Schoolbook" w:cs="Century Schoolbook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460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4601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946012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4">
    <w:name w:val="Нет списка2"/>
    <w:next w:val="a2"/>
    <w:uiPriority w:val="99"/>
    <w:semiHidden/>
    <w:unhideWhenUsed/>
    <w:rsid w:val="00946012"/>
  </w:style>
  <w:style w:type="table" w:customStyle="1" w:styleId="25">
    <w:name w:val="Сетка таблицы2"/>
    <w:basedOn w:val="a1"/>
    <w:next w:val="a7"/>
    <w:uiPriority w:val="59"/>
    <w:rsid w:val="00946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946012"/>
  </w:style>
  <w:style w:type="table" w:customStyle="1" w:styleId="121">
    <w:name w:val="Сетка таблицы12"/>
    <w:basedOn w:val="a1"/>
    <w:next w:val="a7"/>
    <w:uiPriority w:val="59"/>
    <w:rsid w:val="0094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39"/>
    <w:semiHidden/>
    <w:unhideWhenUsed/>
    <w:rsid w:val="00946012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afd">
    <w:name w:val="Revision"/>
    <w:uiPriority w:val="99"/>
    <w:semiHidden/>
    <w:rsid w:val="009460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946012"/>
    <w:pPr>
      <w:outlineLvl w:val="9"/>
    </w:pPr>
    <w:rPr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6012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94601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6012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946012"/>
    <w:rPr>
      <w:rFonts w:ascii="Arial" w:hAnsi="Arial" w:cs="Arial"/>
      <w:vanish/>
      <w:sz w:val="16"/>
      <w:szCs w:val="16"/>
    </w:rPr>
  </w:style>
  <w:style w:type="character" w:customStyle="1" w:styleId="mw-headline">
    <w:name w:val="mw-headline"/>
    <w:rsid w:val="00946012"/>
    <w:rPr>
      <w:rFonts w:ascii="Times New Roman" w:hAnsi="Times New Roman" w:cs="Times New Roman" w:hint="default"/>
    </w:rPr>
  </w:style>
  <w:style w:type="character" w:customStyle="1" w:styleId="eng">
    <w:name w:val="eng"/>
    <w:rsid w:val="00946012"/>
    <w:rPr>
      <w:rFonts w:ascii="Times New Roman" w:hAnsi="Times New Roman" w:cs="Times New Roman" w:hint="default"/>
    </w:rPr>
  </w:style>
  <w:style w:type="character" w:customStyle="1" w:styleId="rus">
    <w:name w:val="rus"/>
    <w:rsid w:val="00946012"/>
    <w:rPr>
      <w:rFonts w:ascii="Times New Roman" w:hAnsi="Times New Roman" w:cs="Times New Roman" w:hint="default"/>
    </w:rPr>
  </w:style>
  <w:style w:type="table" w:customStyle="1" w:styleId="210">
    <w:name w:val="Сетка таблицы21"/>
    <w:basedOn w:val="a1"/>
    <w:uiPriority w:val="59"/>
    <w:rsid w:val="009460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94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/product/555500" TargetMode="External"/><Relationship Id="rId18" Type="http://schemas.openxmlformats.org/officeDocument/2006/relationships/hyperlink" Target="https://www.multitran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30861" TargetMode="External"/><Relationship Id="rId17" Type="http://schemas.openxmlformats.org/officeDocument/2006/relationships/hyperlink" Target="http://www.britannic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tmarke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/product/54630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rary.ru" TargetMode="External"/><Relationship Id="rId10" Type="http://schemas.openxmlformats.org/officeDocument/2006/relationships/hyperlink" Target="http://znanium.com/catalog/product/989847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29783" TargetMode="External"/><Relationship Id="rId14" Type="http://schemas.openxmlformats.org/officeDocument/2006/relationships/hyperlink" Target="http://znanium.com/catalog/product/55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7F03-59AA-4BED-A493-DBDBDBAC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21</Pages>
  <Words>3437</Words>
  <Characters>19595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2020-03-24T20:45:00Z</cp:lastPrinted>
  <dcterms:created xsi:type="dcterms:W3CDTF">2019-12-12T07:48:00Z</dcterms:created>
  <dcterms:modified xsi:type="dcterms:W3CDTF">2020-03-24T20:46:00Z</dcterms:modified>
</cp:coreProperties>
</file>