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95" w:rsidRPr="002618AD" w:rsidRDefault="002618AD" w:rsidP="00261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8AD">
        <w:rPr>
          <w:rFonts w:ascii="Times New Roman" w:hAnsi="Times New Roman" w:cs="Times New Roman"/>
          <w:b/>
          <w:sz w:val="28"/>
          <w:szCs w:val="28"/>
        </w:rPr>
        <w:t xml:space="preserve">Подготовлены и </w:t>
      </w:r>
      <w:r>
        <w:rPr>
          <w:rFonts w:ascii="Times New Roman" w:hAnsi="Times New Roman" w:cs="Times New Roman"/>
          <w:b/>
          <w:sz w:val="28"/>
          <w:szCs w:val="28"/>
        </w:rPr>
        <w:t>опубликова</w:t>
      </w:r>
      <w:r w:rsidRPr="002618AD">
        <w:rPr>
          <w:rFonts w:ascii="Times New Roman" w:hAnsi="Times New Roman" w:cs="Times New Roman"/>
          <w:b/>
          <w:sz w:val="28"/>
          <w:szCs w:val="28"/>
        </w:rPr>
        <w:t xml:space="preserve">ны статьи 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2015 году</w:t>
      </w:r>
    </w:p>
    <w:p w:rsidR="002618AD" w:rsidRDefault="002618AD"/>
    <w:tbl>
      <w:tblPr>
        <w:tblW w:w="14864" w:type="dxa"/>
        <w:jc w:val="center"/>
        <w:tblInd w:w="-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4111"/>
        <w:gridCol w:w="1842"/>
        <w:gridCol w:w="142"/>
        <w:gridCol w:w="1985"/>
        <w:gridCol w:w="3378"/>
        <w:gridCol w:w="2776"/>
      </w:tblGrid>
      <w:tr w:rsidR="002618AD" w:rsidRPr="00941176" w:rsidTr="00E71CEF">
        <w:trPr>
          <w:trHeight w:val="129"/>
          <w:jc w:val="center"/>
        </w:trPr>
        <w:tc>
          <w:tcPr>
            <w:tcW w:w="630" w:type="dxa"/>
          </w:tcPr>
          <w:p w:rsidR="002618AD" w:rsidRPr="00941176" w:rsidRDefault="00420108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bookmarkStart w:id="0" w:name="_GoBack"/>
            <w:bookmarkEnd w:id="0"/>
          </w:p>
        </w:tc>
        <w:tc>
          <w:tcPr>
            <w:tcW w:w="4111" w:type="dxa"/>
          </w:tcPr>
          <w:p w:rsidR="002618AD" w:rsidRPr="00941176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1984" w:type="dxa"/>
            <w:gridSpan w:val="2"/>
          </w:tcPr>
          <w:p w:rsidR="002618AD" w:rsidRPr="00941176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618AD" w:rsidRPr="00941176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1985" w:type="dxa"/>
          </w:tcPr>
          <w:p w:rsidR="002618AD" w:rsidRPr="00941176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618AD" w:rsidRPr="00941176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соавтора</w:t>
            </w:r>
          </w:p>
        </w:tc>
        <w:tc>
          <w:tcPr>
            <w:tcW w:w="3378" w:type="dxa"/>
          </w:tcPr>
          <w:p w:rsidR="002618AD" w:rsidRPr="00941176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Опубликовано в журналах</w:t>
            </w:r>
          </w:p>
          <w:p w:rsidR="002618AD" w:rsidRPr="00941176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(место издания, объем, с/16=</w:t>
            </w:r>
            <w:proofErr w:type="spellStart"/>
            <w:r w:rsidRPr="0094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94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94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776" w:type="dxa"/>
          </w:tcPr>
          <w:p w:rsidR="002618AD" w:rsidRPr="00941176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Опубликовано в журналах ВАК (место издания, объем,</w:t>
            </w:r>
            <w:proofErr w:type="gramEnd"/>
          </w:p>
          <w:p w:rsidR="002618AD" w:rsidRPr="00941176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с/16= </w:t>
            </w:r>
            <w:proofErr w:type="spellStart"/>
            <w:r w:rsidRPr="0094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94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94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2618AD" w:rsidRPr="009E4831" w:rsidTr="00E71CEF">
        <w:trPr>
          <w:trHeight w:val="129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113911" w:rsidRDefault="002618AD" w:rsidP="00E71CE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«Комбинированный агрегат»</w:t>
            </w:r>
          </w:p>
        </w:tc>
        <w:tc>
          <w:tcPr>
            <w:tcW w:w="1984" w:type="dxa"/>
            <w:gridSpan w:val="2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Холявко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Е.М.</w:t>
            </w:r>
          </w:p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378" w:type="dxa"/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научных трудов по материалам Международной научно-практической конференции «Перспективы развития науки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частях. 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Москва, 30 декабря 2014 г.</w:t>
            </w:r>
          </w:p>
        </w:tc>
        <w:tc>
          <w:tcPr>
            <w:tcW w:w="2776" w:type="dxa"/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8AD" w:rsidRPr="009E4831" w:rsidTr="00E71CEF">
        <w:trPr>
          <w:trHeight w:val="129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113911" w:rsidRDefault="002618AD" w:rsidP="00E71CE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«Малогабаритные установки для разделения сыпучих материалов на фракции»</w:t>
            </w:r>
          </w:p>
        </w:tc>
        <w:tc>
          <w:tcPr>
            <w:tcW w:w="1984" w:type="dxa"/>
            <w:gridSpan w:val="2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А.Ю.</w:t>
            </w:r>
          </w:p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Серга Г.В.</w:t>
            </w:r>
          </w:p>
        </w:tc>
        <w:tc>
          <w:tcPr>
            <w:tcW w:w="1985" w:type="dxa"/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статей Международной научно-технической конференции «Процессы абразивной обработки, абразивные инструменты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матариалы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Шлифабразив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2014», г. Волгоград,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2014, </w:t>
            </w:r>
          </w:p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8AD" w:rsidRPr="009E4831" w:rsidTr="00E71CEF">
        <w:trPr>
          <w:trHeight w:val="129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113911" w:rsidRDefault="002618AD" w:rsidP="00E71CE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классификации винтовых барабанов для приготовления концентрированных кормов»</w:t>
            </w:r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А.Ю.</w:t>
            </w:r>
          </w:p>
        </w:tc>
        <w:tc>
          <w:tcPr>
            <w:tcW w:w="1985" w:type="dxa"/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Труды  Кубанского государственного университета. №6(51) Краснодар, 2014</w:t>
            </w:r>
          </w:p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133-140</w:t>
            </w:r>
          </w:p>
        </w:tc>
        <w:tc>
          <w:tcPr>
            <w:tcW w:w="2776" w:type="dxa"/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8AD" w:rsidRPr="009E4831" w:rsidTr="00E71CEF">
        <w:trPr>
          <w:trHeight w:val="129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113911" w:rsidRDefault="002618AD" w:rsidP="00E71CE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«Исследование явлений, происходящих в зоне контакта компонентов концентрированных кормов»</w:t>
            </w:r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Марченко А.Ю.</w:t>
            </w:r>
          </w:p>
        </w:tc>
        <w:tc>
          <w:tcPr>
            <w:tcW w:w="1985" w:type="dxa"/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Труды  Кубанского государственного университета. №6(51) Краснодар, 2014</w:t>
            </w:r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127-132</w:t>
            </w:r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8AD" w:rsidRPr="009E4831" w:rsidTr="00E71CEF">
        <w:trPr>
          <w:trHeight w:val="129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113911" w:rsidRDefault="002618AD" w:rsidP="00E71CE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мультимедийных технологий для проведения занятий по дисциплине «Начертательная геометрия и инженерная графика» для студентов инженерно-строительного факультета КГАУ»</w:t>
            </w:r>
          </w:p>
        </w:tc>
        <w:tc>
          <w:tcPr>
            <w:tcW w:w="1984" w:type="dxa"/>
            <w:gridSpan w:val="2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Серга Г.В.</w:t>
            </w:r>
          </w:p>
        </w:tc>
        <w:tc>
          <w:tcPr>
            <w:tcW w:w="1985" w:type="dxa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Н.Н.</w:t>
            </w:r>
          </w:p>
          <w:p w:rsidR="002618AD" w:rsidRPr="00457167" w:rsidRDefault="002618AD" w:rsidP="00E7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8AD" w:rsidRPr="00457167" w:rsidRDefault="002618AD" w:rsidP="00E7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8AD" w:rsidRDefault="002618AD" w:rsidP="00E7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8AD" w:rsidRPr="00457167" w:rsidRDefault="002618AD" w:rsidP="00E71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2618AD" w:rsidRPr="00405EC9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журнал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входящий в Перечень ВАК (политематический сетевой электронный научный журнал). №03(107)-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IDA (article ID)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1071503116</w:t>
            </w:r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г., 0,875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8AD" w:rsidTr="00E71CEF">
        <w:trPr>
          <w:trHeight w:val="2210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113911" w:rsidRDefault="002618AD" w:rsidP="00E71CE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«Исследование и создание способа, а также устройства для сушки куриного помета»</w:t>
            </w:r>
          </w:p>
        </w:tc>
        <w:tc>
          <w:tcPr>
            <w:tcW w:w="1984" w:type="dxa"/>
            <w:gridSpan w:val="2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А.Ю.</w:t>
            </w:r>
          </w:p>
        </w:tc>
        <w:tc>
          <w:tcPr>
            <w:tcW w:w="1985" w:type="dxa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Н.Н.</w:t>
            </w:r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Серга Г.В.</w:t>
            </w:r>
          </w:p>
        </w:tc>
        <w:tc>
          <w:tcPr>
            <w:tcW w:w="3378" w:type="dxa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2618AD" w:rsidRPr="00405EC9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журнал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входящий в Перечень ВАК (политематический сетевой электронный научный журнал). №03(107)-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IDA (article ID)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1071503117</w:t>
            </w:r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г., 0,813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8AD" w:rsidRPr="00336AC4" w:rsidTr="00E71CEF">
        <w:trPr>
          <w:trHeight w:val="2210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113911" w:rsidRDefault="002618AD" w:rsidP="00E71CE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336AC4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AC4">
              <w:rPr>
                <w:rFonts w:ascii="Times New Roman" w:eastAsia="Times New Roman" w:hAnsi="Times New Roman" w:cs="Times New Roman"/>
                <w:sz w:val="24"/>
                <w:szCs w:val="24"/>
              </w:rPr>
              <w:t>«Вибрационные технологии с большой амплитудой движения частиц компонентов кормов»</w:t>
            </w:r>
          </w:p>
        </w:tc>
        <w:tc>
          <w:tcPr>
            <w:tcW w:w="1984" w:type="dxa"/>
            <w:gridSpan w:val="2"/>
          </w:tcPr>
          <w:p w:rsidR="002618AD" w:rsidRPr="00336AC4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AC4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А.Ю.</w:t>
            </w:r>
          </w:p>
        </w:tc>
        <w:tc>
          <w:tcPr>
            <w:tcW w:w="1985" w:type="dxa"/>
          </w:tcPr>
          <w:p w:rsidR="002618AD" w:rsidRPr="00336AC4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AC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Н.Н.</w:t>
            </w:r>
          </w:p>
          <w:p w:rsidR="002618AD" w:rsidRPr="00336AC4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2618AD" w:rsidRPr="00336AC4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2618AD" w:rsidRPr="00336AC4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журнал </w:t>
            </w:r>
            <w:proofErr w:type="spellStart"/>
            <w:r w:rsidRPr="00336AC4">
              <w:rPr>
                <w:rFonts w:ascii="Times New Roman" w:eastAsia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 w:rsidRPr="00336AC4">
              <w:rPr>
                <w:rFonts w:ascii="Times New Roman" w:eastAsia="Times New Roman" w:hAnsi="Times New Roman" w:cs="Times New Roman"/>
                <w:sz w:val="24"/>
                <w:szCs w:val="24"/>
              </w:rPr>
              <w:t>, входящий в Перечень ВАК (политематический сетевой электронный научный журнал). №03(107)-</w:t>
            </w:r>
            <w:r w:rsidRPr="00336A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IDA (article ID)</w:t>
            </w:r>
            <w:r w:rsidRPr="00336AC4">
              <w:rPr>
                <w:rFonts w:ascii="Times New Roman" w:eastAsia="Times New Roman" w:hAnsi="Times New Roman" w:cs="Times New Roman"/>
                <w:sz w:val="24"/>
                <w:szCs w:val="24"/>
              </w:rPr>
              <w:t>: 1071503118</w:t>
            </w:r>
          </w:p>
          <w:p w:rsidR="002618AD" w:rsidRPr="00336AC4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Краснодар, </w:t>
            </w:r>
            <w:proofErr w:type="spellStart"/>
            <w:r w:rsidRPr="00336AC4">
              <w:rPr>
                <w:rFonts w:ascii="Times New Roman" w:eastAsia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 w:rsidRPr="00336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г., 1,125 </w:t>
            </w:r>
            <w:proofErr w:type="spellStart"/>
            <w:r w:rsidRPr="00336AC4">
              <w:rPr>
                <w:rFonts w:ascii="Times New Roman" w:eastAsia="Times New Roman" w:hAnsi="Times New Roman" w:cs="Times New Roman"/>
                <w:sz w:val="24"/>
                <w:szCs w:val="24"/>
              </w:rPr>
              <w:t>у.п.</w:t>
            </w:r>
            <w:proofErr w:type="gramStart"/>
            <w:r w:rsidRPr="00336AC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336A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18AD" w:rsidRPr="00336AC4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8AD" w:rsidRPr="009E4831" w:rsidTr="00E71CEF">
        <w:trPr>
          <w:trHeight w:val="2210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113911" w:rsidRDefault="002618AD" w:rsidP="00E71CE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 вопросу приготовления концентрированных кормов в кормоприготовительных машинах на базе релятивных винтовых барабанов»</w:t>
            </w:r>
          </w:p>
        </w:tc>
        <w:tc>
          <w:tcPr>
            <w:tcW w:w="1984" w:type="dxa"/>
            <w:gridSpan w:val="2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Серга Г.В.</w:t>
            </w:r>
          </w:p>
        </w:tc>
        <w:tc>
          <w:tcPr>
            <w:tcW w:w="1985" w:type="dxa"/>
          </w:tcPr>
          <w:p w:rsidR="002618AD" w:rsidRPr="00457167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2618AD" w:rsidRPr="00405EC9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журнал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входящий в Перечень ВАК (политематический сетевой электронный научный журнал). №05(110)-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IDA (article ID)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1101506003</w:t>
            </w:r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г., 1,313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8AD" w:rsidRPr="009E4831" w:rsidTr="00E71CEF">
        <w:trPr>
          <w:trHeight w:val="1728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113911" w:rsidRDefault="002618AD" w:rsidP="00E71CE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 изменения гидрологического режима и очистки вод акваторий бухт»</w:t>
            </w:r>
          </w:p>
        </w:tc>
        <w:tc>
          <w:tcPr>
            <w:tcW w:w="1984" w:type="dxa"/>
            <w:gridSpan w:val="2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6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Таратута В.Д.</w:t>
            </w:r>
          </w:p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Серга Г.В.</w:t>
            </w:r>
          </w:p>
        </w:tc>
        <w:tc>
          <w:tcPr>
            <w:tcW w:w="1985" w:type="dxa"/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журнал «Труды Кубанского Государственного Аграрного университета», ВАК  г. Краснодар, Типография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КубГАУ</w:t>
            </w:r>
            <w:proofErr w:type="spellEnd"/>
          </w:p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г., 0,7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8AD" w:rsidTr="00E71CEF">
        <w:trPr>
          <w:trHeight w:val="1407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113911" w:rsidRDefault="002618AD" w:rsidP="00E71CE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9E4831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Виброволновые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применительно к улучшению экологической обстановки акваторий бухт и заливов</w:t>
            </w:r>
          </w:p>
        </w:tc>
        <w:tc>
          <w:tcPr>
            <w:tcW w:w="1984" w:type="dxa"/>
            <w:gridSpan w:val="2"/>
          </w:tcPr>
          <w:p w:rsidR="002618AD" w:rsidRPr="009E4831" w:rsidRDefault="002618AD" w:rsidP="00E71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Серга Г. В.</w:t>
            </w:r>
          </w:p>
        </w:tc>
        <w:tc>
          <w:tcPr>
            <w:tcW w:w="1985" w:type="dxa"/>
          </w:tcPr>
          <w:p w:rsidR="002618AD" w:rsidRPr="009E4831" w:rsidRDefault="002618AD" w:rsidP="00E71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Таратута В. Д.</w:t>
            </w:r>
          </w:p>
        </w:tc>
        <w:tc>
          <w:tcPr>
            <w:tcW w:w="3378" w:type="dxa"/>
          </w:tcPr>
          <w:p w:rsidR="002618AD" w:rsidRPr="009E4831" w:rsidRDefault="002618AD" w:rsidP="00E71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трудов по материалам международного научного симпозиума технолого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машиностроителей, Ростов-на-Дону, 2015, 0,2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п.л</w:t>
            </w:r>
            <w:proofErr w:type="spellEnd"/>
          </w:p>
        </w:tc>
        <w:tc>
          <w:tcPr>
            <w:tcW w:w="2776" w:type="dxa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8AD" w:rsidTr="00E71CEF">
        <w:trPr>
          <w:trHeight w:val="1407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113911" w:rsidRDefault="002618AD" w:rsidP="00E71CEF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Default="002618AD" w:rsidP="00E71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использования винтовых барабанов в сельскохозяйственном машиностроении</w:t>
            </w:r>
          </w:p>
        </w:tc>
        <w:tc>
          <w:tcPr>
            <w:tcW w:w="1984" w:type="dxa"/>
            <w:gridSpan w:val="2"/>
          </w:tcPr>
          <w:p w:rsidR="002618AD" w:rsidRDefault="002618AD" w:rsidP="00E71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Серга Г. В.</w:t>
            </w:r>
          </w:p>
        </w:tc>
        <w:tc>
          <w:tcPr>
            <w:tcW w:w="1985" w:type="dxa"/>
          </w:tcPr>
          <w:p w:rsidR="002618AD" w:rsidRDefault="002618AD" w:rsidP="00E71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А. Ю.</w:t>
            </w:r>
          </w:p>
        </w:tc>
        <w:tc>
          <w:tcPr>
            <w:tcW w:w="3378" w:type="dxa"/>
          </w:tcPr>
          <w:p w:rsidR="002618AD" w:rsidRDefault="002618AD" w:rsidP="00E71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трудов по материалам международного научного симпозиума технолого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машиностроителей, Ростов-на-Дону, 2015, 0,3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8AD" w:rsidTr="00E71CEF">
        <w:trPr>
          <w:trHeight w:val="1715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113911" w:rsidRDefault="002618AD" w:rsidP="00E71CE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C54E0A" w:rsidRDefault="002618AD" w:rsidP="00E71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0A">
              <w:rPr>
                <w:rFonts w:ascii="Times New Roman" w:hAnsi="Times New Roman" w:cs="Times New Roman"/>
                <w:sz w:val="24"/>
                <w:szCs w:val="24"/>
              </w:rPr>
              <w:t>Новые конструкции оборудования для упрочнения поверхностей деталей в машиностроительном производстве</w:t>
            </w:r>
          </w:p>
          <w:p w:rsidR="002618AD" w:rsidRPr="00C54E0A" w:rsidRDefault="002618AD" w:rsidP="00E71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AD" w:rsidRPr="00C54E0A" w:rsidRDefault="002618AD" w:rsidP="00E71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18AD" w:rsidRPr="00C54E0A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Серга Г. В.</w:t>
            </w:r>
          </w:p>
        </w:tc>
        <w:tc>
          <w:tcPr>
            <w:tcW w:w="2127" w:type="dxa"/>
            <w:gridSpan w:val="2"/>
          </w:tcPr>
          <w:p w:rsidR="002618AD" w:rsidRPr="00C54E0A" w:rsidRDefault="002618AD" w:rsidP="00E71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0A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А. Ю., </w:t>
            </w:r>
          </w:p>
          <w:p w:rsidR="002618AD" w:rsidRPr="00C54E0A" w:rsidRDefault="002618AD" w:rsidP="00E71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0A">
              <w:rPr>
                <w:rFonts w:ascii="Times New Roman" w:hAnsi="Times New Roman" w:cs="Times New Roman"/>
                <w:sz w:val="24"/>
                <w:szCs w:val="24"/>
              </w:rPr>
              <w:t>Кузнецова Н. Н.</w:t>
            </w:r>
          </w:p>
          <w:p w:rsidR="002618AD" w:rsidRPr="00C54E0A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2618AD" w:rsidRPr="00C54E0A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0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трудов по материалам </w:t>
            </w:r>
            <w:r w:rsidRPr="00C5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54E0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</w:t>
            </w:r>
            <w:proofErr w:type="gramStart"/>
            <w:r w:rsidRPr="00C54E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4E0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 «Инновации в машиностроении 2015г.» г. Кемерово, 23-25 сентября 2015, 0,25 </w:t>
            </w:r>
            <w:proofErr w:type="spellStart"/>
            <w:r w:rsidRPr="00C54E0A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5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8AD" w:rsidTr="00E71CEF">
        <w:trPr>
          <w:trHeight w:val="1487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113911" w:rsidRDefault="002618AD" w:rsidP="00E71CE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18AD" w:rsidRPr="008B7689" w:rsidRDefault="002618AD" w:rsidP="00E71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89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 образовательных технологий в учебном  процессе графической подготовки специалистов в области машиностроения</w:t>
            </w:r>
          </w:p>
        </w:tc>
        <w:tc>
          <w:tcPr>
            <w:tcW w:w="1984" w:type="dxa"/>
            <w:gridSpan w:val="2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Серга Г. В.</w:t>
            </w:r>
          </w:p>
        </w:tc>
        <w:tc>
          <w:tcPr>
            <w:tcW w:w="1985" w:type="dxa"/>
          </w:tcPr>
          <w:p w:rsidR="002618AD" w:rsidRPr="008B7689" w:rsidRDefault="002618AD" w:rsidP="00E71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89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А. Ю., </w:t>
            </w:r>
          </w:p>
          <w:p w:rsidR="002618AD" w:rsidRPr="008B7689" w:rsidRDefault="002618AD" w:rsidP="00E71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 Н.</w:t>
            </w:r>
          </w:p>
          <w:p w:rsidR="002618AD" w:rsidRPr="008B7689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трудов по материалам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 «Инновации в машиностроении 2015г.» </w:t>
            </w:r>
            <w:r w:rsidRPr="008B768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23-25 сентября 2015, 0,25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2618AD" w:rsidRDefault="002618AD" w:rsidP="00E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18AD" w:rsidRDefault="002618AD"/>
    <w:sectPr w:rsidR="002618AD" w:rsidSect="00E9694D">
      <w:pgSz w:w="16867" w:h="11926" w:orient="landscape"/>
      <w:pgMar w:top="1134" w:right="567" w:bottom="964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977"/>
    <w:multiLevelType w:val="hybridMultilevel"/>
    <w:tmpl w:val="7A962E6E"/>
    <w:lvl w:ilvl="0" w:tplc="AAB8CD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0503"/>
    <w:multiLevelType w:val="hybridMultilevel"/>
    <w:tmpl w:val="EEF23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50983"/>
    <w:multiLevelType w:val="hybridMultilevel"/>
    <w:tmpl w:val="16484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4D"/>
    <w:rsid w:val="0001132B"/>
    <w:rsid w:val="000465C5"/>
    <w:rsid w:val="00050F5B"/>
    <w:rsid w:val="00051E99"/>
    <w:rsid w:val="00061984"/>
    <w:rsid w:val="00076484"/>
    <w:rsid w:val="00081298"/>
    <w:rsid w:val="000964BF"/>
    <w:rsid w:val="000C518F"/>
    <w:rsid w:val="000F27A3"/>
    <w:rsid w:val="000F3602"/>
    <w:rsid w:val="000F3A3E"/>
    <w:rsid w:val="001074DB"/>
    <w:rsid w:val="00113911"/>
    <w:rsid w:val="0014682D"/>
    <w:rsid w:val="00152E30"/>
    <w:rsid w:val="00166EBA"/>
    <w:rsid w:val="001708AE"/>
    <w:rsid w:val="00181067"/>
    <w:rsid w:val="001E12CD"/>
    <w:rsid w:val="001E5353"/>
    <w:rsid w:val="00200585"/>
    <w:rsid w:val="002263F1"/>
    <w:rsid w:val="00230BAA"/>
    <w:rsid w:val="00230D62"/>
    <w:rsid w:val="002408BB"/>
    <w:rsid w:val="002417FA"/>
    <w:rsid w:val="00243FBD"/>
    <w:rsid w:val="00255102"/>
    <w:rsid w:val="002618AD"/>
    <w:rsid w:val="00262F10"/>
    <w:rsid w:val="00264B02"/>
    <w:rsid w:val="00272E72"/>
    <w:rsid w:val="002A2E93"/>
    <w:rsid w:val="002B19EA"/>
    <w:rsid w:val="002B1C0A"/>
    <w:rsid w:val="00316D89"/>
    <w:rsid w:val="003712E7"/>
    <w:rsid w:val="003A2049"/>
    <w:rsid w:val="003A675E"/>
    <w:rsid w:val="003A71FC"/>
    <w:rsid w:val="003C0F55"/>
    <w:rsid w:val="003C0FA0"/>
    <w:rsid w:val="003F4490"/>
    <w:rsid w:val="004013D1"/>
    <w:rsid w:val="00405EDD"/>
    <w:rsid w:val="00413C09"/>
    <w:rsid w:val="00417F2B"/>
    <w:rsid w:val="00420108"/>
    <w:rsid w:val="00422E19"/>
    <w:rsid w:val="00434018"/>
    <w:rsid w:val="00472CEB"/>
    <w:rsid w:val="00486C26"/>
    <w:rsid w:val="00491D37"/>
    <w:rsid w:val="004974BD"/>
    <w:rsid w:val="004A0A92"/>
    <w:rsid w:val="004A0C8A"/>
    <w:rsid w:val="004B10FA"/>
    <w:rsid w:val="004B689D"/>
    <w:rsid w:val="004C346E"/>
    <w:rsid w:val="004C47BB"/>
    <w:rsid w:val="004D1677"/>
    <w:rsid w:val="004D3318"/>
    <w:rsid w:val="004D57FC"/>
    <w:rsid w:val="004E6222"/>
    <w:rsid w:val="004E7B38"/>
    <w:rsid w:val="004F445A"/>
    <w:rsid w:val="00505B7E"/>
    <w:rsid w:val="0052251B"/>
    <w:rsid w:val="005343F8"/>
    <w:rsid w:val="005A4A5F"/>
    <w:rsid w:val="005B3FB0"/>
    <w:rsid w:val="005C0CC2"/>
    <w:rsid w:val="005E1B3D"/>
    <w:rsid w:val="005E490E"/>
    <w:rsid w:val="00664FE1"/>
    <w:rsid w:val="006A4847"/>
    <w:rsid w:val="006B7B73"/>
    <w:rsid w:val="006D73AD"/>
    <w:rsid w:val="0072723C"/>
    <w:rsid w:val="00730281"/>
    <w:rsid w:val="007534F0"/>
    <w:rsid w:val="007671EA"/>
    <w:rsid w:val="007A0065"/>
    <w:rsid w:val="007B54E5"/>
    <w:rsid w:val="007B63B6"/>
    <w:rsid w:val="007D65A8"/>
    <w:rsid w:val="007F71F2"/>
    <w:rsid w:val="00807F43"/>
    <w:rsid w:val="008145DC"/>
    <w:rsid w:val="008165E7"/>
    <w:rsid w:val="00843632"/>
    <w:rsid w:val="00847688"/>
    <w:rsid w:val="008C2BF1"/>
    <w:rsid w:val="008C6995"/>
    <w:rsid w:val="008E52A6"/>
    <w:rsid w:val="008F66D8"/>
    <w:rsid w:val="009063FB"/>
    <w:rsid w:val="00916070"/>
    <w:rsid w:val="00936398"/>
    <w:rsid w:val="00941176"/>
    <w:rsid w:val="00970E7C"/>
    <w:rsid w:val="00990A8C"/>
    <w:rsid w:val="009B457A"/>
    <w:rsid w:val="009E69FA"/>
    <w:rsid w:val="00A154FC"/>
    <w:rsid w:val="00A50823"/>
    <w:rsid w:val="00A611C5"/>
    <w:rsid w:val="00A85E0A"/>
    <w:rsid w:val="00AA7255"/>
    <w:rsid w:val="00AC0C13"/>
    <w:rsid w:val="00AC2050"/>
    <w:rsid w:val="00AC3E1A"/>
    <w:rsid w:val="00AF30C5"/>
    <w:rsid w:val="00AF59B5"/>
    <w:rsid w:val="00B01E16"/>
    <w:rsid w:val="00B336D2"/>
    <w:rsid w:val="00B45BD3"/>
    <w:rsid w:val="00B50FF2"/>
    <w:rsid w:val="00B824EE"/>
    <w:rsid w:val="00B94179"/>
    <w:rsid w:val="00B9453D"/>
    <w:rsid w:val="00BA19C0"/>
    <w:rsid w:val="00BA493B"/>
    <w:rsid w:val="00BD18A3"/>
    <w:rsid w:val="00BE4AC0"/>
    <w:rsid w:val="00C00C63"/>
    <w:rsid w:val="00C26484"/>
    <w:rsid w:val="00C56730"/>
    <w:rsid w:val="00C85149"/>
    <w:rsid w:val="00C96552"/>
    <w:rsid w:val="00C972E7"/>
    <w:rsid w:val="00CA642E"/>
    <w:rsid w:val="00CC047C"/>
    <w:rsid w:val="00CE0237"/>
    <w:rsid w:val="00CE1209"/>
    <w:rsid w:val="00D024E3"/>
    <w:rsid w:val="00D05133"/>
    <w:rsid w:val="00D0562C"/>
    <w:rsid w:val="00D06DD3"/>
    <w:rsid w:val="00D4277E"/>
    <w:rsid w:val="00D63112"/>
    <w:rsid w:val="00D751A7"/>
    <w:rsid w:val="00D9086B"/>
    <w:rsid w:val="00D90FD1"/>
    <w:rsid w:val="00D91264"/>
    <w:rsid w:val="00DA0B4B"/>
    <w:rsid w:val="00E04B26"/>
    <w:rsid w:val="00E4717A"/>
    <w:rsid w:val="00E765B5"/>
    <w:rsid w:val="00E9694D"/>
    <w:rsid w:val="00EB2D0C"/>
    <w:rsid w:val="00EB50AA"/>
    <w:rsid w:val="00EC5D18"/>
    <w:rsid w:val="00ED5072"/>
    <w:rsid w:val="00F128AA"/>
    <w:rsid w:val="00F30CD3"/>
    <w:rsid w:val="00F31669"/>
    <w:rsid w:val="00F71FEA"/>
    <w:rsid w:val="00F76F2A"/>
    <w:rsid w:val="00F77969"/>
    <w:rsid w:val="00F77C4C"/>
    <w:rsid w:val="00FA13C8"/>
    <w:rsid w:val="00FB09F3"/>
    <w:rsid w:val="00F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9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9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2015-12-04T10:03:00Z</cp:lastPrinted>
  <dcterms:created xsi:type="dcterms:W3CDTF">2015-11-30T07:12:00Z</dcterms:created>
  <dcterms:modified xsi:type="dcterms:W3CDTF">2015-12-04T10:03:00Z</dcterms:modified>
</cp:coreProperties>
</file>