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550F7" w14:textId="77777777" w:rsidR="006328B3" w:rsidRPr="00C16246" w:rsidRDefault="006328B3" w:rsidP="00DE0C5D">
      <w:pPr>
        <w:spacing w:after="0" w:line="240" w:lineRule="auto"/>
        <w:ind w:left="-709" w:right="-284"/>
        <w:jc w:val="center"/>
        <w:rPr>
          <w:rFonts w:ascii="Times New Roman" w:hAnsi="Times New Roman" w:cs="Times New Roman"/>
          <w:b/>
          <w:sz w:val="28"/>
          <w:szCs w:val="28"/>
        </w:rPr>
      </w:pPr>
      <w:r w:rsidRPr="00C16246">
        <w:rPr>
          <w:rFonts w:ascii="Times New Roman" w:hAnsi="Times New Roman" w:cs="Times New Roman"/>
          <w:b/>
          <w:sz w:val="28"/>
          <w:szCs w:val="28"/>
        </w:rPr>
        <w:t>МИНИСТЕРСТВО СЕЛЬСКОГО ХОЗЯЙСТВА РОССИЙСКОЙ ФЕДЕРАЦИИ</w:t>
      </w:r>
    </w:p>
    <w:p w14:paraId="34DFF104" w14:textId="77777777" w:rsidR="006328B3" w:rsidRDefault="006328B3" w:rsidP="00DE0C5D">
      <w:pPr>
        <w:spacing w:after="0" w:line="240" w:lineRule="auto"/>
        <w:ind w:left="-709" w:right="-284"/>
        <w:jc w:val="center"/>
        <w:rPr>
          <w:rFonts w:ascii="Times New Roman" w:hAnsi="Times New Roman" w:cs="Times New Roman"/>
          <w:b/>
          <w:sz w:val="28"/>
          <w:szCs w:val="28"/>
        </w:rPr>
      </w:pPr>
      <w:r w:rsidRPr="00C16246">
        <w:rPr>
          <w:rFonts w:ascii="Times New Roman" w:hAnsi="Times New Roman" w:cs="Times New Roman"/>
          <w:b/>
          <w:sz w:val="28"/>
          <w:szCs w:val="28"/>
        </w:rPr>
        <w:t xml:space="preserve">Федеральное государственной бюджетное образовательное учреждение </w:t>
      </w:r>
    </w:p>
    <w:p w14:paraId="0E2E05C4" w14:textId="77777777" w:rsidR="006328B3" w:rsidRPr="00C16246" w:rsidRDefault="006328B3" w:rsidP="00DE0C5D">
      <w:pPr>
        <w:spacing w:after="0" w:line="240" w:lineRule="auto"/>
        <w:ind w:left="-709" w:right="-284"/>
        <w:jc w:val="center"/>
        <w:rPr>
          <w:rFonts w:ascii="Times New Roman" w:hAnsi="Times New Roman" w:cs="Times New Roman"/>
          <w:b/>
          <w:sz w:val="28"/>
          <w:szCs w:val="28"/>
        </w:rPr>
      </w:pPr>
      <w:r w:rsidRPr="00C16246">
        <w:rPr>
          <w:rFonts w:ascii="Times New Roman" w:hAnsi="Times New Roman" w:cs="Times New Roman"/>
          <w:b/>
          <w:sz w:val="28"/>
          <w:szCs w:val="28"/>
        </w:rPr>
        <w:t>высшего образования</w:t>
      </w:r>
    </w:p>
    <w:p w14:paraId="169FE57B" w14:textId="77777777" w:rsidR="006328B3" w:rsidRPr="00C16246" w:rsidRDefault="006328B3" w:rsidP="00DE0C5D">
      <w:pPr>
        <w:spacing w:after="0" w:line="240" w:lineRule="auto"/>
        <w:ind w:right="-1"/>
        <w:jc w:val="center"/>
        <w:rPr>
          <w:rFonts w:ascii="Times New Roman" w:hAnsi="Times New Roman" w:cs="Times New Roman"/>
          <w:b/>
          <w:sz w:val="28"/>
          <w:szCs w:val="28"/>
        </w:rPr>
      </w:pPr>
      <w:r w:rsidRPr="00C16246">
        <w:rPr>
          <w:rFonts w:ascii="Times New Roman" w:hAnsi="Times New Roman" w:cs="Times New Roman"/>
          <w:b/>
          <w:sz w:val="28"/>
          <w:szCs w:val="28"/>
        </w:rPr>
        <w:t>«КУБАНСКИЙ ГОСУДАРСТВЕННЫЙ АГРАРНЫЙ УНИВЕРСИТЕТ имени И.Т. ТРУБИЛИНА»</w:t>
      </w:r>
    </w:p>
    <w:p w14:paraId="0F3358C8" w14:textId="77777777" w:rsidR="006328B3" w:rsidRPr="00C16246" w:rsidRDefault="006328B3" w:rsidP="00DE0C5D">
      <w:pPr>
        <w:spacing w:after="0" w:line="240" w:lineRule="auto"/>
        <w:ind w:right="-1"/>
        <w:jc w:val="center"/>
        <w:rPr>
          <w:rFonts w:ascii="Times New Roman" w:hAnsi="Times New Roman" w:cs="Times New Roman"/>
          <w:sz w:val="28"/>
          <w:szCs w:val="28"/>
        </w:rPr>
      </w:pPr>
    </w:p>
    <w:p w14:paraId="3FE1B3DE" w14:textId="77777777" w:rsidR="006328B3" w:rsidRPr="00C16246" w:rsidRDefault="006328B3" w:rsidP="00DE0C5D">
      <w:pPr>
        <w:spacing w:after="0" w:line="240" w:lineRule="auto"/>
        <w:ind w:right="-1"/>
        <w:jc w:val="center"/>
        <w:rPr>
          <w:rFonts w:ascii="Times New Roman" w:hAnsi="Times New Roman" w:cs="Times New Roman"/>
          <w:sz w:val="28"/>
          <w:szCs w:val="28"/>
        </w:rPr>
      </w:pPr>
      <w:r w:rsidRPr="00C16246">
        <w:rPr>
          <w:rFonts w:ascii="Times New Roman" w:hAnsi="Times New Roman" w:cs="Times New Roman"/>
          <w:sz w:val="28"/>
          <w:szCs w:val="28"/>
        </w:rPr>
        <w:t>ФАКУЛЬТЕТ ЮРИДИЧЕСКИЙ</w:t>
      </w:r>
    </w:p>
    <w:p w14:paraId="50BE22DD" w14:textId="77777777" w:rsidR="006328B3" w:rsidRPr="00C16246" w:rsidRDefault="006328B3" w:rsidP="00DE0C5D">
      <w:pPr>
        <w:spacing w:after="0" w:line="240" w:lineRule="auto"/>
        <w:ind w:right="-1"/>
        <w:jc w:val="center"/>
        <w:rPr>
          <w:rFonts w:ascii="Times New Roman" w:hAnsi="Times New Roman" w:cs="Times New Roman"/>
          <w:b/>
          <w:sz w:val="28"/>
          <w:szCs w:val="28"/>
        </w:rPr>
      </w:pPr>
      <w:r w:rsidRPr="00C16246">
        <w:rPr>
          <w:rFonts w:ascii="Times New Roman" w:hAnsi="Times New Roman" w:cs="Times New Roman"/>
          <w:b/>
          <w:sz w:val="28"/>
          <w:szCs w:val="28"/>
        </w:rPr>
        <w:t xml:space="preserve">Кафедра </w:t>
      </w:r>
      <w:r>
        <w:rPr>
          <w:rFonts w:ascii="Times New Roman" w:hAnsi="Times New Roman" w:cs="Times New Roman"/>
          <w:b/>
          <w:sz w:val="28"/>
          <w:szCs w:val="28"/>
        </w:rPr>
        <w:t>криминалистики</w:t>
      </w:r>
    </w:p>
    <w:p w14:paraId="294C629C"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726FCAD8"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45C5A7F2"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4AC8C2E9" w14:textId="77777777" w:rsidR="0033601A" w:rsidRDefault="0033601A"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12EA2FE0" w14:textId="77777777" w:rsidR="0033601A" w:rsidRDefault="0033601A"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3D3B65F0" w14:textId="77777777" w:rsidR="0033601A" w:rsidRDefault="0033601A"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2AC27F8E"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02A43C7D" w14:textId="77777777" w:rsidR="006328B3" w:rsidRDefault="006328B3" w:rsidP="00DE0C5D">
      <w:pPr>
        <w:tabs>
          <w:tab w:val="left" w:pos="851"/>
          <w:tab w:val="left" w:pos="1276"/>
        </w:tabs>
        <w:spacing w:after="0" w:line="240" w:lineRule="auto"/>
        <w:ind w:firstLine="567"/>
        <w:contextualSpacing/>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Варианты заданий для выполнения контрольных работ и экзаменационные вопросы по дисциплине</w:t>
      </w:r>
    </w:p>
    <w:p w14:paraId="71B128FA"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347DE70D"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5D159B3D" w14:textId="0A8581C8" w:rsidR="006328B3" w:rsidRPr="006328B3" w:rsidRDefault="006328B3" w:rsidP="00DE0C5D">
      <w:pPr>
        <w:tabs>
          <w:tab w:val="left" w:pos="851"/>
          <w:tab w:val="left" w:pos="1276"/>
        </w:tabs>
        <w:spacing w:after="0" w:line="240" w:lineRule="auto"/>
        <w:contextualSpacing/>
        <w:jc w:val="center"/>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w:t>
      </w:r>
      <w:r w:rsidR="00026DEE" w:rsidRPr="00026DEE">
        <w:rPr>
          <w:rFonts w:ascii="Times New Roman" w:eastAsia="Times New Roman" w:hAnsi="Times New Roman" w:cs="Times New Roman"/>
          <w:b/>
          <w:sz w:val="32"/>
          <w:szCs w:val="32"/>
        </w:rPr>
        <w:t>СУДЕБНЫЕ ЭКСПЕРТИЗЫ ПО ГРАЖДАНСКИМ ДЕЛАМ</w:t>
      </w:r>
      <w:r w:rsidRPr="006328B3">
        <w:rPr>
          <w:rFonts w:ascii="Times New Roman" w:eastAsia="Times New Roman" w:hAnsi="Times New Roman" w:cs="Times New Roman"/>
          <w:b/>
          <w:sz w:val="32"/>
          <w:szCs w:val="32"/>
        </w:rPr>
        <w:t>»</w:t>
      </w:r>
    </w:p>
    <w:p w14:paraId="20F151DF"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64DEA244"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4C03E4C4"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4C6C19C8"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6A25DAAE"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49433AEC"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33385749"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13796669"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335A8A49"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3377D894"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17BC793D"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3483D9F9"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414E03DE" w14:textId="77777777" w:rsidR="006328B3" w:rsidRDefault="006328B3" w:rsidP="00DE0C5D">
      <w:pPr>
        <w:spacing w:after="0" w:line="240" w:lineRule="auto"/>
        <w:ind w:right="-1"/>
        <w:jc w:val="center"/>
        <w:rPr>
          <w:rFonts w:ascii="Times New Roman" w:hAnsi="Times New Roman" w:cs="Times New Roman"/>
          <w:sz w:val="28"/>
          <w:szCs w:val="28"/>
        </w:rPr>
      </w:pPr>
    </w:p>
    <w:p w14:paraId="68F73064" w14:textId="77777777" w:rsidR="006328B3" w:rsidRDefault="006328B3" w:rsidP="00DE0C5D">
      <w:pPr>
        <w:spacing w:after="0" w:line="240" w:lineRule="auto"/>
        <w:ind w:right="-1"/>
        <w:rPr>
          <w:rFonts w:ascii="Times New Roman" w:hAnsi="Times New Roman" w:cs="Times New Roman"/>
          <w:sz w:val="28"/>
          <w:szCs w:val="28"/>
        </w:rPr>
      </w:pPr>
    </w:p>
    <w:p w14:paraId="6E0856E0" w14:textId="77777777" w:rsidR="006328B3" w:rsidRPr="00C16246" w:rsidRDefault="006328B3" w:rsidP="00DE0C5D">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Краснодар</w:t>
      </w:r>
    </w:p>
    <w:p w14:paraId="50F9B474"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168CA155"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2C15EF87"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6092E9FA"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p>
    <w:p w14:paraId="7F271726" w14:textId="77777777" w:rsid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r w:rsidRPr="006328B3">
        <w:rPr>
          <w:rFonts w:ascii="Times New Roman" w:eastAsia="Times New Roman" w:hAnsi="Times New Roman" w:cs="Times New Roman"/>
          <w:sz w:val="32"/>
          <w:szCs w:val="32"/>
        </w:rPr>
        <w:lastRenderedPageBreak/>
        <w:t xml:space="preserve">В соответствии с учебным планом обучающиеся заочной формы обучения выполняют </w:t>
      </w:r>
      <w:proofErr w:type="gramStart"/>
      <w:r w:rsidRPr="006328B3">
        <w:rPr>
          <w:rFonts w:ascii="Times New Roman" w:eastAsia="Times New Roman" w:hAnsi="Times New Roman" w:cs="Times New Roman"/>
          <w:sz w:val="32"/>
          <w:szCs w:val="32"/>
        </w:rPr>
        <w:t>письменную  рубежную</w:t>
      </w:r>
      <w:proofErr w:type="gramEnd"/>
      <w:r w:rsidRPr="006328B3">
        <w:rPr>
          <w:rFonts w:ascii="Times New Roman" w:eastAsia="Times New Roman" w:hAnsi="Times New Roman" w:cs="Times New Roman"/>
          <w:sz w:val="32"/>
          <w:szCs w:val="32"/>
        </w:rPr>
        <w:t xml:space="preserve"> контрольную работу. По итогам выполнения контрольной работы </w:t>
      </w:r>
      <w:proofErr w:type="gramStart"/>
      <w:r w:rsidRPr="006328B3">
        <w:rPr>
          <w:rFonts w:ascii="Times New Roman" w:eastAsia="Times New Roman" w:hAnsi="Times New Roman" w:cs="Times New Roman"/>
          <w:sz w:val="32"/>
          <w:szCs w:val="32"/>
        </w:rPr>
        <w:t xml:space="preserve">оцениваются  </w:t>
      </w:r>
      <w:proofErr w:type="spellStart"/>
      <w:r w:rsidRPr="006328B3">
        <w:rPr>
          <w:rFonts w:ascii="Times New Roman" w:eastAsia="Times New Roman" w:hAnsi="Times New Roman" w:cs="Times New Roman"/>
          <w:sz w:val="32"/>
          <w:szCs w:val="32"/>
        </w:rPr>
        <w:t>оцениваются</w:t>
      </w:r>
      <w:proofErr w:type="spellEnd"/>
      <w:proofErr w:type="gramEnd"/>
      <w:r w:rsidRPr="006328B3">
        <w:rPr>
          <w:rFonts w:ascii="Times New Roman" w:eastAsia="Times New Roman" w:hAnsi="Times New Roman" w:cs="Times New Roman"/>
          <w:sz w:val="32"/>
          <w:szCs w:val="32"/>
        </w:rPr>
        <w:t xml:space="preserve"> профессиональные компетенции. Рубежная контрольная работа выполняется строго по вариантам. Вариант задания определяется по первой букве фамилии.</w:t>
      </w:r>
    </w:p>
    <w:p w14:paraId="19B00C43" w14:textId="77777777" w:rsidR="006328B3" w:rsidRP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sz w:val="32"/>
          <w:szCs w:val="32"/>
        </w:rPr>
      </w:pPr>
      <w:r w:rsidRPr="006328B3">
        <w:rPr>
          <w:rFonts w:ascii="Times New Roman" w:eastAsia="Times New Roman" w:hAnsi="Times New Roman" w:cs="Times New Roman"/>
          <w:sz w:val="32"/>
          <w:szCs w:val="32"/>
        </w:rPr>
        <w:t xml:space="preserve">Перед началом работы рекомендуется задать следующие параметры документа </w:t>
      </w:r>
      <w:proofErr w:type="spellStart"/>
      <w:r w:rsidRPr="006328B3">
        <w:rPr>
          <w:rFonts w:ascii="Times New Roman" w:eastAsia="Times New Roman" w:hAnsi="Times New Roman" w:cs="Times New Roman"/>
          <w:sz w:val="32"/>
          <w:szCs w:val="32"/>
        </w:rPr>
        <w:t>Word</w:t>
      </w:r>
      <w:proofErr w:type="spellEnd"/>
      <w:r w:rsidRPr="006328B3">
        <w:rPr>
          <w:rFonts w:ascii="Times New Roman" w:eastAsia="Times New Roman" w:hAnsi="Times New Roman" w:cs="Times New Roman"/>
          <w:sz w:val="32"/>
          <w:szCs w:val="32"/>
        </w:rPr>
        <w:t xml:space="preserve"> (выделить весь текст – </w:t>
      </w:r>
      <w:proofErr w:type="spellStart"/>
      <w:r w:rsidRPr="006328B3">
        <w:rPr>
          <w:rFonts w:ascii="Times New Roman" w:eastAsia="Times New Roman" w:hAnsi="Times New Roman" w:cs="Times New Roman"/>
          <w:sz w:val="32"/>
          <w:szCs w:val="32"/>
        </w:rPr>
        <w:t>ctrl+A</w:t>
      </w:r>
      <w:proofErr w:type="spellEnd"/>
      <w:r w:rsidRPr="006328B3">
        <w:rPr>
          <w:rFonts w:ascii="Times New Roman" w:eastAsia="Times New Roman" w:hAnsi="Times New Roman" w:cs="Times New Roman"/>
          <w:sz w:val="32"/>
          <w:szCs w:val="32"/>
        </w:rPr>
        <w:t xml:space="preserve">): поля (Разметка страницы –&gt; Поля): левое – 30 мм, правое – 10-15 мм, верхнее и нижнее – 20 мм; шрифт – </w:t>
      </w:r>
      <w:proofErr w:type="spellStart"/>
      <w:r w:rsidRPr="006328B3">
        <w:rPr>
          <w:rFonts w:ascii="Times New Roman" w:eastAsia="Times New Roman" w:hAnsi="Times New Roman" w:cs="Times New Roman"/>
          <w:sz w:val="32"/>
          <w:szCs w:val="32"/>
        </w:rPr>
        <w:t>Times</w:t>
      </w:r>
      <w:proofErr w:type="spellEnd"/>
      <w:r w:rsidRPr="006328B3">
        <w:rPr>
          <w:rFonts w:ascii="Times New Roman" w:eastAsia="Times New Roman" w:hAnsi="Times New Roman" w:cs="Times New Roman"/>
          <w:sz w:val="32"/>
          <w:szCs w:val="32"/>
        </w:rPr>
        <w:t xml:space="preserve"> </w:t>
      </w:r>
      <w:proofErr w:type="spellStart"/>
      <w:r w:rsidRPr="006328B3">
        <w:rPr>
          <w:rFonts w:ascii="Times New Roman" w:eastAsia="Times New Roman" w:hAnsi="Times New Roman" w:cs="Times New Roman"/>
          <w:sz w:val="32"/>
          <w:szCs w:val="32"/>
        </w:rPr>
        <w:t>New</w:t>
      </w:r>
      <w:proofErr w:type="spellEnd"/>
      <w:r w:rsidRPr="006328B3">
        <w:rPr>
          <w:rFonts w:ascii="Times New Roman" w:eastAsia="Times New Roman" w:hAnsi="Times New Roman" w:cs="Times New Roman"/>
          <w:sz w:val="32"/>
          <w:szCs w:val="32"/>
        </w:rPr>
        <w:t xml:space="preserve"> </w:t>
      </w:r>
      <w:proofErr w:type="spellStart"/>
      <w:r w:rsidRPr="006328B3">
        <w:rPr>
          <w:rFonts w:ascii="Times New Roman" w:eastAsia="Times New Roman" w:hAnsi="Times New Roman" w:cs="Times New Roman"/>
          <w:sz w:val="32"/>
          <w:szCs w:val="32"/>
        </w:rPr>
        <w:t>Roman</w:t>
      </w:r>
      <w:proofErr w:type="spellEnd"/>
      <w:r w:rsidRPr="006328B3">
        <w:rPr>
          <w:rFonts w:ascii="Times New Roman" w:eastAsia="Times New Roman" w:hAnsi="Times New Roman" w:cs="Times New Roman"/>
          <w:sz w:val="32"/>
          <w:szCs w:val="32"/>
        </w:rPr>
        <w:t>; размер шрифта – 14; межстрочный интервал – 1,5; интервал до и после абзаца – 0; отступ слева и справа –</w:t>
      </w:r>
      <w:r w:rsidR="0033601A">
        <w:rPr>
          <w:rFonts w:ascii="Times New Roman" w:eastAsia="Times New Roman" w:hAnsi="Times New Roman" w:cs="Times New Roman"/>
          <w:sz w:val="32"/>
          <w:szCs w:val="32"/>
        </w:rPr>
        <w:t xml:space="preserve"> 0; абзацный отступ – 125 мм. </w:t>
      </w:r>
    </w:p>
    <w:p w14:paraId="11D318C5" w14:textId="77777777" w:rsidR="006328B3" w:rsidRDefault="006328B3"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r w:rsidRPr="006328B3">
        <w:rPr>
          <w:rFonts w:ascii="Times New Roman" w:eastAsia="Times New Roman" w:hAnsi="Times New Roman" w:cs="Times New Roman"/>
          <w:sz w:val="32"/>
          <w:szCs w:val="32"/>
        </w:rPr>
        <w:t xml:space="preserve">  </w:t>
      </w:r>
    </w:p>
    <w:p w14:paraId="6A69FA68" w14:textId="77777777" w:rsidR="006328B3" w:rsidRDefault="006328B3"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r w:rsidRPr="006328B3">
        <w:rPr>
          <w:rFonts w:ascii="Times New Roman" w:eastAsia="Times New Roman" w:hAnsi="Times New Roman" w:cs="Times New Roman"/>
          <w:sz w:val="32"/>
          <w:szCs w:val="32"/>
        </w:rPr>
        <w:t>Контрольная работа состоит из нескольких частей:</w:t>
      </w:r>
      <w:r>
        <w:rPr>
          <w:rFonts w:ascii="Times New Roman" w:eastAsia="Times New Roman" w:hAnsi="Times New Roman" w:cs="Times New Roman"/>
          <w:sz w:val="32"/>
          <w:szCs w:val="32"/>
        </w:rPr>
        <w:t xml:space="preserve"> титульный лист; содержание; </w:t>
      </w:r>
      <w:r w:rsidRPr="006328B3">
        <w:rPr>
          <w:rFonts w:ascii="Times New Roman" w:eastAsia="Times New Roman" w:hAnsi="Times New Roman" w:cs="Times New Roman"/>
          <w:sz w:val="32"/>
          <w:szCs w:val="32"/>
        </w:rPr>
        <w:t>основная час</w:t>
      </w:r>
      <w:r>
        <w:rPr>
          <w:rFonts w:ascii="Times New Roman" w:eastAsia="Times New Roman" w:hAnsi="Times New Roman" w:cs="Times New Roman"/>
          <w:sz w:val="32"/>
          <w:szCs w:val="32"/>
        </w:rPr>
        <w:t xml:space="preserve">ть работы, разбитая на разделы; заключение; список литературы; </w:t>
      </w:r>
      <w:r w:rsidRPr="006328B3">
        <w:rPr>
          <w:rFonts w:ascii="Times New Roman" w:eastAsia="Times New Roman" w:hAnsi="Times New Roman" w:cs="Times New Roman"/>
          <w:sz w:val="32"/>
          <w:szCs w:val="32"/>
        </w:rPr>
        <w:t>приложение</w:t>
      </w:r>
      <w:r>
        <w:rPr>
          <w:rFonts w:ascii="Times New Roman" w:eastAsia="Times New Roman" w:hAnsi="Times New Roman" w:cs="Times New Roman"/>
          <w:sz w:val="32"/>
          <w:szCs w:val="32"/>
        </w:rPr>
        <w:t xml:space="preserve"> (если необходимо)</w:t>
      </w:r>
      <w:r w:rsidRPr="006328B3">
        <w:rPr>
          <w:rFonts w:ascii="Times New Roman" w:eastAsia="Times New Roman" w:hAnsi="Times New Roman" w:cs="Times New Roman"/>
          <w:sz w:val="32"/>
          <w:szCs w:val="32"/>
        </w:rPr>
        <w:t>.</w:t>
      </w:r>
    </w:p>
    <w:p w14:paraId="7EB85480" w14:textId="77777777" w:rsidR="006328B3"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r w:rsidRPr="0033601A">
        <w:rPr>
          <w:rFonts w:ascii="Times New Roman" w:eastAsia="Times New Roman" w:hAnsi="Times New Roman" w:cs="Times New Roman"/>
          <w:sz w:val="32"/>
          <w:szCs w:val="32"/>
        </w:rPr>
        <w:t>Основная часть работы должна иметь</w:t>
      </w:r>
      <w:r>
        <w:rPr>
          <w:rFonts w:ascii="Times New Roman" w:eastAsia="Times New Roman" w:hAnsi="Times New Roman" w:cs="Times New Roman"/>
          <w:sz w:val="32"/>
          <w:szCs w:val="32"/>
        </w:rPr>
        <w:t xml:space="preserve"> объём не менее 10 и не более 18</w:t>
      </w:r>
      <w:r w:rsidRPr="0033601A">
        <w:rPr>
          <w:rFonts w:ascii="Times New Roman" w:eastAsia="Times New Roman" w:hAnsi="Times New Roman" w:cs="Times New Roman"/>
          <w:sz w:val="32"/>
          <w:szCs w:val="32"/>
        </w:rPr>
        <w:t xml:space="preserve"> страниц. Шрифт 14 </w:t>
      </w:r>
      <w:proofErr w:type="spellStart"/>
      <w:r w:rsidRPr="0033601A">
        <w:rPr>
          <w:rFonts w:ascii="Times New Roman" w:eastAsia="Times New Roman" w:hAnsi="Times New Roman" w:cs="Times New Roman"/>
          <w:sz w:val="32"/>
          <w:szCs w:val="32"/>
        </w:rPr>
        <w:t>пт</w:t>
      </w:r>
      <w:proofErr w:type="spellEnd"/>
      <w:r w:rsidRPr="0033601A">
        <w:rPr>
          <w:rFonts w:ascii="Times New Roman" w:eastAsia="Times New Roman" w:hAnsi="Times New Roman" w:cs="Times New Roman"/>
          <w:sz w:val="32"/>
          <w:szCs w:val="32"/>
        </w:rPr>
        <w:t xml:space="preserve"> </w:t>
      </w:r>
      <w:proofErr w:type="spellStart"/>
      <w:r w:rsidRPr="0033601A">
        <w:rPr>
          <w:rFonts w:ascii="Times New Roman" w:eastAsia="Times New Roman" w:hAnsi="Times New Roman" w:cs="Times New Roman"/>
          <w:sz w:val="32"/>
          <w:szCs w:val="32"/>
        </w:rPr>
        <w:t>Times</w:t>
      </w:r>
      <w:proofErr w:type="spellEnd"/>
      <w:r w:rsidRPr="0033601A">
        <w:rPr>
          <w:rFonts w:ascii="Times New Roman" w:eastAsia="Times New Roman" w:hAnsi="Times New Roman" w:cs="Times New Roman"/>
          <w:sz w:val="32"/>
          <w:szCs w:val="32"/>
        </w:rPr>
        <w:t xml:space="preserve"> </w:t>
      </w:r>
      <w:proofErr w:type="spellStart"/>
      <w:r w:rsidRPr="0033601A">
        <w:rPr>
          <w:rFonts w:ascii="Times New Roman" w:eastAsia="Times New Roman" w:hAnsi="Times New Roman" w:cs="Times New Roman"/>
          <w:sz w:val="32"/>
          <w:szCs w:val="32"/>
        </w:rPr>
        <w:t>New</w:t>
      </w:r>
      <w:proofErr w:type="spellEnd"/>
      <w:r w:rsidRPr="0033601A">
        <w:rPr>
          <w:rFonts w:ascii="Times New Roman" w:eastAsia="Times New Roman" w:hAnsi="Times New Roman" w:cs="Times New Roman"/>
          <w:sz w:val="32"/>
          <w:szCs w:val="32"/>
        </w:rPr>
        <w:t xml:space="preserve"> </w:t>
      </w:r>
      <w:proofErr w:type="spellStart"/>
      <w:r w:rsidRPr="0033601A">
        <w:rPr>
          <w:rFonts w:ascii="Times New Roman" w:eastAsia="Times New Roman" w:hAnsi="Times New Roman" w:cs="Times New Roman"/>
          <w:sz w:val="32"/>
          <w:szCs w:val="32"/>
        </w:rPr>
        <w:t>Roman</w:t>
      </w:r>
      <w:proofErr w:type="spellEnd"/>
      <w:r w:rsidRPr="0033601A">
        <w:rPr>
          <w:rFonts w:ascii="Times New Roman" w:eastAsia="Times New Roman" w:hAnsi="Times New Roman" w:cs="Times New Roman"/>
          <w:sz w:val="32"/>
          <w:szCs w:val="32"/>
        </w:rPr>
        <w:t xml:space="preserve"> или </w:t>
      </w:r>
      <w:proofErr w:type="spellStart"/>
      <w:r w:rsidRPr="0033601A">
        <w:rPr>
          <w:rFonts w:ascii="Times New Roman" w:eastAsia="Times New Roman" w:hAnsi="Times New Roman" w:cs="Times New Roman"/>
          <w:sz w:val="32"/>
          <w:szCs w:val="32"/>
        </w:rPr>
        <w:t>Arial</w:t>
      </w:r>
      <w:proofErr w:type="spellEnd"/>
      <w:r w:rsidRPr="0033601A">
        <w:rPr>
          <w:rFonts w:ascii="Times New Roman" w:eastAsia="Times New Roman" w:hAnsi="Times New Roman" w:cs="Times New Roman"/>
          <w:sz w:val="32"/>
          <w:szCs w:val="32"/>
        </w:rPr>
        <w:t xml:space="preserve">. Полужирный используется для обозначения заголовков или подзаголовков. </w:t>
      </w:r>
    </w:p>
    <w:p w14:paraId="008EA1D9"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7AE3B24F"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0C3C6E8C"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0569BAD1"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4430A21E"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18C82999"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51F09E1C"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16EE759C"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5522A88E"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2DA922FC"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4CAFD764"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10E6F9DD"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080C414B"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5931A1F4"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601EE0F6"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1BA9169C"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40D51EF6"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4B11975D" w14:textId="77777777" w:rsidR="0033601A"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7CE89603" w14:textId="77777777" w:rsidR="0033601A" w:rsidRPr="006328B3" w:rsidRDefault="0033601A" w:rsidP="00DE0C5D">
      <w:pPr>
        <w:tabs>
          <w:tab w:val="left" w:pos="1276"/>
        </w:tabs>
        <w:spacing w:after="0" w:line="240" w:lineRule="auto"/>
        <w:ind w:firstLine="709"/>
        <w:contextualSpacing/>
        <w:jc w:val="both"/>
        <w:rPr>
          <w:rFonts w:ascii="Times New Roman" w:eastAsia="Times New Roman" w:hAnsi="Times New Roman" w:cs="Times New Roman"/>
          <w:sz w:val="32"/>
          <w:szCs w:val="32"/>
        </w:rPr>
      </w:pPr>
    </w:p>
    <w:p w14:paraId="01CFD905" w14:textId="77777777" w:rsidR="006328B3" w:rsidRPr="006328B3" w:rsidRDefault="006328B3" w:rsidP="00DE0C5D">
      <w:pPr>
        <w:tabs>
          <w:tab w:val="left" w:pos="1276"/>
        </w:tabs>
        <w:spacing w:after="0" w:line="240" w:lineRule="auto"/>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lastRenderedPageBreak/>
        <w:t>Вариант 1 (с буквы А до Г)</w:t>
      </w:r>
    </w:p>
    <w:p w14:paraId="1DC545E6" w14:textId="77777777" w:rsidR="006328B3" w:rsidRPr="006328B3" w:rsidRDefault="006328B3" w:rsidP="00DE0C5D">
      <w:pPr>
        <w:tabs>
          <w:tab w:val="left" w:pos="709"/>
          <w:tab w:val="left" w:pos="993"/>
          <w:tab w:val="left" w:pos="1276"/>
        </w:tabs>
        <w:spacing w:after="0" w:line="240" w:lineRule="auto"/>
        <w:ind w:firstLine="567"/>
        <w:jc w:val="both"/>
        <w:rPr>
          <w:rFonts w:ascii="Times New Roman" w:eastAsia="Times New Roman" w:hAnsi="Times New Roman" w:cs="Times New Roman"/>
          <w:b/>
          <w:sz w:val="32"/>
          <w:szCs w:val="32"/>
        </w:rPr>
      </w:pPr>
    </w:p>
    <w:p w14:paraId="34173B0F" w14:textId="77777777" w:rsidR="006328B3" w:rsidRPr="006328B3" w:rsidRDefault="006328B3" w:rsidP="00DE0C5D">
      <w:pPr>
        <w:tabs>
          <w:tab w:val="left" w:pos="709"/>
          <w:tab w:val="left" w:pos="993"/>
          <w:tab w:val="left" w:pos="1276"/>
        </w:tabs>
        <w:spacing w:after="0" w:line="240" w:lineRule="auto"/>
        <w:ind w:firstLine="567"/>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 xml:space="preserve">Вопросы:  </w:t>
      </w:r>
    </w:p>
    <w:p w14:paraId="2A5F4EEA" w14:textId="77777777" w:rsidR="00817208" w:rsidRPr="00817208" w:rsidRDefault="00817208" w:rsidP="00817208">
      <w:pPr>
        <w:tabs>
          <w:tab w:val="left" w:pos="709"/>
          <w:tab w:val="left" w:pos="1276"/>
        </w:tabs>
        <w:spacing w:after="0" w:line="240" w:lineRule="auto"/>
        <w:ind w:firstLine="567"/>
        <w:jc w:val="both"/>
        <w:rPr>
          <w:rFonts w:ascii="Times New Roman" w:eastAsia="Calibri" w:hAnsi="Times New Roman" w:cs="Times New Roman"/>
          <w:bCs/>
          <w:color w:val="000000"/>
          <w:spacing w:val="8"/>
          <w:sz w:val="32"/>
          <w:szCs w:val="32"/>
        </w:rPr>
      </w:pPr>
      <w:r w:rsidRPr="00817208">
        <w:rPr>
          <w:rFonts w:ascii="Times New Roman" w:eastAsia="Calibri" w:hAnsi="Times New Roman" w:cs="Times New Roman"/>
          <w:bCs/>
          <w:color w:val="000000"/>
          <w:spacing w:val="8"/>
          <w:sz w:val="32"/>
          <w:szCs w:val="32"/>
        </w:rPr>
        <w:t>1. Задачи, принципы и значение государственной судебно-экспертной деятельности.</w:t>
      </w:r>
    </w:p>
    <w:p w14:paraId="256340EC" w14:textId="4CECAFA1" w:rsidR="00817208" w:rsidRPr="00817208" w:rsidRDefault="00817208" w:rsidP="00817208">
      <w:pPr>
        <w:tabs>
          <w:tab w:val="left" w:pos="709"/>
          <w:tab w:val="left" w:pos="1276"/>
        </w:tabs>
        <w:spacing w:after="0" w:line="240" w:lineRule="auto"/>
        <w:ind w:firstLine="567"/>
        <w:jc w:val="both"/>
        <w:rPr>
          <w:rFonts w:ascii="Times New Roman" w:eastAsia="Calibri" w:hAnsi="Times New Roman" w:cs="Times New Roman"/>
          <w:bCs/>
          <w:color w:val="000000"/>
          <w:spacing w:val="8"/>
          <w:sz w:val="32"/>
          <w:szCs w:val="32"/>
        </w:rPr>
      </w:pPr>
      <w:r w:rsidRPr="00817208">
        <w:rPr>
          <w:rFonts w:ascii="Times New Roman" w:eastAsia="Calibri" w:hAnsi="Times New Roman" w:cs="Times New Roman"/>
          <w:bCs/>
          <w:color w:val="000000"/>
          <w:spacing w:val="8"/>
          <w:sz w:val="32"/>
          <w:szCs w:val="32"/>
        </w:rPr>
        <w:t>2. Классификация экспертных задач</w:t>
      </w:r>
      <w:r>
        <w:rPr>
          <w:rFonts w:ascii="Times New Roman" w:eastAsia="Calibri" w:hAnsi="Times New Roman" w:cs="Times New Roman"/>
          <w:bCs/>
          <w:color w:val="000000"/>
          <w:spacing w:val="8"/>
          <w:sz w:val="32"/>
          <w:szCs w:val="32"/>
        </w:rPr>
        <w:t>.</w:t>
      </w:r>
    </w:p>
    <w:p w14:paraId="63CFA78D" w14:textId="2805E8B1" w:rsidR="006328B3" w:rsidRDefault="00817208" w:rsidP="00817208">
      <w:pPr>
        <w:tabs>
          <w:tab w:val="left" w:pos="709"/>
          <w:tab w:val="left" w:pos="1276"/>
        </w:tabs>
        <w:spacing w:after="0" w:line="240" w:lineRule="auto"/>
        <w:ind w:firstLine="567"/>
        <w:jc w:val="both"/>
        <w:rPr>
          <w:rFonts w:ascii="Times New Roman" w:eastAsia="Calibri" w:hAnsi="Times New Roman" w:cs="Times New Roman"/>
          <w:bCs/>
          <w:color w:val="000000"/>
          <w:spacing w:val="8"/>
          <w:sz w:val="32"/>
          <w:szCs w:val="32"/>
        </w:rPr>
      </w:pPr>
      <w:r w:rsidRPr="00817208">
        <w:rPr>
          <w:rFonts w:ascii="Times New Roman" w:eastAsia="Calibri" w:hAnsi="Times New Roman" w:cs="Times New Roman"/>
          <w:bCs/>
          <w:color w:val="000000"/>
          <w:spacing w:val="8"/>
          <w:sz w:val="32"/>
          <w:szCs w:val="32"/>
        </w:rPr>
        <w:t>3.</w:t>
      </w:r>
      <w:r>
        <w:rPr>
          <w:rFonts w:ascii="Times New Roman" w:eastAsia="Calibri" w:hAnsi="Times New Roman" w:cs="Times New Roman"/>
          <w:bCs/>
          <w:color w:val="000000"/>
          <w:spacing w:val="8"/>
          <w:sz w:val="32"/>
          <w:szCs w:val="32"/>
        </w:rPr>
        <w:t xml:space="preserve"> </w:t>
      </w:r>
      <w:r w:rsidRPr="00817208">
        <w:rPr>
          <w:rFonts w:ascii="Times New Roman" w:eastAsia="Calibri" w:hAnsi="Times New Roman" w:cs="Times New Roman"/>
          <w:bCs/>
          <w:color w:val="000000"/>
          <w:spacing w:val="8"/>
          <w:sz w:val="32"/>
          <w:szCs w:val="32"/>
        </w:rPr>
        <w:t>Виды и содержание стадий экспертного исследования</w:t>
      </w:r>
      <w:r>
        <w:rPr>
          <w:rFonts w:ascii="Times New Roman" w:eastAsia="Calibri" w:hAnsi="Times New Roman" w:cs="Times New Roman"/>
          <w:bCs/>
          <w:color w:val="000000"/>
          <w:spacing w:val="8"/>
          <w:sz w:val="32"/>
          <w:szCs w:val="32"/>
        </w:rPr>
        <w:t>.</w:t>
      </w:r>
    </w:p>
    <w:p w14:paraId="0B6DE28D" w14:textId="77777777" w:rsidR="00817208" w:rsidRPr="006328B3" w:rsidRDefault="00817208" w:rsidP="00817208">
      <w:pPr>
        <w:tabs>
          <w:tab w:val="left" w:pos="709"/>
          <w:tab w:val="left" w:pos="1276"/>
        </w:tabs>
        <w:spacing w:after="0" w:line="240" w:lineRule="auto"/>
        <w:ind w:firstLine="567"/>
        <w:jc w:val="both"/>
        <w:rPr>
          <w:rFonts w:ascii="Times New Roman" w:eastAsia="Times New Roman" w:hAnsi="Times New Roman" w:cs="Times New Roman"/>
          <w:b/>
          <w:sz w:val="32"/>
          <w:szCs w:val="32"/>
        </w:rPr>
      </w:pPr>
    </w:p>
    <w:p w14:paraId="305BB2F3" w14:textId="77777777" w:rsidR="006328B3" w:rsidRPr="006328B3" w:rsidRDefault="006328B3" w:rsidP="00DE0C5D">
      <w:pPr>
        <w:tabs>
          <w:tab w:val="left" w:pos="709"/>
          <w:tab w:val="left" w:pos="1134"/>
        </w:tabs>
        <w:spacing w:after="0" w:line="240" w:lineRule="auto"/>
        <w:ind w:firstLine="567"/>
        <w:rPr>
          <w:rFonts w:ascii="Times New Roman" w:eastAsia="Times New Roman" w:hAnsi="Times New Roman" w:cs="Times New Roman"/>
          <w:b/>
          <w:sz w:val="32"/>
          <w:szCs w:val="32"/>
        </w:rPr>
      </w:pPr>
      <w:proofErr w:type="gramStart"/>
      <w:r w:rsidRPr="006328B3">
        <w:rPr>
          <w:rFonts w:ascii="Times New Roman" w:eastAsia="Times New Roman" w:hAnsi="Times New Roman" w:cs="Times New Roman"/>
          <w:b/>
          <w:sz w:val="32"/>
          <w:szCs w:val="32"/>
        </w:rPr>
        <w:t>Задача  №</w:t>
      </w:r>
      <w:proofErr w:type="gramEnd"/>
      <w:r w:rsidRPr="006328B3">
        <w:rPr>
          <w:rFonts w:ascii="Times New Roman" w:eastAsia="Times New Roman" w:hAnsi="Times New Roman" w:cs="Times New Roman"/>
          <w:b/>
          <w:sz w:val="32"/>
          <w:szCs w:val="32"/>
        </w:rPr>
        <w:t xml:space="preserve"> 1  </w:t>
      </w:r>
    </w:p>
    <w:p w14:paraId="5213267A" w14:textId="77777777" w:rsidR="00817208" w:rsidRDefault="00817208" w:rsidP="00DE0C5D">
      <w:pPr>
        <w:tabs>
          <w:tab w:val="left" w:pos="1134"/>
        </w:tabs>
        <w:spacing w:after="0" w:line="240" w:lineRule="auto"/>
        <w:ind w:firstLine="709"/>
        <w:jc w:val="both"/>
        <w:rPr>
          <w:rFonts w:ascii="Times New Roman" w:eastAsia="Times New Roman" w:hAnsi="Times New Roman" w:cs="Times New Roman"/>
          <w:sz w:val="32"/>
          <w:szCs w:val="32"/>
        </w:rPr>
      </w:pPr>
      <w:r w:rsidRPr="00817208">
        <w:rPr>
          <w:rFonts w:ascii="Times New Roman" w:eastAsia="Times New Roman" w:hAnsi="Times New Roman" w:cs="Times New Roman"/>
          <w:sz w:val="32"/>
          <w:szCs w:val="32"/>
        </w:rPr>
        <w:t>В судебном заседании истец заявил требование о признании завещания недействительным. В подтверждение своих исковых требований, истец заявил, что завещание выполнено от имени лица в возрасте 80 лет, однако, по его мнению, почерк, которым выполнена подпись в завещании, принадлежит лицу более молодого возраста. Кроме этого, лицо, от имени которого выполнено завещание, страдало психическими расстройствами, не отдавало отчет в своих действиях. Подобные нарушения также должны были отобразиться в почерке, однако, с точки зрения истца, они не наблюдаются.</w:t>
      </w:r>
    </w:p>
    <w:p w14:paraId="44A2E4A1" w14:textId="1B8B9FD2" w:rsidR="006328B3" w:rsidRPr="006328B3" w:rsidRDefault="006328B3" w:rsidP="00DE0C5D">
      <w:pPr>
        <w:tabs>
          <w:tab w:val="left" w:pos="1134"/>
        </w:tabs>
        <w:spacing w:after="0" w:line="240" w:lineRule="auto"/>
        <w:ind w:firstLine="709"/>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 xml:space="preserve">Задание: </w:t>
      </w:r>
    </w:p>
    <w:p w14:paraId="203BEB7F" w14:textId="7AF20019" w:rsidR="006328B3" w:rsidRPr="00817208" w:rsidRDefault="00817208" w:rsidP="00DE0C5D">
      <w:pPr>
        <w:spacing w:after="0" w:line="240" w:lineRule="auto"/>
        <w:ind w:firstLine="709"/>
        <w:jc w:val="both"/>
        <w:rPr>
          <w:rFonts w:ascii="Times New Roman" w:eastAsia="Times New Roman" w:hAnsi="Times New Roman" w:cs="Times New Roman"/>
          <w:bCs/>
          <w:sz w:val="32"/>
          <w:szCs w:val="32"/>
          <w:lang w:eastAsia="ru-RU"/>
        </w:rPr>
      </w:pPr>
      <w:r w:rsidRPr="00817208">
        <w:rPr>
          <w:rFonts w:ascii="Times New Roman" w:eastAsia="Times New Roman" w:hAnsi="Times New Roman" w:cs="Times New Roman"/>
          <w:bCs/>
          <w:sz w:val="32"/>
          <w:szCs w:val="32"/>
          <w:lang w:eastAsia="ru-RU"/>
        </w:rPr>
        <w:t>Подготовьте определение суда о назначении судебных экспертиз по представленной фабуле.</w:t>
      </w:r>
    </w:p>
    <w:p w14:paraId="30FAB552" w14:textId="77777777" w:rsidR="00817208" w:rsidRPr="006328B3" w:rsidRDefault="00817208" w:rsidP="00DE0C5D">
      <w:pPr>
        <w:spacing w:after="0" w:line="240" w:lineRule="auto"/>
        <w:ind w:firstLine="709"/>
        <w:jc w:val="both"/>
        <w:rPr>
          <w:rFonts w:ascii="Times New Roman" w:eastAsia="Times New Roman" w:hAnsi="Times New Roman" w:cs="Times New Roman"/>
          <w:b/>
          <w:sz w:val="32"/>
          <w:szCs w:val="32"/>
          <w:lang w:eastAsia="ru-RU"/>
        </w:rPr>
      </w:pPr>
    </w:p>
    <w:p w14:paraId="35C619B7"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Вариант 2 (с буквы Г до И))</w:t>
      </w:r>
    </w:p>
    <w:p w14:paraId="0BD54C43"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p>
    <w:p w14:paraId="10DB6475"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 xml:space="preserve">Вопросы:  </w:t>
      </w:r>
    </w:p>
    <w:p w14:paraId="00A609F7" w14:textId="77777777" w:rsidR="00957AA8" w:rsidRPr="00957AA8" w:rsidRDefault="00957AA8" w:rsidP="00957AA8">
      <w:pPr>
        <w:tabs>
          <w:tab w:val="left" w:pos="1276"/>
        </w:tabs>
        <w:spacing w:after="0" w:line="240" w:lineRule="auto"/>
        <w:ind w:firstLine="567"/>
        <w:jc w:val="both"/>
        <w:rPr>
          <w:rFonts w:ascii="Times New Roman" w:eastAsia="Calibri" w:hAnsi="Times New Roman" w:cs="Times New Roman"/>
          <w:color w:val="000000"/>
          <w:spacing w:val="9"/>
          <w:sz w:val="32"/>
          <w:szCs w:val="32"/>
        </w:rPr>
      </w:pPr>
      <w:r w:rsidRPr="00957AA8">
        <w:rPr>
          <w:rFonts w:ascii="Times New Roman" w:eastAsia="Calibri" w:hAnsi="Times New Roman" w:cs="Times New Roman"/>
          <w:color w:val="000000"/>
          <w:spacing w:val="9"/>
          <w:sz w:val="32"/>
          <w:szCs w:val="32"/>
        </w:rPr>
        <w:t>1. Какие в Российской Федерации существуют государственные судебно-экспертные учреждения?</w:t>
      </w:r>
    </w:p>
    <w:p w14:paraId="7CD8F3E3" w14:textId="77777777" w:rsidR="00957AA8" w:rsidRPr="00957AA8" w:rsidRDefault="00957AA8" w:rsidP="00957AA8">
      <w:pPr>
        <w:tabs>
          <w:tab w:val="left" w:pos="1276"/>
        </w:tabs>
        <w:spacing w:after="0" w:line="240" w:lineRule="auto"/>
        <w:ind w:firstLine="567"/>
        <w:jc w:val="both"/>
        <w:rPr>
          <w:rFonts w:ascii="Times New Roman" w:eastAsia="Calibri" w:hAnsi="Times New Roman" w:cs="Times New Roman"/>
          <w:color w:val="000000"/>
          <w:spacing w:val="9"/>
          <w:sz w:val="32"/>
          <w:szCs w:val="32"/>
        </w:rPr>
      </w:pPr>
      <w:r w:rsidRPr="00957AA8">
        <w:rPr>
          <w:rFonts w:ascii="Times New Roman" w:eastAsia="Calibri" w:hAnsi="Times New Roman" w:cs="Times New Roman"/>
          <w:color w:val="000000"/>
          <w:spacing w:val="9"/>
          <w:sz w:val="32"/>
          <w:szCs w:val="32"/>
        </w:rPr>
        <w:t>2. Основные требования, предъявляемые к оценке заключения эксперта?</w:t>
      </w:r>
    </w:p>
    <w:p w14:paraId="2A113D49" w14:textId="0C8B77DC" w:rsidR="00957AA8" w:rsidRPr="00957AA8" w:rsidRDefault="00957AA8" w:rsidP="00957AA8">
      <w:pPr>
        <w:tabs>
          <w:tab w:val="left" w:pos="1276"/>
        </w:tabs>
        <w:spacing w:after="0" w:line="240" w:lineRule="auto"/>
        <w:ind w:firstLine="567"/>
        <w:jc w:val="both"/>
        <w:rPr>
          <w:rFonts w:ascii="Times New Roman" w:eastAsia="Calibri" w:hAnsi="Times New Roman" w:cs="Times New Roman"/>
          <w:color w:val="000000"/>
          <w:spacing w:val="9"/>
          <w:sz w:val="32"/>
          <w:szCs w:val="32"/>
        </w:rPr>
      </w:pPr>
      <w:r w:rsidRPr="00957AA8">
        <w:rPr>
          <w:rFonts w:ascii="Times New Roman" w:eastAsia="Calibri" w:hAnsi="Times New Roman" w:cs="Times New Roman"/>
          <w:color w:val="000000"/>
          <w:spacing w:val="9"/>
          <w:sz w:val="32"/>
          <w:szCs w:val="32"/>
        </w:rPr>
        <w:t xml:space="preserve">3. Отличие эксперта от специалиста в соответствии с </w:t>
      </w:r>
      <w:r>
        <w:rPr>
          <w:rFonts w:ascii="Times New Roman" w:eastAsia="Calibri" w:hAnsi="Times New Roman" w:cs="Times New Roman"/>
          <w:color w:val="000000"/>
          <w:spacing w:val="9"/>
          <w:sz w:val="32"/>
          <w:szCs w:val="32"/>
        </w:rPr>
        <w:t>процессуальным законодательством</w:t>
      </w:r>
      <w:r w:rsidRPr="00957AA8">
        <w:rPr>
          <w:rFonts w:ascii="Times New Roman" w:eastAsia="Calibri" w:hAnsi="Times New Roman" w:cs="Times New Roman"/>
          <w:color w:val="000000"/>
          <w:spacing w:val="9"/>
          <w:sz w:val="32"/>
          <w:szCs w:val="32"/>
        </w:rPr>
        <w:t>?</w:t>
      </w:r>
    </w:p>
    <w:p w14:paraId="0C632FBA"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p>
    <w:p w14:paraId="542AB435" w14:textId="77777777" w:rsidR="006328B3" w:rsidRPr="006328B3" w:rsidRDefault="006328B3" w:rsidP="00DE0C5D">
      <w:pPr>
        <w:spacing w:after="0" w:line="240" w:lineRule="auto"/>
        <w:ind w:firstLine="567"/>
        <w:jc w:val="both"/>
        <w:rPr>
          <w:rFonts w:ascii="Times New Roman" w:eastAsia="Calibri" w:hAnsi="Times New Roman" w:cs="Times New Roman"/>
          <w:b/>
          <w:sz w:val="32"/>
          <w:szCs w:val="32"/>
        </w:rPr>
      </w:pPr>
      <w:r w:rsidRPr="006328B3">
        <w:rPr>
          <w:rFonts w:ascii="Times New Roman" w:eastAsia="Calibri" w:hAnsi="Times New Roman" w:cs="Times New Roman"/>
          <w:b/>
          <w:sz w:val="32"/>
          <w:szCs w:val="32"/>
        </w:rPr>
        <w:t>Задача № 2</w:t>
      </w:r>
    </w:p>
    <w:p w14:paraId="757A17B8" w14:textId="77777777" w:rsidR="00AD7356" w:rsidRPr="00AD7356" w:rsidRDefault="00AD7356" w:rsidP="00AD7356">
      <w:pPr>
        <w:spacing w:after="0" w:line="240" w:lineRule="auto"/>
        <w:ind w:firstLine="709"/>
        <w:jc w:val="both"/>
        <w:rPr>
          <w:rFonts w:ascii="Times New Roman" w:eastAsia="Calibri" w:hAnsi="Times New Roman" w:cs="Times New Roman"/>
          <w:sz w:val="32"/>
          <w:szCs w:val="32"/>
        </w:rPr>
      </w:pPr>
      <w:r w:rsidRPr="00AD7356">
        <w:rPr>
          <w:rFonts w:ascii="Times New Roman" w:eastAsia="Calibri" w:hAnsi="Times New Roman" w:cs="Times New Roman"/>
          <w:sz w:val="32"/>
          <w:szCs w:val="32"/>
        </w:rPr>
        <w:t xml:space="preserve">В судебном заседании истец заявил требование о признании договора купли-продажи недействительным. В подтверждение своих исковых требований, истец заявил, что машинописный текст договора, представленный ответчиком, не соответствует машинописному тексту договора, имеющемуся у истца. Содержание </w:t>
      </w:r>
      <w:r w:rsidRPr="00AD7356">
        <w:rPr>
          <w:rFonts w:ascii="Times New Roman" w:eastAsia="Calibri" w:hAnsi="Times New Roman" w:cs="Times New Roman"/>
          <w:sz w:val="32"/>
          <w:szCs w:val="32"/>
        </w:rPr>
        <w:lastRenderedPageBreak/>
        <w:t>договора на листе 1 существенно различается. Истец считает, что ответчик заменил первый лист договора, впечатав в него условия, существенно отличающиеся от тех, которые были в договоре на момент его подписания.</w:t>
      </w:r>
    </w:p>
    <w:p w14:paraId="0D09DFC1" w14:textId="77777777" w:rsidR="00AD7356" w:rsidRPr="00AD7356" w:rsidRDefault="006328B3" w:rsidP="00AD7356">
      <w:pPr>
        <w:tabs>
          <w:tab w:val="left" w:pos="1276"/>
        </w:tabs>
        <w:spacing w:after="0" w:line="240" w:lineRule="auto"/>
        <w:ind w:firstLine="709"/>
        <w:contextualSpacing/>
        <w:jc w:val="both"/>
        <w:rPr>
          <w:rFonts w:ascii="Times New Roman" w:eastAsia="Calibri" w:hAnsi="Times New Roman" w:cs="Times New Roman"/>
          <w:sz w:val="32"/>
          <w:szCs w:val="32"/>
        </w:rPr>
      </w:pPr>
      <w:r w:rsidRPr="006328B3">
        <w:rPr>
          <w:rFonts w:ascii="Times New Roman" w:eastAsia="Calibri" w:hAnsi="Times New Roman" w:cs="Times New Roman"/>
          <w:b/>
          <w:sz w:val="32"/>
          <w:szCs w:val="32"/>
        </w:rPr>
        <w:t>Задание:</w:t>
      </w:r>
      <w:r w:rsidRPr="006328B3">
        <w:rPr>
          <w:rFonts w:ascii="Times New Roman" w:eastAsia="Calibri" w:hAnsi="Times New Roman" w:cs="Times New Roman"/>
          <w:sz w:val="32"/>
          <w:szCs w:val="32"/>
        </w:rPr>
        <w:t xml:space="preserve"> </w:t>
      </w:r>
      <w:r w:rsidR="00AD7356" w:rsidRPr="00AD7356">
        <w:rPr>
          <w:rFonts w:ascii="Times New Roman" w:eastAsia="Calibri" w:hAnsi="Times New Roman" w:cs="Times New Roman"/>
          <w:sz w:val="32"/>
          <w:szCs w:val="32"/>
        </w:rPr>
        <w:t>Подготовьте определение суда о назначении судебных экспертиз по представленной фабуле.</w:t>
      </w:r>
    </w:p>
    <w:p w14:paraId="27F71029" w14:textId="4ED9AE5A" w:rsidR="006328B3" w:rsidRPr="006328B3" w:rsidRDefault="006328B3" w:rsidP="00DE0C5D">
      <w:pPr>
        <w:tabs>
          <w:tab w:val="left" w:pos="1276"/>
        </w:tabs>
        <w:spacing w:after="0" w:line="240" w:lineRule="auto"/>
        <w:ind w:firstLine="709"/>
        <w:contextualSpacing/>
        <w:jc w:val="both"/>
        <w:rPr>
          <w:rFonts w:ascii="Times New Roman" w:eastAsia="Times New Roman" w:hAnsi="Times New Roman" w:cs="Times New Roman"/>
          <w:b/>
          <w:sz w:val="32"/>
          <w:szCs w:val="32"/>
        </w:rPr>
      </w:pPr>
    </w:p>
    <w:p w14:paraId="4C33B34F" w14:textId="77777777" w:rsidR="006328B3" w:rsidRP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b/>
          <w:sz w:val="32"/>
          <w:szCs w:val="32"/>
        </w:rPr>
      </w:pPr>
    </w:p>
    <w:p w14:paraId="7672C34D" w14:textId="77777777" w:rsidR="006328B3" w:rsidRPr="006328B3" w:rsidRDefault="006328B3" w:rsidP="00DE0C5D">
      <w:pPr>
        <w:tabs>
          <w:tab w:val="left" w:pos="851"/>
          <w:tab w:val="left" w:pos="1276"/>
        </w:tabs>
        <w:spacing w:after="0" w:line="240" w:lineRule="auto"/>
        <w:ind w:firstLine="567"/>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ВАРИАНТ 3 (С БУКВЫ И ДО М)</w:t>
      </w:r>
    </w:p>
    <w:p w14:paraId="2BBB4681" w14:textId="77777777" w:rsidR="006328B3" w:rsidRPr="006328B3" w:rsidRDefault="006328B3" w:rsidP="00DE0C5D">
      <w:pPr>
        <w:tabs>
          <w:tab w:val="left" w:pos="851"/>
          <w:tab w:val="left" w:pos="1276"/>
        </w:tabs>
        <w:spacing w:after="0" w:line="240" w:lineRule="auto"/>
        <w:ind w:firstLine="567"/>
        <w:jc w:val="both"/>
        <w:rPr>
          <w:rFonts w:ascii="Times New Roman" w:eastAsia="Times New Roman" w:hAnsi="Times New Roman" w:cs="Times New Roman"/>
          <w:b/>
          <w:sz w:val="32"/>
          <w:szCs w:val="32"/>
        </w:rPr>
      </w:pPr>
    </w:p>
    <w:p w14:paraId="4A8C7B22" w14:textId="77777777" w:rsidR="006328B3" w:rsidRPr="006328B3" w:rsidRDefault="006328B3" w:rsidP="00DE0C5D">
      <w:pPr>
        <w:tabs>
          <w:tab w:val="left" w:pos="851"/>
          <w:tab w:val="left" w:pos="1276"/>
        </w:tabs>
        <w:spacing w:after="0" w:line="240" w:lineRule="auto"/>
        <w:ind w:firstLine="567"/>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 xml:space="preserve">Вопросы:  </w:t>
      </w:r>
    </w:p>
    <w:p w14:paraId="010163FE" w14:textId="77777777" w:rsidR="00AE7093" w:rsidRPr="00AE7093" w:rsidRDefault="00AE7093" w:rsidP="00AE7093">
      <w:pPr>
        <w:numPr>
          <w:ilvl w:val="0"/>
          <w:numId w:val="19"/>
        </w:numPr>
        <w:tabs>
          <w:tab w:val="left" w:pos="851"/>
          <w:tab w:val="left" w:pos="1134"/>
        </w:tabs>
        <w:spacing w:after="0" w:line="240" w:lineRule="auto"/>
        <w:contextualSpacing/>
        <w:jc w:val="both"/>
        <w:rPr>
          <w:rFonts w:ascii="Times New Roman" w:eastAsia="Calibri" w:hAnsi="Times New Roman" w:cs="Times New Roman"/>
          <w:bCs/>
          <w:color w:val="000000"/>
          <w:spacing w:val="2"/>
          <w:sz w:val="32"/>
          <w:szCs w:val="32"/>
        </w:rPr>
      </w:pPr>
      <w:r w:rsidRPr="00AE7093">
        <w:rPr>
          <w:rFonts w:ascii="Times New Roman" w:eastAsia="Calibri" w:hAnsi="Times New Roman" w:cs="Times New Roman"/>
          <w:bCs/>
          <w:color w:val="000000"/>
          <w:spacing w:val="2"/>
          <w:sz w:val="32"/>
          <w:szCs w:val="32"/>
        </w:rPr>
        <w:t>Правовые основы проведения судебной экспертизы в гражданском процессе.</w:t>
      </w:r>
    </w:p>
    <w:p w14:paraId="2D65B954" w14:textId="77777777" w:rsidR="00AE7093" w:rsidRPr="00AE7093" w:rsidRDefault="00AE7093" w:rsidP="00AE7093">
      <w:pPr>
        <w:numPr>
          <w:ilvl w:val="0"/>
          <w:numId w:val="19"/>
        </w:numPr>
        <w:tabs>
          <w:tab w:val="left" w:pos="851"/>
          <w:tab w:val="left" w:pos="1134"/>
        </w:tabs>
        <w:spacing w:after="0" w:line="240" w:lineRule="auto"/>
        <w:contextualSpacing/>
        <w:jc w:val="both"/>
        <w:rPr>
          <w:rFonts w:ascii="Times New Roman" w:eastAsia="Calibri" w:hAnsi="Times New Roman" w:cs="Times New Roman"/>
          <w:bCs/>
          <w:color w:val="000000"/>
          <w:spacing w:val="2"/>
          <w:sz w:val="32"/>
          <w:szCs w:val="32"/>
        </w:rPr>
      </w:pPr>
      <w:r w:rsidRPr="00AE7093">
        <w:rPr>
          <w:rFonts w:ascii="Times New Roman" w:eastAsia="Calibri" w:hAnsi="Times New Roman" w:cs="Times New Roman"/>
          <w:bCs/>
          <w:color w:val="000000"/>
          <w:spacing w:val="2"/>
          <w:sz w:val="32"/>
          <w:szCs w:val="32"/>
        </w:rPr>
        <w:t>Стадии идентификационного экспертного исследования.</w:t>
      </w:r>
    </w:p>
    <w:p w14:paraId="32838BE2" w14:textId="77777777" w:rsidR="00AE7093" w:rsidRPr="00AE7093" w:rsidRDefault="00AE7093" w:rsidP="00AE7093">
      <w:pPr>
        <w:numPr>
          <w:ilvl w:val="0"/>
          <w:numId w:val="19"/>
        </w:numPr>
        <w:tabs>
          <w:tab w:val="left" w:pos="851"/>
          <w:tab w:val="left" w:pos="1134"/>
        </w:tabs>
        <w:spacing w:after="0" w:line="240" w:lineRule="auto"/>
        <w:contextualSpacing/>
        <w:jc w:val="both"/>
        <w:rPr>
          <w:rFonts w:ascii="Times New Roman" w:eastAsia="Calibri" w:hAnsi="Times New Roman" w:cs="Times New Roman"/>
          <w:bCs/>
          <w:color w:val="000000"/>
          <w:spacing w:val="2"/>
          <w:sz w:val="32"/>
          <w:szCs w:val="32"/>
        </w:rPr>
      </w:pPr>
      <w:r w:rsidRPr="00AE7093">
        <w:rPr>
          <w:rFonts w:ascii="Times New Roman" w:eastAsia="Calibri" w:hAnsi="Times New Roman" w:cs="Times New Roman"/>
          <w:bCs/>
          <w:color w:val="000000"/>
          <w:spacing w:val="2"/>
          <w:sz w:val="32"/>
          <w:szCs w:val="32"/>
        </w:rPr>
        <w:t>Структура и формы выводов заключения эксперта.</w:t>
      </w:r>
    </w:p>
    <w:p w14:paraId="4733C457" w14:textId="77777777" w:rsidR="006328B3" w:rsidRPr="006328B3" w:rsidRDefault="006328B3" w:rsidP="00DE0C5D">
      <w:pPr>
        <w:tabs>
          <w:tab w:val="left" w:pos="851"/>
          <w:tab w:val="left" w:pos="1134"/>
        </w:tabs>
        <w:spacing w:after="0" w:line="240" w:lineRule="auto"/>
        <w:ind w:firstLine="567"/>
        <w:contextualSpacing/>
        <w:jc w:val="both"/>
        <w:rPr>
          <w:rFonts w:ascii="Times New Roman" w:eastAsia="Calibri" w:hAnsi="Times New Roman" w:cs="Times New Roman"/>
          <w:b/>
          <w:sz w:val="32"/>
          <w:szCs w:val="32"/>
        </w:rPr>
      </w:pPr>
    </w:p>
    <w:p w14:paraId="280021A3" w14:textId="77777777" w:rsidR="006328B3" w:rsidRPr="006328B3" w:rsidRDefault="006328B3" w:rsidP="00DE0C5D">
      <w:pPr>
        <w:tabs>
          <w:tab w:val="left" w:pos="851"/>
          <w:tab w:val="left" w:pos="1134"/>
        </w:tabs>
        <w:spacing w:after="0" w:line="240" w:lineRule="auto"/>
        <w:ind w:firstLine="567"/>
        <w:contextualSpacing/>
        <w:jc w:val="both"/>
        <w:rPr>
          <w:rFonts w:ascii="Times New Roman" w:eastAsia="Calibri" w:hAnsi="Times New Roman" w:cs="Times New Roman"/>
          <w:b/>
          <w:sz w:val="32"/>
          <w:szCs w:val="32"/>
        </w:rPr>
      </w:pPr>
      <w:r w:rsidRPr="006328B3">
        <w:rPr>
          <w:rFonts w:ascii="Times New Roman" w:eastAsia="Calibri" w:hAnsi="Times New Roman" w:cs="Times New Roman"/>
          <w:b/>
          <w:sz w:val="32"/>
          <w:szCs w:val="32"/>
        </w:rPr>
        <w:t>Задача № 3</w:t>
      </w:r>
    </w:p>
    <w:p w14:paraId="08E89CA8" w14:textId="77777777" w:rsidR="001E7104" w:rsidRPr="001E7104" w:rsidRDefault="001E7104" w:rsidP="001E7104">
      <w:pPr>
        <w:tabs>
          <w:tab w:val="left" w:pos="851"/>
          <w:tab w:val="left" w:pos="1276"/>
        </w:tabs>
        <w:spacing w:after="0" w:line="240" w:lineRule="auto"/>
        <w:ind w:firstLine="567"/>
        <w:jc w:val="both"/>
        <w:rPr>
          <w:rFonts w:ascii="Times New Roman" w:eastAsia="Calibri" w:hAnsi="Times New Roman" w:cs="Times New Roman"/>
          <w:sz w:val="32"/>
          <w:szCs w:val="32"/>
        </w:rPr>
      </w:pPr>
      <w:r w:rsidRPr="001E7104">
        <w:rPr>
          <w:rFonts w:ascii="Times New Roman" w:eastAsia="Calibri" w:hAnsi="Times New Roman" w:cs="Times New Roman"/>
          <w:sz w:val="32"/>
          <w:szCs w:val="32"/>
        </w:rPr>
        <w:t>А.Н. Крылова, работая председателем товарищества собственников жилья «Пальмира», расположенного в октябрьском районе г. Красноярска, в период с октября по декабрь 2008 года составляла трудовые соглашения, акты приемки работ и ведомости на выдачу заработной платы наемным работникам И.С. Федорову и Ю.П. Игнатьеву. Фактические эти работы не выполнялись. Допрошенный в качестве свидетеля И.С. Федоров показал, что сантехнические работы, указанные в трудовом соглашении от 30 октября 2008 года, он не производил, деньги не получал, текст трудового соглашения, а также подписи от его имени в ведомости на выдачу заработной платы за ноябрь 2008 года и в трудовом соглашении выполнены не им. В ходе следствия было установлено, что Ю.П. Игнатьев оказался вымышленным лицом. Кассир товарищества С.П. Ломова на допросе показала, что не выдавала И.С. Федорову и Ю.П. Игнатьеву деньги по платежной ведомости на выдачу заработной платы работникам ТСЖ за ноябрь 2008 года. Факт присвоения денег А.Н. Крылова отрицает. </w:t>
      </w:r>
    </w:p>
    <w:p w14:paraId="24228587" w14:textId="77777777" w:rsidR="001E7104" w:rsidRPr="001E7104" w:rsidRDefault="006328B3" w:rsidP="001E7104">
      <w:pPr>
        <w:tabs>
          <w:tab w:val="left" w:pos="851"/>
          <w:tab w:val="left" w:pos="1276"/>
        </w:tabs>
        <w:spacing w:after="0" w:line="240" w:lineRule="auto"/>
        <w:ind w:firstLine="567"/>
        <w:jc w:val="both"/>
        <w:rPr>
          <w:rFonts w:ascii="Times New Roman" w:eastAsia="Calibri" w:hAnsi="Times New Roman" w:cs="Times New Roman"/>
          <w:sz w:val="32"/>
          <w:szCs w:val="32"/>
        </w:rPr>
      </w:pPr>
      <w:r w:rsidRPr="006328B3">
        <w:rPr>
          <w:rFonts w:ascii="Times New Roman" w:eastAsia="Calibri" w:hAnsi="Times New Roman" w:cs="Times New Roman"/>
          <w:b/>
          <w:sz w:val="32"/>
          <w:szCs w:val="32"/>
        </w:rPr>
        <w:t>Задание:</w:t>
      </w:r>
      <w:r w:rsidRPr="006328B3">
        <w:rPr>
          <w:rFonts w:ascii="Times New Roman" w:eastAsia="Calibri" w:hAnsi="Times New Roman" w:cs="Times New Roman"/>
          <w:sz w:val="32"/>
          <w:szCs w:val="32"/>
        </w:rPr>
        <w:t xml:space="preserve"> </w:t>
      </w:r>
      <w:r w:rsidR="001E7104" w:rsidRPr="001E7104">
        <w:rPr>
          <w:rFonts w:ascii="Times New Roman" w:eastAsia="Calibri" w:hAnsi="Times New Roman" w:cs="Times New Roman"/>
          <w:sz w:val="32"/>
          <w:szCs w:val="32"/>
        </w:rPr>
        <w:t>Подготовьте определение суда о назначении судебных экспертиз по представленной фабуле.</w:t>
      </w:r>
    </w:p>
    <w:p w14:paraId="1CAC6084" w14:textId="5B694B22" w:rsidR="006328B3" w:rsidRPr="006328B3" w:rsidRDefault="006328B3" w:rsidP="00DE0C5D">
      <w:pPr>
        <w:tabs>
          <w:tab w:val="left" w:pos="851"/>
          <w:tab w:val="left" w:pos="1276"/>
        </w:tabs>
        <w:spacing w:after="0" w:line="240" w:lineRule="auto"/>
        <w:ind w:firstLine="567"/>
        <w:jc w:val="both"/>
        <w:rPr>
          <w:rFonts w:ascii="Times New Roman" w:eastAsia="Times New Roman" w:hAnsi="Times New Roman" w:cs="Times New Roman"/>
          <w:b/>
          <w:sz w:val="32"/>
          <w:szCs w:val="32"/>
        </w:rPr>
      </w:pPr>
    </w:p>
    <w:p w14:paraId="1BFF5C68" w14:textId="77777777" w:rsidR="006328B3" w:rsidRPr="006328B3" w:rsidRDefault="006328B3" w:rsidP="00DE0C5D">
      <w:pPr>
        <w:tabs>
          <w:tab w:val="left" w:pos="851"/>
          <w:tab w:val="left" w:pos="1276"/>
        </w:tabs>
        <w:spacing w:after="0" w:line="240" w:lineRule="auto"/>
        <w:ind w:firstLine="567"/>
        <w:jc w:val="both"/>
        <w:rPr>
          <w:rFonts w:ascii="Times New Roman" w:eastAsia="Times New Roman" w:hAnsi="Times New Roman" w:cs="Times New Roman"/>
          <w:b/>
          <w:sz w:val="32"/>
          <w:szCs w:val="32"/>
        </w:rPr>
      </w:pPr>
    </w:p>
    <w:p w14:paraId="2E88BAF4" w14:textId="77777777" w:rsidR="006328B3" w:rsidRPr="006328B3" w:rsidRDefault="006328B3" w:rsidP="00DE0C5D">
      <w:pPr>
        <w:tabs>
          <w:tab w:val="left" w:pos="851"/>
          <w:tab w:val="left" w:pos="1276"/>
        </w:tabs>
        <w:spacing w:after="0" w:line="240" w:lineRule="auto"/>
        <w:ind w:firstLine="567"/>
        <w:contextualSpacing/>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ВАРИАНТ 4 (С БУКВЫ М ДО С)</w:t>
      </w:r>
    </w:p>
    <w:p w14:paraId="4E78ECD2"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p>
    <w:p w14:paraId="10220763"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 xml:space="preserve">Вопросы:  </w:t>
      </w:r>
    </w:p>
    <w:p w14:paraId="341980C6" w14:textId="77777777" w:rsidR="00AE7093" w:rsidRPr="00AE7093" w:rsidRDefault="00AE7093" w:rsidP="00AE7093">
      <w:pPr>
        <w:pStyle w:val="a5"/>
        <w:numPr>
          <w:ilvl w:val="0"/>
          <w:numId w:val="20"/>
        </w:numPr>
        <w:tabs>
          <w:tab w:val="left" w:pos="1276"/>
        </w:tabs>
        <w:spacing w:after="0" w:line="240" w:lineRule="auto"/>
        <w:ind w:left="709"/>
        <w:jc w:val="both"/>
        <w:rPr>
          <w:rFonts w:ascii="Times New Roman" w:eastAsia="Calibri" w:hAnsi="Times New Roman" w:cs="Times New Roman"/>
          <w:bCs/>
          <w:color w:val="000000"/>
          <w:spacing w:val="3"/>
          <w:sz w:val="32"/>
          <w:szCs w:val="32"/>
        </w:rPr>
      </w:pPr>
      <w:r w:rsidRPr="00AE7093">
        <w:rPr>
          <w:rFonts w:ascii="Times New Roman" w:eastAsia="Calibri" w:hAnsi="Times New Roman" w:cs="Times New Roman"/>
          <w:bCs/>
          <w:color w:val="000000"/>
          <w:spacing w:val="3"/>
          <w:sz w:val="32"/>
          <w:szCs w:val="32"/>
        </w:rPr>
        <w:t>Судебные экспертизы: понятие и виды.</w:t>
      </w:r>
    </w:p>
    <w:p w14:paraId="516E0C49" w14:textId="77777777" w:rsidR="00AE7093" w:rsidRPr="00AE7093" w:rsidRDefault="00AE7093" w:rsidP="00AE7093">
      <w:pPr>
        <w:pStyle w:val="a5"/>
        <w:numPr>
          <w:ilvl w:val="0"/>
          <w:numId w:val="20"/>
        </w:numPr>
        <w:tabs>
          <w:tab w:val="left" w:pos="1276"/>
        </w:tabs>
        <w:spacing w:after="0" w:line="240" w:lineRule="auto"/>
        <w:ind w:left="709"/>
        <w:jc w:val="both"/>
        <w:rPr>
          <w:rFonts w:ascii="Times New Roman" w:eastAsia="Calibri" w:hAnsi="Times New Roman" w:cs="Times New Roman"/>
          <w:bCs/>
          <w:color w:val="000000"/>
          <w:spacing w:val="3"/>
          <w:sz w:val="32"/>
          <w:szCs w:val="32"/>
        </w:rPr>
      </w:pPr>
      <w:r w:rsidRPr="00AE7093">
        <w:rPr>
          <w:rFonts w:ascii="Times New Roman" w:eastAsia="Calibri" w:hAnsi="Times New Roman" w:cs="Times New Roman"/>
          <w:bCs/>
          <w:color w:val="000000"/>
          <w:spacing w:val="3"/>
          <w:sz w:val="32"/>
          <w:szCs w:val="32"/>
        </w:rPr>
        <w:t>Определение суда как юридическое основание для проведения судебной экспертизы.</w:t>
      </w:r>
    </w:p>
    <w:p w14:paraId="05DA3CFE" w14:textId="77777777" w:rsidR="00AE7093" w:rsidRPr="00AE7093" w:rsidRDefault="00AE7093" w:rsidP="00AE7093">
      <w:pPr>
        <w:pStyle w:val="a5"/>
        <w:numPr>
          <w:ilvl w:val="0"/>
          <w:numId w:val="20"/>
        </w:numPr>
        <w:tabs>
          <w:tab w:val="left" w:pos="1276"/>
        </w:tabs>
        <w:spacing w:after="0" w:line="240" w:lineRule="auto"/>
        <w:ind w:left="709"/>
        <w:jc w:val="both"/>
        <w:rPr>
          <w:rFonts w:ascii="Times New Roman" w:eastAsia="Calibri" w:hAnsi="Times New Roman" w:cs="Times New Roman"/>
          <w:bCs/>
          <w:color w:val="000000"/>
          <w:spacing w:val="3"/>
          <w:sz w:val="32"/>
          <w:szCs w:val="32"/>
        </w:rPr>
      </w:pPr>
      <w:r w:rsidRPr="00AE7093">
        <w:rPr>
          <w:rFonts w:ascii="Times New Roman" w:eastAsia="Calibri" w:hAnsi="Times New Roman" w:cs="Times New Roman"/>
          <w:bCs/>
          <w:color w:val="000000"/>
          <w:spacing w:val="3"/>
          <w:sz w:val="32"/>
          <w:szCs w:val="32"/>
        </w:rPr>
        <w:t>Заключение эксперта как доказательство по гражданскому делу и его оценка судом.</w:t>
      </w:r>
    </w:p>
    <w:p w14:paraId="17E5676F" w14:textId="77777777" w:rsidR="006328B3" w:rsidRPr="006328B3" w:rsidRDefault="006328B3" w:rsidP="00DE0C5D">
      <w:pPr>
        <w:tabs>
          <w:tab w:val="left" w:pos="1276"/>
        </w:tabs>
        <w:spacing w:after="0" w:line="240" w:lineRule="auto"/>
        <w:ind w:firstLine="567"/>
        <w:jc w:val="both"/>
        <w:rPr>
          <w:rFonts w:ascii="Times New Roman" w:eastAsia="Times New Roman" w:hAnsi="Times New Roman" w:cs="Times New Roman"/>
          <w:b/>
          <w:sz w:val="32"/>
          <w:szCs w:val="32"/>
        </w:rPr>
      </w:pPr>
    </w:p>
    <w:p w14:paraId="56BDBFFA" w14:textId="77777777" w:rsidR="006328B3" w:rsidRPr="006328B3" w:rsidRDefault="006328B3" w:rsidP="00DE0C5D">
      <w:pPr>
        <w:tabs>
          <w:tab w:val="left" w:pos="2625"/>
        </w:tabs>
        <w:spacing w:after="0" w:line="240" w:lineRule="auto"/>
        <w:ind w:firstLine="567"/>
        <w:jc w:val="both"/>
        <w:rPr>
          <w:rFonts w:ascii="Times New Roman" w:eastAsia="Calibri" w:hAnsi="Times New Roman" w:cs="Times New Roman"/>
          <w:b/>
          <w:sz w:val="32"/>
          <w:szCs w:val="32"/>
        </w:rPr>
      </w:pPr>
      <w:r w:rsidRPr="006328B3">
        <w:rPr>
          <w:rFonts w:ascii="Times New Roman" w:eastAsia="Calibri" w:hAnsi="Times New Roman" w:cs="Times New Roman"/>
          <w:b/>
          <w:sz w:val="32"/>
          <w:szCs w:val="32"/>
        </w:rPr>
        <w:t>Задача № 4</w:t>
      </w:r>
    </w:p>
    <w:p w14:paraId="1B3E65CC" w14:textId="77777777" w:rsidR="001E7104" w:rsidRPr="001E7104" w:rsidRDefault="001E7104" w:rsidP="001E7104">
      <w:pPr>
        <w:tabs>
          <w:tab w:val="left" w:pos="2625"/>
        </w:tabs>
        <w:spacing w:after="0" w:line="240" w:lineRule="auto"/>
        <w:ind w:firstLine="567"/>
        <w:jc w:val="both"/>
        <w:rPr>
          <w:rFonts w:ascii="Times New Roman" w:eastAsia="Calibri" w:hAnsi="Times New Roman" w:cs="Times New Roman"/>
          <w:sz w:val="32"/>
          <w:szCs w:val="32"/>
        </w:rPr>
      </w:pPr>
      <w:r w:rsidRPr="001E7104">
        <w:rPr>
          <w:rFonts w:ascii="Times New Roman" w:eastAsia="Calibri" w:hAnsi="Times New Roman" w:cs="Times New Roman"/>
          <w:sz w:val="32"/>
          <w:szCs w:val="32"/>
        </w:rPr>
        <w:t>Никифорова подала иск к ООО «Русские меха» с требованием взыскать стоимость кожаной куртки, а также компенсировать моральный вред. В исковом заявлении Никифорова пояснила, что приобрела кожаную лакированную куртку в сентябре, носить начала в октябре, в ноябре на куртке лак стал вздуваться пузырями, куртка приобрела нетоварный вид, и носить ее стало невозможно. Куртка явно некачественная. На основании закона «О защите прав потребителя» Никифорова попросила менеджера обменять некачественный товар, однако он отказался, сказав, что надо уметь носить вещи и она сама виновата. В ходе судебного заседания представитель ответчика ходатайствовал о назначении экспертизы, представитель истца же настаивал, на том, что достаточно привлечь любого товароведа в качестве специалиста и выслушать его мнение, всем и так понятно, что товар ненадлежащего качества.</w:t>
      </w:r>
    </w:p>
    <w:p w14:paraId="2514BA09" w14:textId="77777777" w:rsidR="006328B3" w:rsidRPr="006328B3" w:rsidRDefault="006328B3" w:rsidP="00DE0C5D">
      <w:pPr>
        <w:tabs>
          <w:tab w:val="left" w:pos="2625"/>
        </w:tabs>
        <w:spacing w:after="0" w:line="240" w:lineRule="auto"/>
        <w:ind w:firstLine="567"/>
        <w:jc w:val="both"/>
        <w:rPr>
          <w:rFonts w:ascii="Times New Roman" w:eastAsia="Calibri" w:hAnsi="Times New Roman" w:cs="Times New Roman"/>
          <w:b/>
          <w:sz w:val="32"/>
          <w:szCs w:val="32"/>
        </w:rPr>
      </w:pPr>
      <w:r w:rsidRPr="006328B3">
        <w:rPr>
          <w:rFonts w:ascii="Times New Roman" w:eastAsia="Calibri" w:hAnsi="Times New Roman" w:cs="Times New Roman"/>
          <w:b/>
          <w:sz w:val="32"/>
          <w:szCs w:val="32"/>
        </w:rPr>
        <w:t xml:space="preserve">Задание: </w:t>
      </w:r>
    </w:p>
    <w:p w14:paraId="3FCDD12F" w14:textId="07D93671" w:rsidR="001E7104" w:rsidRPr="001E7104" w:rsidRDefault="001E7104" w:rsidP="001E7104">
      <w:pPr>
        <w:tabs>
          <w:tab w:val="left" w:pos="993"/>
          <w:tab w:val="left" w:pos="2625"/>
        </w:tabs>
        <w:spacing w:after="0" w:line="240" w:lineRule="auto"/>
        <w:ind w:firstLine="567"/>
        <w:jc w:val="both"/>
        <w:rPr>
          <w:rFonts w:ascii="Times New Roman" w:eastAsia="Calibri" w:hAnsi="Times New Roman" w:cs="Times New Roman"/>
          <w:bCs/>
          <w:sz w:val="32"/>
          <w:szCs w:val="32"/>
        </w:rPr>
      </w:pPr>
      <w:r w:rsidRPr="001E7104">
        <w:rPr>
          <w:rFonts w:ascii="Times New Roman" w:eastAsia="Calibri" w:hAnsi="Times New Roman" w:cs="Times New Roman"/>
          <w:bCs/>
          <w:sz w:val="32"/>
          <w:szCs w:val="32"/>
        </w:rPr>
        <w:t>Подготовьте определение суда о назначении судебн</w:t>
      </w:r>
      <w:r>
        <w:rPr>
          <w:rFonts w:ascii="Times New Roman" w:eastAsia="Calibri" w:hAnsi="Times New Roman" w:cs="Times New Roman"/>
          <w:bCs/>
          <w:sz w:val="32"/>
          <w:szCs w:val="32"/>
        </w:rPr>
        <w:t>ой</w:t>
      </w:r>
      <w:r w:rsidRPr="001E7104">
        <w:rPr>
          <w:rFonts w:ascii="Times New Roman" w:eastAsia="Calibri" w:hAnsi="Times New Roman" w:cs="Times New Roman"/>
          <w:bCs/>
          <w:sz w:val="32"/>
          <w:szCs w:val="32"/>
        </w:rPr>
        <w:t xml:space="preserve"> экспертиз</w:t>
      </w:r>
      <w:r>
        <w:rPr>
          <w:rFonts w:ascii="Times New Roman" w:eastAsia="Calibri" w:hAnsi="Times New Roman" w:cs="Times New Roman"/>
          <w:bCs/>
          <w:sz w:val="32"/>
          <w:szCs w:val="32"/>
        </w:rPr>
        <w:t>ы</w:t>
      </w:r>
      <w:r w:rsidRPr="001E7104">
        <w:rPr>
          <w:rFonts w:ascii="Times New Roman" w:eastAsia="Calibri" w:hAnsi="Times New Roman" w:cs="Times New Roman"/>
          <w:bCs/>
          <w:sz w:val="32"/>
          <w:szCs w:val="32"/>
        </w:rPr>
        <w:t xml:space="preserve"> по представленной фабуле.</w:t>
      </w:r>
    </w:p>
    <w:p w14:paraId="0D9E2A92" w14:textId="77777777" w:rsidR="006328B3" w:rsidRPr="006328B3" w:rsidRDefault="006328B3" w:rsidP="00DE0C5D">
      <w:pPr>
        <w:tabs>
          <w:tab w:val="left" w:pos="993"/>
          <w:tab w:val="left" w:pos="2625"/>
        </w:tabs>
        <w:spacing w:after="0" w:line="240" w:lineRule="auto"/>
        <w:ind w:firstLine="567"/>
        <w:jc w:val="both"/>
        <w:rPr>
          <w:rFonts w:ascii="Times New Roman" w:eastAsia="Calibri" w:hAnsi="Times New Roman" w:cs="Times New Roman"/>
          <w:b/>
          <w:sz w:val="32"/>
          <w:szCs w:val="32"/>
        </w:rPr>
      </w:pPr>
    </w:p>
    <w:p w14:paraId="07D3D313" w14:textId="77777777" w:rsidR="006328B3" w:rsidRPr="006328B3" w:rsidRDefault="006328B3" w:rsidP="00DE0C5D">
      <w:pPr>
        <w:tabs>
          <w:tab w:val="left" w:pos="1276"/>
        </w:tabs>
        <w:spacing w:after="0" w:line="240" w:lineRule="auto"/>
        <w:ind w:firstLine="567"/>
        <w:contextualSpacing/>
        <w:jc w:val="both"/>
        <w:rPr>
          <w:rFonts w:ascii="Times New Roman" w:eastAsia="Times New Roman" w:hAnsi="Times New Roman" w:cs="Times New Roman"/>
          <w:b/>
          <w:sz w:val="32"/>
          <w:szCs w:val="32"/>
        </w:rPr>
      </w:pPr>
      <w:r w:rsidRPr="006328B3">
        <w:rPr>
          <w:rFonts w:ascii="Times New Roman" w:eastAsia="Times New Roman" w:hAnsi="Times New Roman" w:cs="Times New Roman"/>
          <w:b/>
          <w:sz w:val="32"/>
          <w:szCs w:val="32"/>
        </w:rPr>
        <w:t>Вариант 5 (с буквы С до Я)</w:t>
      </w:r>
    </w:p>
    <w:p w14:paraId="64552913" w14:textId="77777777" w:rsidR="006328B3" w:rsidRPr="006328B3" w:rsidRDefault="006328B3" w:rsidP="00DE0C5D">
      <w:pPr>
        <w:tabs>
          <w:tab w:val="left" w:pos="1276"/>
        </w:tabs>
        <w:spacing w:after="0" w:line="240" w:lineRule="auto"/>
        <w:ind w:firstLine="567"/>
        <w:contextualSpacing/>
        <w:jc w:val="both"/>
        <w:rPr>
          <w:rFonts w:ascii="Times New Roman" w:eastAsia="Times New Roman" w:hAnsi="Times New Roman" w:cs="Times New Roman"/>
          <w:b/>
          <w:sz w:val="32"/>
          <w:szCs w:val="32"/>
        </w:rPr>
      </w:pPr>
    </w:p>
    <w:p w14:paraId="3215A3B2" w14:textId="77777777" w:rsidR="006328B3" w:rsidRPr="006328B3" w:rsidRDefault="006328B3" w:rsidP="00DE0C5D">
      <w:pPr>
        <w:shd w:val="clear" w:color="auto" w:fill="FFFFFF"/>
        <w:tabs>
          <w:tab w:val="left" w:pos="851"/>
          <w:tab w:val="left" w:pos="1134"/>
        </w:tabs>
        <w:spacing w:after="0" w:line="240" w:lineRule="auto"/>
        <w:ind w:firstLine="567"/>
        <w:jc w:val="both"/>
        <w:rPr>
          <w:rFonts w:ascii="Times New Roman" w:eastAsia="Calibri" w:hAnsi="Times New Roman" w:cs="Times New Roman"/>
          <w:color w:val="000000"/>
          <w:spacing w:val="-4"/>
          <w:sz w:val="32"/>
          <w:szCs w:val="32"/>
        </w:rPr>
      </w:pPr>
      <w:r w:rsidRPr="006328B3">
        <w:rPr>
          <w:rFonts w:ascii="Times New Roman" w:eastAsia="Times New Roman" w:hAnsi="Times New Roman" w:cs="Times New Roman"/>
          <w:b/>
          <w:sz w:val="32"/>
          <w:szCs w:val="32"/>
        </w:rPr>
        <w:t>Вопросы:</w:t>
      </w:r>
    </w:p>
    <w:p w14:paraId="15D4E23E" w14:textId="77777777" w:rsidR="00AE7093" w:rsidRPr="00AE7093" w:rsidRDefault="00AE7093" w:rsidP="00AE7093">
      <w:pPr>
        <w:pStyle w:val="a5"/>
        <w:numPr>
          <w:ilvl w:val="0"/>
          <w:numId w:val="21"/>
        </w:numPr>
        <w:shd w:val="clear" w:color="auto" w:fill="FFFFFF"/>
        <w:tabs>
          <w:tab w:val="left" w:pos="851"/>
          <w:tab w:val="left" w:pos="1134"/>
        </w:tabs>
        <w:spacing w:after="0" w:line="240" w:lineRule="auto"/>
        <w:jc w:val="both"/>
        <w:rPr>
          <w:rFonts w:ascii="Times New Roman" w:eastAsia="Times New Roman" w:hAnsi="Times New Roman" w:cs="Times New Roman"/>
          <w:bCs/>
          <w:sz w:val="32"/>
          <w:szCs w:val="32"/>
        </w:rPr>
      </w:pPr>
      <w:r w:rsidRPr="00AE7093">
        <w:rPr>
          <w:rFonts w:ascii="Times New Roman" w:eastAsia="Times New Roman" w:hAnsi="Times New Roman" w:cs="Times New Roman"/>
          <w:bCs/>
          <w:sz w:val="32"/>
          <w:szCs w:val="32"/>
        </w:rPr>
        <w:t>Классификация идентификационных признаков и их значение в судебной экспертизе.</w:t>
      </w:r>
    </w:p>
    <w:p w14:paraId="54F249C5" w14:textId="590DBF3A" w:rsidR="00AE7093" w:rsidRPr="00AE7093" w:rsidRDefault="00AE7093" w:rsidP="00AE7093">
      <w:pPr>
        <w:pStyle w:val="a5"/>
        <w:numPr>
          <w:ilvl w:val="0"/>
          <w:numId w:val="21"/>
        </w:numPr>
        <w:shd w:val="clear" w:color="auto" w:fill="FFFFFF"/>
        <w:tabs>
          <w:tab w:val="left" w:pos="851"/>
          <w:tab w:val="left" w:pos="1134"/>
        </w:tabs>
        <w:spacing w:after="0" w:line="240" w:lineRule="auto"/>
        <w:jc w:val="both"/>
        <w:rPr>
          <w:rFonts w:ascii="Times New Roman" w:eastAsia="Calibri" w:hAnsi="Times New Roman" w:cs="Times New Roman"/>
          <w:bCs/>
          <w:color w:val="000000"/>
          <w:spacing w:val="4"/>
          <w:sz w:val="32"/>
          <w:szCs w:val="32"/>
        </w:rPr>
      </w:pPr>
      <w:r w:rsidRPr="00AE7093">
        <w:rPr>
          <w:rFonts w:ascii="Times New Roman" w:eastAsia="Calibri" w:hAnsi="Times New Roman" w:cs="Times New Roman"/>
          <w:bCs/>
          <w:color w:val="000000"/>
          <w:spacing w:val="4"/>
          <w:sz w:val="32"/>
          <w:szCs w:val="32"/>
        </w:rPr>
        <w:t>Понятие динамического стереотипа.</w:t>
      </w:r>
    </w:p>
    <w:p w14:paraId="6E04E54D" w14:textId="77777777" w:rsidR="00AE7093" w:rsidRPr="00AE7093" w:rsidRDefault="00AE7093" w:rsidP="00AE7093">
      <w:pPr>
        <w:pStyle w:val="a5"/>
        <w:numPr>
          <w:ilvl w:val="0"/>
          <w:numId w:val="21"/>
        </w:numPr>
        <w:shd w:val="clear" w:color="auto" w:fill="FFFFFF"/>
        <w:tabs>
          <w:tab w:val="left" w:pos="851"/>
          <w:tab w:val="left" w:pos="1134"/>
        </w:tabs>
        <w:spacing w:after="0" w:line="240" w:lineRule="auto"/>
        <w:jc w:val="both"/>
        <w:rPr>
          <w:rFonts w:ascii="Times New Roman" w:eastAsia="Calibri" w:hAnsi="Times New Roman" w:cs="Times New Roman"/>
          <w:bCs/>
          <w:color w:val="000000"/>
          <w:spacing w:val="1"/>
          <w:sz w:val="32"/>
          <w:szCs w:val="32"/>
        </w:rPr>
      </w:pPr>
      <w:r w:rsidRPr="00AE7093">
        <w:rPr>
          <w:rFonts w:ascii="Times New Roman" w:eastAsia="Calibri" w:hAnsi="Times New Roman" w:cs="Times New Roman"/>
          <w:bCs/>
          <w:color w:val="000000"/>
          <w:spacing w:val="1"/>
          <w:sz w:val="32"/>
          <w:szCs w:val="32"/>
        </w:rPr>
        <w:t>Материалы и объекты, направляемые на почерковедческую экспертизу.</w:t>
      </w:r>
    </w:p>
    <w:p w14:paraId="3D9F1146" w14:textId="77777777" w:rsidR="006328B3" w:rsidRPr="006328B3" w:rsidRDefault="006328B3" w:rsidP="00DE0C5D">
      <w:pPr>
        <w:shd w:val="clear" w:color="auto" w:fill="FFFFFF"/>
        <w:tabs>
          <w:tab w:val="left" w:pos="851"/>
          <w:tab w:val="left" w:pos="1134"/>
        </w:tabs>
        <w:spacing w:after="0" w:line="240" w:lineRule="auto"/>
        <w:ind w:firstLine="567"/>
        <w:jc w:val="both"/>
        <w:rPr>
          <w:rFonts w:ascii="Times New Roman" w:eastAsia="Calibri" w:hAnsi="Times New Roman" w:cs="Times New Roman"/>
          <w:color w:val="000000"/>
          <w:spacing w:val="-4"/>
          <w:sz w:val="32"/>
          <w:szCs w:val="32"/>
        </w:rPr>
      </w:pPr>
      <w:r w:rsidRPr="006328B3">
        <w:rPr>
          <w:rFonts w:ascii="Times New Roman" w:eastAsia="Calibri" w:hAnsi="Times New Roman" w:cs="Times New Roman"/>
          <w:b/>
          <w:sz w:val="32"/>
          <w:szCs w:val="32"/>
        </w:rPr>
        <w:t>Задача № 5</w:t>
      </w:r>
    </w:p>
    <w:p w14:paraId="28FEA7E0" w14:textId="77777777" w:rsidR="001E7104" w:rsidRPr="001E7104" w:rsidRDefault="001E7104" w:rsidP="001E7104">
      <w:pPr>
        <w:tabs>
          <w:tab w:val="left" w:pos="993"/>
          <w:tab w:val="left" w:pos="2625"/>
        </w:tabs>
        <w:spacing w:after="0" w:line="240" w:lineRule="auto"/>
        <w:ind w:firstLine="567"/>
        <w:jc w:val="both"/>
        <w:rPr>
          <w:rFonts w:ascii="Times New Roman" w:eastAsia="Calibri" w:hAnsi="Times New Roman" w:cs="Times New Roman"/>
          <w:sz w:val="32"/>
          <w:szCs w:val="32"/>
        </w:rPr>
      </w:pPr>
      <w:r w:rsidRPr="001E7104">
        <w:rPr>
          <w:rFonts w:ascii="Times New Roman" w:eastAsia="Calibri" w:hAnsi="Times New Roman" w:cs="Times New Roman"/>
          <w:sz w:val="32"/>
          <w:szCs w:val="32"/>
        </w:rPr>
        <w:t xml:space="preserve">М., работая заместителем начальника отдела снабжения ремонтно-строительного управления, присвоил крупную сумму денег, полученных им на приобретение строительных материалов. В </w:t>
      </w:r>
      <w:r w:rsidRPr="001E7104">
        <w:rPr>
          <w:rFonts w:ascii="Times New Roman" w:eastAsia="Calibri" w:hAnsi="Times New Roman" w:cs="Times New Roman"/>
          <w:sz w:val="32"/>
          <w:szCs w:val="32"/>
        </w:rPr>
        <w:lastRenderedPageBreak/>
        <w:t>целях обеспечения возмещения ущерба в его квартире были изъяты: музыкальный центр, домашний кинотеатр, 40 видеокассет, мужские дубленка и кожаное пальто, микроволновая печь и автоматическая стиральная машина. Для определения стоимости изъятых вещей была назначена судебная товароведческая экспертиза, производство которой было поручено экспертам бюро товарных экспертиз при Главном управлении торговли г. Санкт-Петербурга.</w:t>
      </w:r>
    </w:p>
    <w:p w14:paraId="0CB1B154" w14:textId="77777777" w:rsidR="006328B3" w:rsidRPr="006328B3" w:rsidRDefault="006328B3" w:rsidP="00DE0C5D">
      <w:pPr>
        <w:tabs>
          <w:tab w:val="left" w:pos="993"/>
          <w:tab w:val="left" w:pos="2625"/>
        </w:tabs>
        <w:spacing w:after="0" w:line="240" w:lineRule="auto"/>
        <w:ind w:firstLine="567"/>
        <w:jc w:val="both"/>
        <w:rPr>
          <w:rFonts w:ascii="Times New Roman" w:eastAsia="Calibri" w:hAnsi="Times New Roman" w:cs="Times New Roman"/>
          <w:sz w:val="32"/>
          <w:szCs w:val="32"/>
        </w:rPr>
      </w:pPr>
      <w:r w:rsidRPr="006328B3">
        <w:rPr>
          <w:rFonts w:ascii="Times New Roman" w:eastAsia="Calibri" w:hAnsi="Times New Roman" w:cs="Times New Roman"/>
          <w:b/>
          <w:sz w:val="32"/>
          <w:szCs w:val="32"/>
        </w:rPr>
        <w:t>Задание:</w:t>
      </w:r>
      <w:r w:rsidRPr="006328B3">
        <w:rPr>
          <w:rFonts w:ascii="Times New Roman" w:eastAsia="Calibri" w:hAnsi="Times New Roman" w:cs="Times New Roman"/>
          <w:sz w:val="32"/>
          <w:szCs w:val="32"/>
        </w:rPr>
        <w:t xml:space="preserve">  </w:t>
      </w:r>
    </w:p>
    <w:p w14:paraId="121EF8D7" w14:textId="77777777" w:rsidR="001E7104" w:rsidRPr="001E7104" w:rsidRDefault="001E7104" w:rsidP="001E7104">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r w:rsidRPr="001E7104">
        <w:rPr>
          <w:rFonts w:ascii="Times New Roman" w:eastAsia="Calibri" w:hAnsi="Times New Roman" w:cs="Times New Roman"/>
          <w:sz w:val="32"/>
          <w:szCs w:val="32"/>
        </w:rPr>
        <w:t>Подготовьте определение суда о назначении судебных экспертиз по представленной фабуле.</w:t>
      </w:r>
    </w:p>
    <w:p w14:paraId="1DEE502A" w14:textId="77777777" w:rsidR="006328B3" w:rsidRDefault="006328B3"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5A862EA7"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68B89CE0"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0D671FE9"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483FDBA6"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54DA5D60"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583CFF32"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3716FA68"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07912813"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66BB0E88"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31296900"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1CADE691"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5672F9AE"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13E15A1C"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474AAC1A"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16B949AC"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5D4C185C"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4B4F6932"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408392F5"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12A99B25"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0FB1A1A0"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2C924008"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01AF42A2"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3B9BFE85"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6A7FFA99"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4ABDBEF6"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6C53B51D"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6257F9E4"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641A9072" w14:textId="77777777" w:rsidR="0033601A" w:rsidRDefault="0033601A" w:rsidP="00DE0C5D">
      <w:pPr>
        <w:tabs>
          <w:tab w:val="left" w:pos="851"/>
          <w:tab w:val="left" w:pos="993"/>
          <w:tab w:val="left" w:pos="1276"/>
          <w:tab w:val="left" w:pos="2625"/>
        </w:tabs>
        <w:spacing w:after="0" w:line="240" w:lineRule="auto"/>
        <w:ind w:firstLine="567"/>
        <w:jc w:val="both"/>
        <w:rPr>
          <w:rFonts w:ascii="Times New Roman" w:eastAsia="Calibri" w:hAnsi="Times New Roman" w:cs="Times New Roman"/>
          <w:sz w:val="32"/>
          <w:szCs w:val="32"/>
        </w:rPr>
      </w:pPr>
    </w:p>
    <w:p w14:paraId="26AB115E"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lastRenderedPageBreak/>
        <w:t xml:space="preserve">Вопросы для проведения зачета </w:t>
      </w:r>
    </w:p>
    <w:p w14:paraId="0BC60E01"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8140172"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Правовые основы проведения судебной экспертизы в гражданском процессе.</w:t>
      </w:r>
    </w:p>
    <w:p w14:paraId="42885E63"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идентификационного экспертного исследования.</w:t>
      </w:r>
    </w:p>
    <w:p w14:paraId="0499CBFE"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Структура и формы выводов заключения эксперта.</w:t>
      </w:r>
    </w:p>
    <w:p w14:paraId="1B338274"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proofErr w:type="gramStart"/>
      <w:r w:rsidRPr="001E7104">
        <w:rPr>
          <w:rFonts w:ascii="Times New Roman" w:eastAsia="Times New Roman" w:hAnsi="Times New Roman" w:cs="Times New Roman"/>
          <w:sz w:val="28"/>
          <w:szCs w:val="28"/>
          <w:lang w:eastAsia="ru-RU"/>
        </w:rPr>
        <w:t>Государственные  экспертные</w:t>
      </w:r>
      <w:proofErr w:type="gramEnd"/>
      <w:r w:rsidRPr="001E7104">
        <w:rPr>
          <w:rFonts w:ascii="Times New Roman" w:eastAsia="Times New Roman" w:hAnsi="Times New Roman" w:cs="Times New Roman"/>
          <w:sz w:val="28"/>
          <w:szCs w:val="28"/>
          <w:lang w:eastAsia="ru-RU"/>
        </w:rPr>
        <w:t xml:space="preserve"> учреждения Министерства юстиции РФ</w:t>
      </w:r>
    </w:p>
    <w:p w14:paraId="222051F1"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Негосударственные экспертные учреждения и частные эксперты.</w:t>
      </w:r>
    </w:p>
    <w:p w14:paraId="4CF44E10"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Судебные экспертизы: понятие и виды.</w:t>
      </w:r>
    </w:p>
    <w:p w14:paraId="5363888A"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Определение суда как юридическое основание для проведения судебной экспертизы.</w:t>
      </w:r>
    </w:p>
    <w:p w14:paraId="2C79EFF9"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Заключение эксперта как доказательство по гражданскому делу и его оценка судом.</w:t>
      </w:r>
    </w:p>
    <w:p w14:paraId="5CF7F521"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Понятие и гносеологическая природа идентификационного исследования.</w:t>
      </w:r>
    </w:p>
    <w:p w14:paraId="2F83CC61"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Понятие и гносеологическая природа диагностического исследования.</w:t>
      </w:r>
    </w:p>
    <w:p w14:paraId="6E447376"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Качественно-количественная характеристика объектов идентификации, их свойства и признаки.</w:t>
      </w:r>
    </w:p>
    <w:p w14:paraId="530E67FB"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Классификация идентификационных признаков и их значение в судебной экспертизе.</w:t>
      </w:r>
    </w:p>
    <w:p w14:paraId="6AB7FA99"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Классификация диагностических признаков и их значение в судебной экспертизе.</w:t>
      </w:r>
    </w:p>
    <w:p w14:paraId="2F15A76F"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Научные основы судебной трасологии, как основы традиционных судебных экспертиз.</w:t>
      </w:r>
    </w:p>
    <w:p w14:paraId="6CC51DB8"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История развития судебной экспертизы в Российской Федерации.</w:t>
      </w:r>
    </w:p>
    <w:p w14:paraId="61121839"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Научные основы почерковедческой экспертизы; наиболее важные свойства почерка.</w:t>
      </w:r>
    </w:p>
    <w:p w14:paraId="0E3830A1"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Понятие динамического стереотипа.</w:t>
      </w:r>
    </w:p>
    <w:p w14:paraId="1CAE55E0"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Механизм образования динамического стереотипа.</w:t>
      </w:r>
    </w:p>
    <w:p w14:paraId="67212D7E"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Вопросы, формулируемые на разрешение почерковедческой экспертизы.</w:t>
      </w:r>
    </w:p>
    <w:p w14:paraId="7EDB20AC" w14:textId="77777777" w:rsidR="001E7104" w:rsidRPr="001E7104" w:rsidRDefault="001E7104" w:rsidP="001E7104">
      <w:pPr>
        <w:numPr>
          <w:ilvl w:val="0"/>
          <w:numId w:val="32"/>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на почерковедческую экспертизу.</w:t>
      </w:r>
    </w:p>
    <w:p w14:paraId="378167E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7A7B3D9D"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lastRenderedPageBreak/>
        <w:t>Задания для проведения зачета</w:t>
      </w:r>
    </w:p>
    <w:p w14:paraId="64F79B2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         </w:t>
      </w:r>
    </w:p>
    <w:p w14:paraId="0A092A53"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 1.</w:t>
      </w:r>
    </w:p>
    <w:p w14:paraId="1CA97A3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16 июля в 20 час 15 мин в гараже № 330, расположенном в гаражном массиве на ул. Транспортной в городе Б., произошел взрыв, в результате которого находившийся в гараже № 330 Булатов И.В. получил телесные повреждения, а гаражи № 329, 331 и 332 были значительно повреждены. 22 При осмотре места происшествия в гараже № 329 были обнаружены остатки оплавленных полиэтиленовых емкостей, а земляное покрытие пола гаража вокруг них было обильно пропитано жидкостью, по запаху напоминающей бензин. Одной из версий происшедшего взрыва была следующая: в гараже № 329, который временно занимал Саенко В.В., в полиэтиленовых емкостях хранилась горючая жидкость. Эта жидкость, вытекая из емкостей, пропитала земляное покрытие гаража, и при этом ее пары через щели в стенах попадали и скапливались в подвале гаража № 330, где и произошел взрыв.</w:t>
      </w:r>
    </w:p>
    <w:p w14:paraId="2CC31F9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549FF53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178F278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69EB689C"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w:t>
      </w:r>
    </w:p>
    <w:p w14:paraId="07192655"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Поздно вечером полицейский Архипов С.Т., возвращаясь с дежурства, услышал крики о помощи. Завернув за угол, он увидел, как двое мужчин избивают третьего, почти не оказывающего им сопротивления. Полицейский сделал предупредительный выстрел и побежал к ним. Тотчас же после выстрела, как показалось полицейскому, избиваемый человек перестал сопротивляться и упал. Мужчины, услышав выстрел и увидев подбегавшего полицейского, бросились бежать и скрылись. Когда Архипов С.Т. склонился над потерпевшим, то увидел, что он мертв. На левой стороне груди виднелось небольшое пятно крови. Было возбуждено уголовное дело о неосторожном убийстве, причем Архипов С.Т. пребывал в полной уверенности, что он застрелил человека, нечаянно нажав на спусковой крючок.</w:t>
      </w:r>
    </w:p>
    <w:p w14:paraId="6AE02F71"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588F47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6217612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35F712E6"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№3</w:t>
      </w:r>
    </w:p>
    <w:p w14:paraId="629CD37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 xml:space="preserve">Мощный взрыв раздался в 19 ч. 45 мин. 25 декабря 2013 года около дома № 45 на улице Берёзовой. Как установило следствие, взорвался автомобиль «Мерседес-140» 2005 года выпуска. Это случилось как раз в тот момент, когда с территории ближайшей автомобильной стоянки выезжал автомобиль «Ауди-550», принадлежащий члену совета директоров ЗАО «Каскад-2010» гражданину Савельеву </w:t>
      </w:r>
      <w:proofErr w:type="gramStart"/>
      <w:r w:rsidRPr="001E7104">
        <w:rPr>
          <w:rFonts w:ascii="Times New Roman" w:eastAsia="Times New Roman" w:hAnsi="Times New Roman" w:cs="Times New Roman"/>
          <w:sz w:val="28"/>
          <w:szCs w:val="28"/>
          <w:lang w:eastAsia="ru-RU"/>
        </w:rPr>
        <w:t>Н.Т..</w:t>
      </w:r>
      <w:proofErr w:type="gramEnd"/>
      <w:r w:rsidRPr="001E7104">
        <w:rPr>
          <w:rFonts w:ascii="Times New Roman" w:eastAsia="Times New Roman" w:hAnsi="Times New Roman" w:cs="Times New Roman"/>
          <w:sz w:val="28"/>
          <w:szCs w:val="28"/>
          <w:lang w:eastAsia="ru-RU"/>
        </w:rPr>
        <w:t xml:space="preserve"> Сам Савельев Н.Т. не пострадал. Сильно пострадал его охранник – 35-летний гражданин Стеклов С.Т. Он был доставлен в больницу № 35 с открытой черепно-мозговой травмой, повреждением позвоночника и резано-ушибленной раной лица. Были изъяты части взрывного устройства.</w:t>
      </w:r>
    </w:p>
    <w:p w14:paraId="3568D11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112987C4"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014A3715"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172FE20B"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№4</w:t>
      </w:r>
    </w:p>
    <w:p w14:paraId="22FF896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20 марта 2016 года в лесопосадке недалеко от трассы «Дон» и в 200 метра от посёлка </w:t>
      </w:r>
      <w:proofErr w:type="spellStart"/>
      <w:r w:rsidRPr="001E7104">
        <w:rPr>
          <w:rFonts w:ascii="Times New Roman" w:eastAsia="Times New Roman" w:hAnsi="Times New Roman" w:cs="Times New Roman"/>
          <w:sz w:val="28"/>
          <w:szCs w:val="28"/>
          <w:lang w:eastAsia="ru-RU"/>
        </w:rPr>
        <w:t>Щепкино</w:t>
      </w:r>
      <w:proofErr w:type="spellEnd"/>
      <w:r w:rsidRPr="001E7104">
        <w:rPr>
          <w:rFonts w:ascii="Times New Roman" w:eastAsia="Times New Roman" w:hAnsi="Times New Roman" w:cs="Times New Roman"/>
          <w:sz w:val="28"/>
          <w:szCs w:val="28"/>
          <w:lang w:eastAsia="ru-RU"/>
        </w:rPr>
        <w:t xml:space="preserve"> участковым уполномоченным полиции Ильиным Н.Т. был обнаружен расчленённый труп женщины. У трупа отсутствовали нижние конечности. На трупе был надет халат светло-голубого цвета. Другой одежды на трупе не было. Труп был упакован в прозрачный мешок размером 1,5х3 м.</w:t>
      </w:r>
    </w:p>
    <w:p w14:paraId="4048003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253DF9F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55AC4E8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E4E69CA"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№5</w:t>
      </w:r>
    </w:p>
    <w:p w14:paraId="313D39C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Около 22 часов неизвестные, проезжая по ул. Мировая на автомобиле марки «Вольво», бросили в сторону палаток торгового ряда две боевые гранаты. В результате взрывов пять человек получили ранения, два человека скончались на месте.</w:t>
      </w:r>
    </w:p>
    <w:p w14:paraId="14DF825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5D98B3D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46378C8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C16FFF1"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№6</w:t>
      </w:r>
    </w:p>
    <w:p w14:paraId="7965A5C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 xml:space="preserve">7 апреля в городе </w:t>
      </w:r>
      <w:proofErr w:type="spellStart"/>
      <w:r w:rsidRPr="001E7104">
        <w:rPr>
          <w:rFonts w:ascii="Times New Roman" w:eastAsia="Times New Roman" w:hAnsi="Times New Roman" w:cs="Times New Roman"/>
          <w:sz w:val="28"/>
          <w:szCs w:val="28"/>
          <w:lang w:eastAsia="ru-RU"/>
        </w:rPr>
        <w:t>Энске</w:t>
      </w:r>
      <w:proofErr w:type="spellEnd"/>
      <w:r w:rsidRPr="001E7104">
        <w:rPr>
          <w:rFonts w:ascii="Times New Roman" w:eastAsia="Times New Roman" w:hAnsi="Times New Roman" w:cs="Times New Roman"/>
          <w:sz w:val="28"/>
          <w:szCs w:val="28"/>
          <w:lang w:eastAsia="ru-RU"/>
        </w:rPr>
        <w:t xml:space="preserve"> сотрудники полиции обнаружили обгоревший автомобиль ВАЗ-21011, принадлежащий Степанову. В багажнике машины был найден обгоревший расчлененный труп неизвестной женщины с признаками насильственной смерти.</w:t>
      </w:r>
    </w:p>
    <w:p w14:paraId="4B95AC5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480178E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7B88BE1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7F24A35"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№7</w:t>
      </w:r>
    </w:p>
    <w:p w14:paraId="3515ADD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 процессе задержания преступной группы, совершившей похищение Викторова, сотрудники спецподразделений органа дознания при освобождении заложника в кв. 9 д. 15 по ул. Триумфальная применили табельное оружие. На месте происшествия обнаружены два неопознанных трупа с огнестрельными ранениями и труп неизвестного лица без признаков насильственной смерти.</w:t>
      </w:r>
    </w:p>
    <w:p w14:paraId="1BBB021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704C4F9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3A977F1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60F3B121"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№8</w:t>
      </w:r>
    </w:p>
    <w:p w14:paraId="7FDF310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В одном из коттеджей дачного поселка, где проживал президент страховой компании, раздался выстрел, а затем пронзительный женский крик. Соседи, прибежавшие на крик, увидели на полу комнаты труп хозяина дома с огнестрельным ранением головы. Рядом рыдала женщина, которая приходилась погибшему дальней родственницей и занималась ведением домашнего хозяйства. О происшедшем было сообщено в милицию. На место происшествия прибыла следственно-оперативная группа. В ходе осмотра места происшествия было установлено, что окно комнаты, защищенное металлической решеткой, выходит на лужайку с клумбой. В стекле было видно два небольших отверстия, от которых расходилась тонкая сетка мелких трещин. С внешней стороны диаметр отверстий был несколько меньше, чем с внутренней. Перед окном стояли письменный стол и кресло, рядом с которым на полу лежал труп. При осмотре кресла в его спинке обнаружили застрявшую там пулю, другая пуля была извлечена из головы потерпевшего при судебно-медицинском вскрытии. В ходе осмотра участка перед окном на мягком земле клумбы были обнаружены два объемных следа обуви, похожие на те, которые оставляют кроссовки. Цветы на клумбе оказались помятыми. С помощью </w:t>
      </w:r>
      <w:r w:rsidRPr="001E7104">
        <w:rPr>
          <w:rFonts w:ascii="Times New Roman" w:eastAsia="Times New Roman" w:hAnsi="Times New Roman" w:cs="Times New Roman"/>
          <w:sz w:val="28"/>
          <w:szCs w:val="28"/>
          <w:lang w:eastAsia="ru-RU"/>
        </w:rPr>
        <w:lastRenderedPageBreak/>
        <w:t xml:space="preserve">металлоискателя в траве обнаружили две стрелянные гильзы, которые, как и пули, были предположительно от оружия калибра 9 мм. </w:t>
      </w:r>
    </w:p>
    <w:p w14:paraId="3068C4E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E572A1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баллистической экспертизы, сформулируйте вопросы эксперту, укажите материалы, необходимые для производства экспертизы.</w:t>
      </w:r>
    </w:p>
    <w:p w14:paraId="30F6691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782B05D9"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№9</w:t>
      </w:r>
    </w:p>
    <w:p w14:paraId="258C5C41"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В одном из коттеджей дачного поселка, где проживал президент страховой компании, раздался выстрел, а затем пронзительный женский крик. Соседи, прибежавшие на крик, увидели на полу комнаты труп хозяина дома с огнестрельным ранением головы. Рядом рыдала женщина, которая приходилась погибшему дальней родственницей и занималась ведением домашнего хозяйства. О происшедшем было сообщено в милицию. На место происшествия прибыла следственно-оперативная группа. В ходе осмотра места происшествия было установлено, что окно комнаты, защищенное металлической решеткой, выходит на лужайку с клумбой. В стекле было видно два небольших отверстия, от которых расходилась тонкая сетка мелких трещин. С внешней стороны диаметр отверстий был несколько меньше, чем с внутренней. Перед окном стояли письменный стол и кресло, рядом с которым на полу лежал труп. При осмотре кресла в его спинке обнаружили застрявшую там пулю, другая пуля была извлечена из головы потерпевшего при судебно-медицинском вскрытии. В ходе осмотра участка перед окном на мягком земле клумбы были обнаружены два объемных следа обуви, похожие на те, которые оставляют кроссовки. Цветы на клумбе оказались помятыми. С помощью металлоискателя в траве обнаружили две стрелянные гильзы, которые, как и пули, были предположительно от оружия калибра 9 мм. </w:t>
      </w:r>
    </w:p>
    <w:p w14:paraId="14BBFE5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0B19D39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Составьте в письменном виде постановление о назначении </w:t>
      </w:r>
      <w:proofErr w:type="spellStart"/>
      <w:r w:rsidRPr="001E7104">
        <w:rPr>
          <w:rFonts w:ascii="Times New Roman" w:eastAsia="Times New Roman" w:hAnsi="Times New Roman" w:cs="Times New Roman"/>
          <w:sz w:val="28"/>
          <w:szCs w:val="28"/>
          <w:lang w:eastAsia="ru-RU"/>
        </w:rPr>
        <w:t>трасологической</w:t>
      </w:r>
      <w:proofErr w:type="spellEnd"/>
      <w:r w:rsidRPr="001E7104">
        <w:rPr>
          <w:rFonts w:ascii="Times New Roman" w:eastAsia="Times New Roman" w:hAnsi="Times New Roman" w:cs="Times New Roman"/>
          <w:sz w:val="28"/>
          <w:szCs w:val="28"/>
          <w:lang w:eastAsia="ru-RU"/>
        </w:rPr>
        <w:t xml:space="preserve"> экспертизы, сформулируйте вопросы эксперту, укажите материалы, необходимые для производства экспертизы.</w:t>
      </w:r>
    </w:p>
    <w:p w14:paraId="78D7C66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08E29F15"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№10</w:t>
      </w:r>
    </w:p>
    <w:p w14:paraId="78FD974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17 сентября 2008 года в лесном массиве в районе пос. «Удачный» был обнаружен заброшенный ветками труп неустановленного мужчины с огнестрельными ранениями в области груди и головы. При осмотре места происшествия были изъяты три стреляные гильзы калибра 9 мм, с обнаруженных в грунте следов обуви и следов протекторов автомобиля изготовлены гипсовые слепки. После осмотра трупа были изъяты его одежда, </w:t>
      </w:r>
      <w:proofErr w:type="spellStart"/>
      <w:r w:rsidRPr="001E7104">
        <w:rPr>
          <w:rFonts w:ascii="Times New Roman" w:eastAsia="Times New Roman" w:hAnsi="Times New Roman" w:cs="Times New Roman"/>
          <w:sz w:val="28"/>
          <w:szCs w:val="28"/>
          <w:lang w:eastAsia="ru-RU"/>
        </w:rPr>
        <w:t>подногтевое</w:t>
      </w:r>
      <w:proofErr w:type="spellEnd"/>
      <w:r w:rsidRPr="001E7104">
        <w:rPr>
          <w:rFonts w:ascii="Times New Roman" w:eastAsia="Times New Roman" w:hAnsi="Times New Roman" w:cs="Times New Roman"/>
          <w:sz w:val="28"/>
          <w:szCs w:val="28"/>
          <w:lang w:eastAsia="ru-RU"/>
        </w:rPr>
        <w:t xml:space="preserve"> содержимое, образцы волос. В тот же день сотрудниками ДПС </w:t>
      </w:r>
      <w:r w:rsidRPr="001E7104">
        <w:rPr>
          <w:rFonts w:ascii="Times New Roman" w:eastAsia="Times New Roman" w:hAnsi="Times New Roman" w:cs="Times New Roman"/>
          <w:sz w:val="28"/>
          <w:szCs w:val="28"/>
          <w:lang w:eastAsia="ru-RU"/>
        </w:rPr>
        <w:lastRenderedPageBreak/>
        <w:t xml:space="preserve">был остановлен автомобиль ВАЗ-2109 гос. номер Р712ЕУ 24, которым управлял И.Ф. Гусев, находившийся в состоянии сильного алкогольного опьянения. На его лице и руках имелись свежие царапины и ссадины, на куртке, брюках и ботинках – пятна, похожие на кровь. При его задержании был изъят пистолет «ПМ». </w:t>
      </w:r>
    </w:p>
    <w:p w14:paraId="33A291C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7EBE943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704912E4"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F94CD9B"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Тест</w:t>
      </w:r>
    </w:p>
    <w:p w14:paraId="6AA089D9" w14:textId="77777777" w:rsidR="001E7104" w:rsidRPr="001E7104" w:rsidRDefault="001E7104" w:rsidP="001E7104">
      <w:pPr>
        <w:spacing w:line="240" w:lineRule="auto"/>
        <w:jc w:val="both"/>
        <w:rPr>
          <w:rFonts w:ascii="Times New Roman" w:eastAsia="Times New Roman" w:hAnsi="Times New Roman" w:cs="Times New Roman"/>
          <w:i/>
          <w:iCs/>
          <w:sz w:val="28"/>
          <w:szCs w:val="28"/>
          <w:lang w:eastAsia="ru-RU"/>
        </w:rPr>
      </w:pPr>
      <w:r w:rsidRPr="001E7104">
        <w:rPr>
          <w:rFonts w:ascii="Times New Roman" w:eastAsia="Times New Roman" w:hAnsi="Times New Roman" w:cs="Times New Roman"/>
          <w:i/>
          <w:iCs/>
          <w:sz w:val="28"/>
          <w:szCs w:val="28"/>
          <w:lang w:eastAsia="ru-RU"/>
        </w:rPr>
        <w:t>Пример вопроса к тестированию:</w:t>
      </w:r>
    </w:p>
    <w:p w14:paraId="2BD5422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Не относится к основной части заключения эксперта:</w:t>
      </w:r>
    </w:p>
    <w:p w14:paraId="2F583A8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А. вводная часть</w:t>
      </w:r>
    </w:p>
    <w:p w14:paraId="66C9E46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Б. исследовательская часть</w:t>
      </w:r>
    </w:p>
    <w:p w14:paraId="6A4CD07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 анализирующая часть</w:t>
      </w:r>
    </w:p>
    <w:p w14:paraId="1FE7094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Г. выводная часть</w:t>
      </w:r>
    </w:p>
    <w:p w14:paraId="7D5CAA2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60B0F20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7F431139"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 xml:space="preserve">Вопросы для проведения зачета </w:t>
      </w:r>
    </w:p>
    <w:p w14:paraId="4AF8A780"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03EB3A4"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почерковедческого идентификационного исследования и их содержание.</w:t>
      </w:r>
    </w:p>
    <w:p w14:paraId="407E61C3"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Заключение почерковедческой экспертизы и его оценка судом.</w:t>
      </w:r>
    </w:p>
    <w:p w14:paraId="4B793EBF"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Механизм образования </w:t>
      </w:r>
      <w:proofErr w:type="spellStart"/>
      <w:r w:rsidRPr="001E7104">
        <w:rPr>
          <w:rFonts w:ascii="Times New Roman" w:eastAsia="Times New Roman" w:hAnsi="Times New Roman" w:cs="Times New Roman"/>
          <w:sz w:val="28"/>
          <w:szCs w:val="28"/>
          <w:lang w:eastAsia="ru-RU"/>
        </w:rPr>
        <w:t>почерковых</w:t>
      </w:r>
      <w:proofErr w:type="spellEnd"/>
      <w:r w:rsidRPr="001E7104">
        <w:rPr>
          <w:rFonts w:ascii="Times New Roman" w:eastAsia="Times New Roman" w:hAnsi="Times New Roman" w:cs="Times New Roman"/>
          <w:sz w:val="28"/>
          <w:szCs w:val="28"/>
          <w:lang w:eastAsia="ru-RU"/>
        </w:rPr>
        <w:t xml:space="preserve"> объектов.</w:t>
      </w:r>
    </w:p>
    <w:p w14:paraId="0568F51D"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на почерковедческую экспертизу.</w:t>
      </w:r>
    </w:p>
    <w:p w14:paraId="26901734"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Понятие почерка</w:t>
      </w:r>
    </w:p>
    <w:p w14:paraId="00D6EC2D"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Образцы, необходимые для проведения почерковедческой экспертизы</w:t>
      </w:r>
    </w:p>
    <w:p w14:paraId="502F3C5C"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почерковедческого исследования</w:t>
      </w:r>
    </w:p>
    <w:p w14:paraId="3F2B703D"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Диагностические исследования в почерке</w:t>
      </w:r>
    </w:p>
    <w:p w14:paraId="007D98CC"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Особенности заключения эксперта-</w:t>
      </w:r>
      <w:proofErr w:type="spellStart"/>
      <w:r w:rsidRPr="001E7104">
        <w:rPr>
          <w:rFonts w:ascii="Times New Roman" w:eastAsia="Times New Roman" w:hAnsi="Times New Roman" w:cs="Times New Roman"/>
          <w:sz w:val="28"/>
          <w:szCs w:val="28"/>
          <w:lang w:eastAsia="ru-RU"/>
        </w:rPr>
        <w:t>почерковеда</w:t>
      </w:r>
      <w:proofErr w:type="spellEnd"/>
    </w:p>
    <w:p w14:paraId="6D5B8C45"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Механизм образования следов частичной подделки документов.</w:t>
      </w:r>
    </w:p>
    <w:p w14:paraId="6C211BD1"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Виды частичной подделки документов и их признаки.</w:t>
      </w:r>
    </w:p>
    <w:p w14:paraId="4D3503C1"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Вопросы, формулируемые на разрешение экспертизы реквизитов документов с признаками частичной подделки.</w:t>
      </w:r>
    </w:p>
    <w:p w14:paraId="05DDF36F"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на экспертизу реквизитов документов.</w:t>
      </w:r>
    </w:p>
    <w:p w14:paraId="2ED0A784"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идентификационного исследования реквизитов документов с признаками частичной подделки и их содержание.</w:t>
      </w:r>
    </w:p>
    <w:p w14:paraId="15B743A7"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Материалы и объекты, направляемые на </w:t>
      </w:r>
      <w:proofErr w:type="spellStart"/>
      <w:r w:rsidRPr="001E7104">
        <w:rPr>
          <w:rFonts w:ascii="Times New Roman" w:eastAsia="Times New Roman" w:hAnsi="Times New Roman" w:cs="Times New Roman"/>
          <w:sz w:val="28"/>
          <w:szCs w:val="28"/>
          <w:lang w:eastAsia="ru-RU"/>
        </w:rPr>
        <w:t>фоноскопическую</w:t>
      </w:r>
      <w:proofErr w:type="spellEnd"/>
      <w:r w:rsidRPr="001E7104">
        <w:rPr>
          <w:rFonts w:ascii="Times New Roman" w:eastAsia="Times New Roman" w:hAnsi="Times New Roman" w:cs="Times New Roman"/>
          <w:sz w:val="28"/>
          <w:szCs w:val="28"/>
          <w:lang w:eastAsia="ru-RU"/>
        </w:rPr>
        <w:t xml:space="preserve"> экспертизу.</w:t>
      </w:r>
    </w:p>
    <w:p w14:paraId="32AB2932"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Требования, предъявляемые к фонограммам для производства </w:t>
      </w:r>
      <w:proofErr w:type="spellStart"/>
      <w:r w:rsidRPr="001E7104">
        <w:rPr>
          <w:rFonts w:ascii="Times New Roman" w:eastAsia="Times New Roman" w:hAnsi="Times New Roman" w:cs="Times New Roman"/>
          <w:sz w:val="28"/>
          <w:szCs w:val="28"/>
          <w:lang w:eastAsia="ru-RU"/>
        </w:rPr>
        <w:t>фоноскопической</w:t>
      </w:r>
      <w:proofErr w:type="spellEnd"/>
      <w:r w:rsidRPr="001E7104">
        <w:rPr>
          <w:rFonts w:ascii="Times New Roman" w:eastAsia="Times New Roman" w:hAnsi="Times New Roman" w:cs="Times New Roman"/>
          <w:sz w:val="28"/>
          <w:szCs w:val="28"/>
          <w:lang w:eastAsia="ru-RU"/>
        </w:rPr>
        <w:t xml:space="preserve"> экспертизы</w:t>
      </w:r>
    </w:p>
    <w:p w14:paraId="6B584099"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Инструментальные методы производства </w:t>
      </w:r>
      <w:proofErr w:type="spellStart"/>
      <w:r w:rsidRPr="001E7104">
        <w:rPr>
          <w:rFonts w:ascii="Times New Roman" w:eastAsia="Times New Roman" w:hAnsi="Times New Roman" w:cs="Times New Roman"/>
          <w:sz w:val="28"/>
          <w:szCs w:val="28"/>
          <w:lang w:eastAsia="ru-RU"/>
        </w:rPr>
        <w:t>фоноскопической</w:t>
      </w:r>
      <w:proofErr w:type="spellEnd"/>
      <w:r w:rsidRPr="001E7104">
        <w:rPr>
          <w:rFonts w:ascii="Times New Roman" w:eastAsia="Times New Roman" w:hAnsi="Times New Roman" w:cs="Times New Roman"/>
          <w:sz w:val="28"/>
          <w:szCs w:val="28"/>
          <w:lang w:eastAsia="ru-RU"/>
        </w:rPr>
        <w:t xml:space="preserve"> экспертизы</w:t>
      </w:r>
    </w:p>
    <w:p w14:paraId="33B31AD4"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Образцы голоса и звучащей речи</w:t>
      </w:r>
    </w:p>
    <w:p w14:paraId="79190A8F"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Процессуальные особенности производства </w:t>
      </w:r>
      <w:proofErr w:type="spellStart"/>
      <w:r w:rsidRPr="001E7104">
        <w:rPr>
          <w:rFonts w:ascii="Times New Roman" w:eastAsia="Times New Roman" w:hAnsi="Times New Roman" w:cs="Times New Roman"/>
          <w:sz w:val="28"/>
          <w:szCs w:val="28"/>
          <w:lang w:eastAsia="ru-RU"/>
        </w:rPr>
        <w:t>фоноскопической</w:t>
      </w:r>
      <w:proofErr w:type="spellEnd"/>
      <w:r w:rsidRPr="001E7104">
        <w:rPr>
          <w:rFonts w:ascii="Times New Roman" w:eastAsia="Times New Roman" w:hAnsi="Times New Roman" w:cs="Times New Roman"/>
          <w:sz w:val="28"/>
          <w:szCs w:val="28"/>
          <w:lang w:eastAsia="ru-RU"/>
        </w:rPr>
        <w:t xml:space="preserve"> экспертизы</w:t>
      </w:r>
    </w:p>
    <w:p w14:paraId="50B6FE18" w14:textId="77777777" w:rsidR="001E7104" w:rsidRPr="001E7104" w:rsidRDefault="001E7104" w:rsidP="001E7104">
      <w:pPr>
        <w:numPr>
          <w:ilvl w:val="0"/>
          <w:numId w:val="30"/>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Стадии идентификационного исследования при производстве </w:t>
      </w:r>
      <w:proofErr w:type="spellStart"/>
      <w:r w:rsidRPr="001E7104">
        <w:rPr>
          <w:rFonts w:ascii="Times New Roman" w:eastAsia="Times New Roman" w:hAnsi="Times New Roman" w:cs="Times New Roman"/>
          <w:sz w:val="28"/>
          <w:szCs w:val="28"/>
          <w:lang w:eastAsia="ru-RU"/>
        </w:rPr>
        <w:t>фоноскопической</w:t>
      </w:r>
      <w:proofErr w:type="spellEnd"/>
      <w:r w:rsidRPr="001E7104">
        <w:rPr>
          <w:rFonts w:ascii="Times New Roman" w:eastAsia="Times New Roman" w:hAnsi="Times New Roman" w:cs="Times New Roman"/>
          <w:sz w:val="28"/>
          <w:szCs w:val="28"/>
          <w:lang w:eastAsia="ru-RU"/>
        </w:rPr>
        <w:t xml:space="preserve"> экспертизы и их содержание.</w:t>
      </w:r>
    </w:p>
    <w:p w14:paraId="173EB92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C521696"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Задания для проведения зачета</w:t>
      </w:r>
    </w:p>
    <w:p w14:paraId="5439574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36D61004"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№11</w:t>
      </w:r>
    </w:p>
    <w:p w14:paraId="4D313F65"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7 декабря 2008 года неустановленный преступник произвел выстрел в окно дома А.С. Мироновой, проживающей по адресу ул. </w:t>
      </w:r>
      <w:proofErr w:type="spellStart"/>
      <w:r w:rsidRPr="001E7104">
        <w:rPr>
          <w:rFonts w:ascii="Times New Roman" w:eastAsia="Times New Roman" w:hAnsi="Times New Roman" w:cs="Times New Roman"/>
          <w:sz w:val="28"/>
          <w:szCs w:val="28"/>
          <w:lang w:eastAsia="ru-RU"/>
        </w:rPr>
        <w:t>Качинская</w:t>
      </w:r>
      <w:proofErr w:type="spellEnd"/>
      <w:r w:rsidRPr="001E7104">
        <w:rPr>
          <w:rFonts w:ascii="Times New Roman" w:eastAsia="Times New Roman" w:hAnsi="Times New Roman" w:cs="Times New Roman"/>
          <w:sz w:val="28"/>
          <w:szCs w:val="28"/>
          <w:lang w:eastAsia="ru-RU"/>
        </w:rPr>
        <w:t xml:space="preserve"> 35. При осмотре места происшествия из стены комнаты были изъяты девять дробинок фабричного производства. В совершении преступления подозревается бывший сожитель Мироновой Ю.П. Николаев, при обыске в квартире которого был изъят обрез одно ствольного охотничьего ружья 16-го калибра модели 3КМ-1, два снаряженных патрона и четыре гильзы со следами выстрела. </w:t>
      </w:r>
    </w:p>
    <w:p w14:paraId="7559ECA4"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15D83F7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2406D99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35D68C9D"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№12</w:t>
      </w:r>
    </w:p>
    <w:p w14:paraId="02DD283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3 января 2009 года неустановленные преступники, проникнув в квартиру И.П. Лариной по адресу ул. Мира 109 – 27, совершили кражу денег и ценных вещей на сумму 350 тыс. рублей. Среди похищенного оказались хранившиеся в сейфе золотые украшения с драгоценными камнями. В ходе осмотра места происшествия на наружной поверхности дверцы сейфа были выявлены четыре следа пальцев рук. </w:t>
      </w:r>
    </w:p>
    <w:p w14:paraId="795BD2B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52B08EE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5A680B0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647B6806"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№13</w:t>
      </w:r>
    </w:p>
    <w:p w14:paraId="6D52AAA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А.Н. Крылова, работая председателем товарищества собственников жилья «Пальмира», расположенного в октябрьском районе г. Красноярска, в период с октября по декабрь 2008 года составляла трудовые соглашения, акты приемки работ и ведомости на выдачу заработной платы наемным работникам И.С. Федорову и Ю.П. Игнатьеву. Фактические эти работы не выполнялись. Допрошенный в качестве свидетеля И.С. Федоров показал, что сантехнические работы, указанные в трудовом соглашении от 30 октября 2008 года, он не производил, деньги не получал, текст трудового соглашения, а также подписи от его имени в ведомости на выдачу заработной платы за ноябрь 2008 года и в трудовом соглашении выполнены не им. В ходе следствия было установлено, что Ю.П. Игнатьев оказался вымышленным лицом. Кассир товарищества С.П. Ломова на допросе показала, что не выдавала И.С. Федорову и Ю.П. Игнатьеву деньги по платежной ведомости на выдачу заработной платы работникам ТСЖ за ноябрь 2008 года. Факт присвоения денег А.Н. Крылова отрицает. </w:t>
      </w:r>
    </w:p>
    <w:p w14:paraId="1768FDB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1DB234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3EE58960"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06D40A42"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№14</w:t>
      </w:r>
    </w:p>
    <w:p w14:paraId="0F9A4C6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4 августа 2008 года жительница д. </w:t>
      </w:r>
      <w:proofErr w:type="spellStart"/>
      <w:r w:rsidRPr="001E7104">
        <w:rPr>
          <w:rFonts w:ascii="Times New Roman" w:eastAsia="Times New Roman" w:hAnsi="Times New Roman" w:cs="Times New Roman"/>
          <w:sz w:val="28"/>
          <w:szCs w:val="28"/>
          <w:lang w:eastAsia="ru-RU"/>
        </w:rPr>
        <w:t>Дрокино</w:t>
      </w:r>
      <w:proofErr w:type="spellEnd"/>
      <w:r w:rsidRPr="001E7104">
        <w:rPr>
          <w:rFonts w:ascii="Times New Roman" w:eastAsia="Times New Roman" w:hAnsi="Times New Roman" w:cs="Times New Roman"/>
          <w:sz w:val="28"/>
          <w:szCs w:val="28"/>
          <w:lang w:eastAsia="ru-RU"/>
        </w:rPr>
        <w:t xml:space="preserve"> Ю.П. Серова, возвратившись вечером домой, обнаружила на полу труп мужа А.К. Серова, 1958 г.р. Его голова была разбита, вокруг – лужа крови. Прибывшей следственно-оперативной группой обнаружено: на голове трупа имеются следы ударов твердым тупым предметом; на бутылке из-под водки и 2-х стаканах на столе, а также на платяном шкафу, тумбочке, коробке из-под иконы – следы пальцев рук; на табурете – следы наслоения темного вещества, оставленные мужской </w:t>
      </w:r>
      <w:r w:rsidRPr="001E7104">
        <w:rPr>
          <w:rFonts w:ascii="Times New Roman" w:eastAsia="Times New Roman" w:hAnsi="Times New Roman" w:cs="Times New Roman"/>
          <w:sz w:val="28"/>
          <w:szCs w:val="28"/>
          <w:lang w:eastAsia="ru-RU"/>
        </w:rPr>
        <w:lastRenderedPageBreak/>
        <w:t>обувью 42 размера с закругленным носком и характерными особенностями рельефа. На полу найдет пустой холщовый мешочек, в котором, по словам Серовой, прежде хранились старинные серебряные монеты. Также она показала, что ранее в деревне появлялись трое мужчин, скупавших старинные предметы; одному из них Серовы отказали в продаже иконы.25 августа 2008 года при попытке сдать икону в антикварный магазин в г. Красноярске был задержан Ю.С. Пахомов. При обыске в его квартире изъяты старинные серебряные монеты, кроссовки 42 размера, рубашка с пятнами, похожими на кровь.</w:t>
      </w:r>
    </w:p>
    <w:p w14:paraId="2D72281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0F78F34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2E1A3E2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3FCFBAC2"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№15</w:t>
      </w:r>
    </w:p>
    <w:p w14:paraId="1F3C74B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28 июля 2008 года на территории земельного участка № 34, садоводческого товарищества «Победа», расположенного в Октябрьском районе г. Красноярска, был обнаружен труп его владельца Новикова И.С. с огнестрельными повреждениями в области груди. При исследовании трупа из раневого канала было извлечено двенадцать дробинок неопределенной формы. В совершении убийства Новикова подозревается его сосед по земельному участку Ю.С. Петров. При обыске в доме Петрова было изъято охотничье ружье модели 3КМ-1 28 калибра, шесть снаряженных патронов и металлическая банка, наполненная дробью «сечка».</w:t>
      </w:r>
    </w:p>
    <w:p w14:paraId="6D56CBA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5CF957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Составьте в письменном виде постановление о назначении экспертизы, определив ее род и вид, сформулируйте вопросы эксперту, укажите материалы, необходимые для производства экспертизы.</w:t>
      </w:r>
    </w:p>
    <w:p w14:paraId="77A5E14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31C13678"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Задача № 16.</w:t>
      </w:r>
    </w:p>
    <w:p w14:paraId="5C5357DC"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22 марта в 7.30 в РОВД поступило сообщение о квартирной краже в доме № 2 по ул. Озерной. Прибывшая следственно-оперативная группа установила, что кража совершена из квартиры № 2. Из квартиры пропали два напольных шерстяных ковра, видеокамера, цифровой фотоаппарат. Преступники проникли в квартиру путем взлома замка, затем через прихожую прошли в зал и в спальню. Специалист-криминалист на дверном проеме в 10 см от пола обнаружил четкий отпечаток следа пальца руки.</w:t>
      </w:r>
    </w:p>
    <w:p w14:paraId="045E6A9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52BEA4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Вынести постановление о назначении соответствующих экспертиз.</w:t>
      </w:r>
    </w:p>
    <w:p w14:paraId="70C6EA2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1A119D88"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Задача №17.</w:t>
      </w:r>
    </w:p>
    <w:p w14:paraId="30D5294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10 сентября 2013 года по уголовному делу о краже имущества из квартиры гражданина Баркова А.Н. был проведён осмотр, в ходе которого были изъяты следы взлома на коробке входной двери и лицевой планке замка. На дверце платяного шкафа, а также на обложке книги, обнаруженной на полу, было обнаружено и изъято 4 следа пальцев рук, в которых хорошо отобразились детали папиллярных узоров. Через 5 дней после осмотра места происшествия был задержан подозреваемый гражданин Ветров Б.Е., у которого были изъяты некоторые вещи, похищенные у гражданина Баркова А.Н. – газовый пистолет и 7 патронов к нему.</w:t>
      </w:r>
    </w:p>
    <w:p w14:paraId="7C9D251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3A5BCB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Определите, какие идентификационные и диагностические исследования и другие следственные действия по идентификации и диагностике могут быть проведены в данном случае.</w:t>
      </w:r>
      <w:r w:rsidRPr="001E7104">
        <w:rPr>
          <w:rFonts w:ascii="Times New Roman" w:eastAsia="Times New Roman" w:hAnsi="Times New Roman" w:cs="Times New Roman"/>
          <w:sz w:val="28"/>
          <w:szCs w:val="28"/>
          <w:lang w:eastAsia="ru-RU"/>
        </w:rPr>
        <w:cr/>
      </w:r>
    </w:p>
    <w:p w14:paraId="7844FFE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0A1A622B"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Задача №18</w:t>
      </w:r>
    </w:p>
    <w:p w14:paraId="3134BAE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При разбойном нападении на дом </w:t>
      </w:r>
      <w:proofErr w:type="spellStart"/>
      <w:r w:rsidRPr="001E7104">
        <w:rPr>
          <w:rFonts w:ascii="Times New Roman" w:eastAsia="Times New Roman" w:hAnsi="Times New Roman" w:cs="Times New Roman"/>
          <w:sz w:val="28"/>
          <w:szCs w:val="28"/>
          <w:lang w:eastAsia="ru-RU"/>
        </w:rPr>
        <w:t>Булыниных</w:t>
      </w:r>
      <w:proofErr w:type="spellEnd"/>
      <w:r w:rsidRPr="001E7104">
        <w:rPr>
          <w:rFonts w:ascii="Times New Roman" w:eastAsia="Times New Roman" w:hAnsi="Times New Roman" w:cs="Times New Roman"/>
          <w:sz w:val="28"/>
          <w:szCs w:val="28"/>
          <w:lang w:eastAsia="ru-RU"/>
        </w:rPr>
        <w:t xml:space="preserve"> преступники нанесли тяжкие телесные повреждения мужу и жене </w:t>
      </w:r>
      <w:proofErr w:type="spellStart"/>
      <w:r w:rsidRPr="001E7104">
        <w:rPr>
          <w:rFonts w:ascii="Times New Roman" w:eastAsia="Times New Roman" w:hAnsi="Times New Roman" w:cs="Times New Roman"/>
          <w:sz w:val="28"/>
          <w:szCs w:val="28"/>
          <w:lang w:eastAsia="ru-RU"/>
        </w:rPr>
        <w:t>Булыниным</w:t>
      </w:r>
      <w:proofErr w:type="spellEnd"/>
      <w:r w:rsidRPr="001E7104">
        <w:rPr>
          <w:rFonts w:ascii="Times New Roman" w:eastAsia="Times New Roman" w:hAnsi="Times New Roman" w:cs="Times New Roman"/>
          <w:sz w:val="28"/>
          <w:szCs w:val="28"/>
          <w:lang w:eastAsia="ru-RU"/>
        </w:rPr>
        <w:t>, облили вещи бензином, подожгли дом и скрылись. В ходе расследования на одежде обвиняемых были обнаружены следы, подозрительные на кровь и керосин. Назначая биологическую экспертизу, следователь поставил перед экспертом вопрос, имеются ли на рубашках, брюках и сапогах, изъятых у обвиняемых, на ломике и топоре, обнаруженных на месте преступления, кровь, если да, то кому она принадлежит: человеку или животному. Эксперт на всех представленных объектах обнаружил кровь человека. Группу и тип крови он не определял. Перед экспертизой был также поставлен вопрос о том, являются ли пятна темно-серого цвета на сапогах одного из обвиняемых пятнами керосина. Эксперт дал положительный ответ. Специфические фракции нефтепродуктов, указывающие на источник происхождения исследуемого бензина, им не выявлялись.</w:t>
      </w:r>
    </w:p>
    <w:p w14:paraId="4EF2FAF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5A93E2A0"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Определите, правильно ли были выбраны задачи исследования следователем и экспертом.</w:t>
      </w:r>
    </w:p>
    <w:p w14:paraId="7669F3B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9B84471"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Задача №19</w:t>
      </w:r>
    </w:p>
    <w:p w14:paraId="0D26987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Московские члены преступной организации встречали в аэропорту Шереметьево законспирированный груз, который направлялся им из Перу и </w:t>
      </w:r>
      <w:r w:rsidRPr="001E7104">
        <w:rPr>
          <w:rFonts w:ascii="Times New Roman" w:eastAsia="Times New Roman" w:hAnsi="Times New Roman" w:cs="Times New Roman"/>
          <w:sz w:val="28"/>
          <w:szCs w:val="28"/>
          <w:lang w:eastAsia="ru-RU"/>
        </w:rPr>
        <w:lastRenderedPageBreak/>
        <w:t xml:space="preserve">Колумбии. Наркотики перекладывали в новую тару и пересылали в Великобританию. За два года, таким образом, было переправлено четыре партии наркотиков весом от 60 до 100 и более килограммов. Одна из партий пришла в Москву под видом мороженой рыбы. Перед отправкой груз был перепрятан в мешки с полиэтиленом. Расширяя наркобизнес, преступники организовали в Химках настоящий завод по производству таблеток типа экстази. С этой целью ими было нелегально закуплено в Китае 9 тонн психотропного </w:t>
      </w:r>
      <w:proofErr w:type="spellStart"/>
      <w:r w:rsidRPr="001E7104">
        <w:rPr>
          <w:rFonts w:ascii="Times New Roman" w:eastAsia="Times New Roman" w:hAnsi="Times New Roman" w:cs="Times New Roman"/>
          <w:sz w:val="28"/>
          <w:szCs w:val="28"/>
          <w:lang w:eastAsia="ru-RU"/>
        </w:rPr>
        <w:t>метаквалона</w:t>
      </w:r>
      <w:proofErr w:type="spellEnd"/>
      <w:r w:rsidRPr="001E7104">
        <w:rPr>
          <w:rFonts w:ascii="Times New Roman" w:eastAsia="Times New Roman" w:hAnsi="Times New Roman" w:cs="Times New Roman"/>
          <w:sz w:val="28"/>
          <w:szCs w:val="28"/>
          <w:lang w:eastAsia="ru-RU"/>
        </w:rPr>
        <w:t xml:space="preserve">. В смеси с димедролом </w:t>
      </w:r>
      <w:proofErr w:type="spellStart"/>
      <w:r w:rsidRPr="001E7104">
        <w:rPr>
          <w:rFonts w:ascii="Times New Roman" w:eastAsia="Times New Roman" w:hAnsi="Times New Roman" w:cs="Times New Roman"/>
          <w:sz w:val="28"/>
          <w:szCs w:val="28"/>
          <w:lang w:eastAsia="ru-RU"/>
        </w:rPr>
        <w:t>метаквалон</w:t>
      </w:r>
      <w:proofErr w:type="spellEnd"/>
      <w:r w:rsidRPr="001E7104">
        <w:rPr>
          <w:rFonts w:ascii="Times New Roman" w:eastAsia="Times New Roman" w:hAnsi="Times New Roman" w:cs="Times New Roman"/>
          <w:sz w:val="28"/>
          <w:szCs w:val="28"/>
          <w:lang w:eastAsia="ru-RU"/>
        </w:rPr>
        <w:t xml:space="preserve"> действует как галлюциноген. 400 кг этого продукта было поставлено в Румынию, 3 тонны - в Мозамбик и еще 3 тонны в Малайзию.</w:t>
      </w:r>
    </w:p>
    <w:p w14:paraId="1CB3D8E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A9527A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Определите, какие виды технико-криминалистического исследования и с помощью каких методов должны быть разрешены </w:t>
      </w:r>
      <w:proofErr w:type="gramStart"/>
      <w:r w:rsidRPr="001E7104">
        <w:rPr>
          <w:rFonts w:ascii="Times New Roman" w:eastAsia="Times New Roman" w:hAnsi="Times New Roman" w:cs="Times New Roman"/>
          <w:sz w:val="28"/>
          <w:szCs w:val="28"/>
          <w:lang w:eastAsia="ru-RU"/>
        </w:rPr>
        <w:t>для полного и успешного раскрытии</w:t>
      </w:r>
      <w:proofErr w:type="gramEnd"/>
      <w:r w:rsidRPr="001E7104">
        <w:rPr>
          <w:rFonts w:ascii="Times New Roman" w:eastAsia="Times New Roman" w:hAnsi="Times New Roman" w:cs="Times New Roman"/>
          <w:sz w:val="28"/>
          <w:szCs w:val="28"/>
          <w:lang w:eastAsia="ru-RU"/>
        </w:rPr>
        <w:t xml:space="preserve"> и расследования деятельности международной преступной организации, а также позволят определить предмет доказывания и составить план расследования.</w:t>
      </w:r>
    </w:p>
    <w:p w14:paraId="071F16A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EB598A1"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Задача №20</w:t>
      </w:r>
    </w:p>
    <w:p w14:paraId="27AD31A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13 сентября 2016 года следственно-оперативная группа ОВД «Марьино» произвела осмотр места происшествия, связанный с обнаружением в подъезде дома 132 по ул. Мостовая трупа неизвестного мужчины. Следователем Москвиным В.М. при осмотре трупа обнаружено два огнестрельных ранения в области затылочной части головы и левой лопатки. </w:t>
      </w:r>
      <w:proofErr w:type="spellStart"/>
      <w:r w:rsidRPr="001E7104">
        <w:rPr>
          <w:rFonts w:ascii="Times New Roman" w:eastAsia="Times New Roman" w:hAnsi="Times New Roman" w:cs="Times New Roman"/>
          <w:sz w:val="28"/>
          <w:szCs w:val="28"/>
          <w:lang w:eastAsia="ru-RU"/>
        </w:rPr>
        <w:t>Специалистомкриминалистом</w:t>
      </w:r>
      <w:proofErr w:type="spellEnd"/>
      <w:r w:rsidRPr="001E7104">
        <w:rPr>
          <w:rFonts w:ascii="Times New Roman" w:eastAsia="Times New Roman" w:hAnsi="Times New Roman" w:cs="Times New Roman"/>
          <w:sz w:val="28"/>
          <w:szCs w:val="28"/>
          <w:lang w:eastAsia="ru-RU"/>
        </w:rPr>
        <w:t xml:space="preserve"> ОВД Проскуриным П.Р. произведена опознавательная фотосъёмка, изъяты следы вещества тёмно-бурого цвета, две гильзы к пистолету «ТТ». Труп не дактилоскопировали, так как следы рук с места происшествия не изымались.</w:t>
      </w:r>
    </w:p>
    <w:p w14:paraId="3A56B35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2B2B5BD0"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Правильно ли поступили следователь и специалист-криминалист?</w:t>
      </w:r>
    </w:p>
    <w:p w14:paraId="396E056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Оценочные средства по компетенциям: ПК-12 – способность выявлять, давать оценку коррупционному поведению и содействовать его пресечению.</w:t>
      </w:r>
    </w:p>
    <w:p w14:paraId="4CD29EF4"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3590334A"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Тест</w:t>
      </w:r>
    </w:p>
    <w:p w14:paraId="780C69DB" w14:textId="77777777" w:rsidR="001E7104" w:rsidRPr="001E7104" w:rsidRDefault="001E7104" w:rsidP="001E7104">
      <w:pPr>
        <w:spacing w:line="240" w:lineRule="auto"/>
        <w:jc w:val="both"/>
        <w:rPr>
          <w:rFonts w:ascii="Times New Roman" w:eastAsia="Times New Roman" w:hAnsi="Times New Roman" w:cs="Times New Roman"/>
          <w:i/>
          <w:iCs/>
          <w:sz w:val="28"/>
          <w:szCs w:val="28"/>
          <w:lang w:eastAsia="ru-RU"/>
        </w:rPr>
      </w:pPr>
      <w:r w:rsidRPr="001E7104">
        <w:rPr>
          <w:rFonts w:ascii="Times New Roman" w:eastAsia="Times New Roman" w:hAnsi="Times New Roman" w:cs="Times New Roman"/>
          <w:i/>
          <w:iCs/>
          <w:sz w:val="28"/>
          <w:szCs w:val="28"/>
          <w:lang w:eastAsia="ru-RU"/>
        </w:rPr>
        <w:t>Пример вопроса к тестированию:</w:t>
      </w:r>
    </w:p>
    <w:p w14:paraId="0F45FDC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Не относится к стадии процесса проведения почерковедческой экспертизы:</w:t>
      </w:r>
    </w:p>
    <w:p w14:paraId="0B269C6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А. подготовительная стадия</w:t>
      </w:r>
    </w:p>
    <w:p w14:paraId="634C049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Б. стадия раздельного исследования</w:t>
      </w:r>
    </w:p>
    <w:p w14:paraId="7658425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В. синтетическая стадия</w:t>
      </w:r>
    </w:p>
    <w:p w14:paraId="32F69DC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Г. стадия формулирования выводов</w:t>
      </w:r>
    </w:p>
    <w:p w14:paraId="3A10044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6CFD22D0"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 xml:space="preserve">Вопросы для проведения зачета </w:t>
      </w:r>
    </w:p>
    <w:p w14:paraId="462D659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6A05981"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Диагностические исследования при производстве </w:t>
      </w:r>
      <w:proofErr w:type="spellStart"/>
      <w:r w:rsidRPr="001E7104">
        <w:rPr>
          <w:rFonts w:ascii="Times New Roman" w:eastAsia="Times New Roman" w:hAnsi="Times New Roman" w:cs="Times New Roman"/>
          <w:sz w:val="28"/>
          <w:szCs w:val="28"/>
          <w:lang w:eastAsia="ru-RU"/>
        </w:rPr>
        <w:t>фоноскопической</w:t>
      </w:r>
      <w:proofErr w:type="spellEnd"/>
      <w:r w:rsidRPr="001E7104">
        <w:rPr>
          <w:rFonts w:ascii="Times New Roman" w:eastAsia="Times New Roman" w:hAnsi="Times New Roman" w:cs="Times New Roman"/>
          <w:sz w:val="28"/>
          <w:szCs w:val="28"/>
          <w:lang w:eastAsia="ru-RU"/>
        </w:rPr>
        <w:t xml:space="preserve"> экспертизы.</w:t>
      </w:r>
    </w:p>
    <w:p w14:paraId="60969469"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Оценка судом заключения </w:t>
      </w:r>
      <w:proofErr w:type="spellStart"/>
      <w:r w:rsidRPr="001E7104">
        <w:rPr>
          <w:rFonts w:ascii="Times New Roman" w:eastAsia="Times New Roman" w:hAnsi="Times New Roman" w:cs="Times New Roman"/>
          <w:sz w:val="28"/>
          <w:szCs w:val="28"/>
          <w:lang w:eastAsia="ru-RU"/>
        </w:rPr>
        <w:t>фоноскопической</w:t>
      </w:r>
      <w:proofErr w:type="spellEnd"/>
      <w:r w:rsidRPr="001E7104">
        <w:rPr>
          <w:rFonts w:ascii="Times New Roman" w:eastAsia="Times New Roman" w:hAnsi="Times New Roman" w:cs="Times New Roman"/>
          <w:sz w:val="28"/>
          <w:szCs w:val="28"/>
          <w:lang w:eastAsia="ru-RU"/>
        </w:rPr>
        <w:t xml:space="preserve"> экспертизы</w:t>
      </w:r>
    </w:p>
    <w:p w14:paraId="0BC8653A"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для производства товароведческой экспертизы.</w:t>
      </w:r>
    </w:p>
    <w:p w14:paraId="21E016D2"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экспертного исследования при производстве товароведческой экспертизы.</w:t>
      </w:r>
    </w:p>
    <w:p w14:paraId="2CD84B56"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Вопросы, решаемые товароведческой экспертизой.</w:t>
      </w:r>
    </w:p>
    <w:p w14:paraId="00CEDBF1"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Оценка заключения эксперта -товароведа.</w:t>
      </w:r>
    </w:p>
    <w:p w14:paraId="1AD85AC9"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для производства строительно-технической экспертизы.</w:t>
      </w:r>
    </w:p>
    <w:p w14:paraId="791F8744"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диагностического исследования при производстве строительно-технической экспертизы.</w:t>
      </w:r>
    </w:p>
    <w:p w14:paraId="49953486"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Вопросы, решаемы строительно-технической экспертизой</w:t>
      </w:r>
    </w:p>
    <w:p w14:paraId="7C0CE1CD"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Оценка заключения эксперта-строителя.</w:t>
      </w:r>
    </w:p>
    <w:p w14:paraId="153F6F9C"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Процессуальные ограничения при производстве экспертизы в отношении живых лиц.</w:t>
      </w:r>
    </w:p>
    <w:p w14:paraId="3DA96A25"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для производства судебно-психологической экспертизы.</w:t>
      </w:r>
    </w:p>
    <w:p w14:paraId="2759E94E"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экспертного исследования при производстве судебно-психологической экспертизы.</w:t>
      </w:r>
    </w:p>
    <w:p w14:paraId="3F582356"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Вопросы, решаемые судебной психологической экспертизой</w:t>
      </w:r>
    </w:p>
    <w:p w14:paraId="33507774"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Материалы и объекты, направляемые для производства судебно-психиатрической экспертизы.</w:t>
      </w:r>
    </w:p>
    <w:p w14:paraId="3103757B"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Стадии экспертного исследования при производстве судебно-психиатрической экспертизы.</w:t>
      </w:r>
    </w:p>
    <w:p w14:paraId="6CBECF71"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Вопросы, которые могут быть поставлены на разрешение судебно-психиатрической экспертизы.</w:t>
      </w:r>
    </w:p>
    <w:p w14:paraId="6F290122"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Современное состояние и перспективы развития теории судебной экспертизы.</w:t>
      </w:r>
    </w:p>
    <w:p w14:paraId="131D6286"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Новые виды судебных экспертиз.</w:t>
      </w:r>
    </w:p>
    <w:p w14:paraId="69597B2E" w14:textId="77777777" w:rsidR="001E7104" w:rsidRPr="001E7104" w:rsidRDefault="001E7104" w:rsidP="001E7104">
      <w:pPr>
        <w:numPr>
          <w:ilvl w:val="0"/>
          <w:numId w:val="31"/>
        </w:num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Особенности развития судебных экспертиз на современном этапе.</w:t>
      </w:r>
    </w:p>
    <w:p w14:paraId="28D77F0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6E304DC2"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Задания для проведения зачета</w:t>
      </w:r>
    </w:p>
    <w:p w14:paraId="4E240A1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7A486BF"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Задача №21</w:t>
      </w:r>
    </w:p>
    <w:p w14:paraId="5DD23E8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20 марта 2017 года на дактилоскопическую экспертизу ОВД «Южное» Орлову Е.П. поступили два листа с текстами договоров фирмы «Перспектива» на поставку партии компьютеров из Гонконга, восемь купюр достоинством 100 долларов США каждая, отпечатки пальцев и ладоней рук директора и сотрудников фирмы. Перед экспертом следователь поставил два вопроса: </w:t>
      </w:r>
      <w:proofErr w:type="gramStart"/>
      <w:r w:rsidRPr="001E7104">
        <w:rPr>
          <w:rFonts w:ascii="Times New Roman" w:eastAsia="Times New Roman" w:hAnsi="Times New Roman" w:cs="Times New Roman"/>
          <w:sz w:val="28"/>
          <w:szCs w:val="28"/>
          <w:lang w:eastAsia="ru-RU"/>
        </w:rPr>
        <w:t>1.Имеются</w:t>
      </w:r>
      <w:proofErr w:type="gramEnd"/>
      <w:r w:rsidRPr="001E7104">
        <w:rPr>
          <w:rFonts w:ascii="Times New Roman" w:eastAsia="Times New Roman" w:hAnsi="Times New Roman" w:cs="Times New Roman"/>
          <w:sz w:val="28"/>
          <w:szCs w:val="28"/>
          <w:lang w:eastAsia="ru-RU"/>
        </w:rPr>
        <w:t xml:space="preserve"> ли следы рук, пригодные для идентификации личности, на представленных листах договоров и восьми купюрах? 2.Если следы рук пригодны для идентификации личности, то не оставлены ли они вышеуказанными лицами? После обработки исследуемых объектов магнитным дактилоскопическим порошком «малахит» следов рук на них обнаружено не было, поэтому экспертом было принято решение применить химический метод выявления следов. Через несколько часов проведения соответствующей процедуры на объектах были обнаружены следы рук пригодные для идентификации личности. Текст на договорах от воздействия химически активного вещества был утрачен, купюры окрасились в темно- фиолетовый цвет.</w:t>
      </w:r>
    </w:p>
    <w:p w14:paraId="65B5A585"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049BCF6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Определите, правильно ли поступил эксперт?</w:t>
      </w:r>
    </w:p>
    <w:p w14:paraId="6870BEC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8544ECF"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№22</w:t>
      </w:r>
    </w:p>
    <w:p w14:paraId="6560259A"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18 апреля 2016 года в квартире 43 дом 14 по улице Троицкой обнаружен неопознанный труп женщины, на вид 20 – 25 лет. Документов при ней не обнаружено, следов насильственной смерти при внешнем осмотре также не обнаружено. На трупе надет халат, домашние тапочки, на левой руке часы в позолоченном корпусе марки «</w:t>
      </w:r>
      <w:proofErr w:type="spellStart"/>
      <w:r w:rsidRPr="001E7104">
        <w:rPr>
          <w:rFonts w:ascii="Times New Roman" w:eastAsia="Times New Roman" w:hAnsi="Times New Roman" w:cs="Times New Roman"/>
          <w:sz w:val="28"/>
          <w:szCs w:val="28"/>
          <w:lang w:eastAsia="ru-RU"/>
        </w:rPr>
        <w:t>Omax</w:t>
      </w:r>
      <w:proofErr w:type="spellEnd"/>
      <w:r w:rsidRPr="001E7104">
        <w:rPr>
          <w:rFonts w:ascii="Times New Roman" w:eastAsia="Times New Roman" w:hAnsi="Times New Roman" w:cs="Times New Roman"/>
          <w:sz w:val="28"/>
          <w:szCs w:val="28"/>
          <w:lang w:eastAsia="ru-RU"/>
        </w:rPr>
        <w:t xml:space="preserve">». В квартире прописан гражданин </w:t>
      </w:r>
      <w:proofErr w:type="spellStart"/>
      <w:r w:rsidRPr="001E7104">
        <w:rPr>
          <w:rFonts w:ascii="Times New Roman" w:eastAsia="Times New Roman" w:hAnsi="Times New Roman" w:cs="Times New Roman"/>
          <w:sz w:val="28"/>
          <w:szCs w:val="28"/>
          <w:lang w:eastAsia="ru-RU"/>
        </w:rPr>
        <w:t>Терсков</w:t>
      </w:r>
      <w:proofErr w:type="spellEnd"/>
      <w:r w:rsidRPr="001E7104">
        <w:rPr>
          <w:rFonts w:ascii="Times New Roman" w:eastAsia="Times New Roman" w:hAnsi="Times New Roman" w:cs="Times New Roman"/>
          <w:sz w:val="28"/>
          <w:szCs w:val="28"/>
          <w:lang w:eastAsia="ru-RU"/>
        </w:rPr>
        <w:t xml:space="preserve"> А.Н., местонахождение которого в данный момент не установлено. Обстановка в двух комнатах, кухне и прихожей явных признаков нарушений не имели. В кухне на столе имеются остатки пищи, яблочного сока и спиртных напитков в двух бутылках с этикетками «</w:t>
      </w:r>
      <w:proofErr w:type="spellStart"/>
      <w:r w:rsidRPr="001E7104">
        <w:rPr>
          <w:rFonts w:ascii="Times New Roman" w:eastAsia="Times New Roman" w:hAnsi="Times New Roman" w:cs="Times New Roman"/>
          <w:sz w:val="28"/>
          <w:szCs w:val="28"/>
          <w:lang w:eastAsia="ru-RU"/>
        </w:rPr>
        <w:t>Rada</w:t>
      </w:r>
      <w:proofErr w:type="spellEnd"/>
      <w:r w:rsidRPr="001E7104">
        <w:rPr>
          <w:rFonts w:ascii="Times New Roman" w:eastAsia="Times New Roman" w:hAnsi="Times New Roman" w:cs="Times New Roman"/>
          <w:sz w:val="28"/>
          <w:szCs w:val="28"/>
          <w:lang w:eastAsia="ru-RU"/>
        </w:rPr>
        <w:t>» ёмкостью 0,7 л.</w:t>
      </w:r>
    </w:p>
    <w:p w14:paraId="348F6CF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7D535E3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Определите виды и методы фотосъемки, которые необходимо применить при фиксации места происшествия.</w:t>
      </w:r>
    </w:p>
    <w:p w14:paraId="02538B0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5A0953FF"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№23</w:t>
      </w:r>
    </w:p>
    <w:p w14:paraId="32E8504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Взрывное устройство на снимке с глубинным масштабом находится во фронтальной плоскости на линии 15-го деления масштаба (объектив F – 11.5 см), его длина на снимке – 15 мм. Автомобиль на 57-м делении. Снимок при печати увеличивался в 2 раза.</w:t>
      </w:r>
    </w:p>
    <w:p w14:paraId="155CA131"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1DA08FC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Определите натуральную длину взрывного устройства и расстояние между ним и автомобилем.</w:t>
      </w:r>
    </w:p>
    <w:p w14:paraId="33B8508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0F654B0"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№24</w:t>
      </w:r>
    </w:p>
    <w:p w14:paraId="451BB143"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На месте авиационного происшествия, охватывающего ровное пространство между лесопосадками с правой и левой стороны площадью 200 м2 разбросаны вместе с частями самолета и багажа трупы и части трупов 35 пассажиров и 3 членов экипажа. Трупы деформированы, частично обгорели и расчленены.</w:t>
      </w:r>
    </w:p>
    <w:p w14:paraId="526C4290"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1E42656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На основе предлагаемых фактических данных определить: 1) виды фотосъемки (ориентирующая, обзорная, узловая и детальная); 2) круг объектов, подлежащих запечатлению; 3) точки съемки; 4) границы кадров.</w:t>
      </w:r>
    </w:p>
    <w:p w14:paraId="7438169F"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26C8D08B"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№25</w:t>
      </w:r>
    </w:p>
    <w:p w14:paraId="00F524D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12 июня 2016 года участковый уполномоченный полиции ОВД Угрюмов А.Д. при осмотре места разбойного нападения на гражданку Васильченко А.Л. в квартире 12 дома 31 по улице Московской выявил следующее: в прихожей имеются пятна крови в виде капель на полу на расстоянии 1,2 м от входной двери и мазков на стене прихожей, которые находятся на расстоянии 1,5 м от пола и 3,7 м от капель на полу по диагонали. Возле входной двери с внутренней стороны обнаружен след подошвенной части обуви, образованный наслоением почвы, максимальной длиной 25,5 см.</w:t>
      </w:r>
    </w:p>
    <w:p w14:paraId="5793E6E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600D599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Какие обстоятельства можно установить по данным следам?</w:t>
      </w:r>
    </w:p>
    <w:p w14:paraId="7B3229CD"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E7A8FAA"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№26</w:t>
      </w:r>
    </w:p>
    <w:p w14:paraId="4EE63FB4"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Сотрудники ОВД «Первомайское» был задержан гражданин Лебедев К.П., совершивший хулиганские действия вечером 11 декабря 2013 года возле супермаркета «Магнит» на улице Народной. При личном обыске гражданина Лебедева К.П. был обнаружен нож без маркировочных обозначений. Рукоятка изготовлена из синтетического материала. Дознавателем ОВД «Первомайское» Винниковым П.В. по данному делу были назначены две экспертизы. После получения результатов одной из экспертиз дознаватель Винников П.В. направил объекты на проверку по учётом.</w:t>
      </w:r>
    </w:p>
    <w:p w14:paraId="7226B92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5299E210"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Определите, какие экспертизы были назначены, и какие вопросы были поставлены на разрешение эксперта?</w:t>
      </w:r>
    </w:p>
    <w:p w14:paraId="74825202"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690FA88"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№27</w:t>
      </w:r>
    </w:p>
    <w:p w14:paraId="42E80B2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Поздним вечером, около 23 часов на пешеходном переходе через улицу </w:t>
      </w:r>
      <w:proofErr w:type="spellStart"/>
      <w:r w:rsidRPr="001E7104">
        <w:rPr>
          <w:rFonts w:ascii="Times New Roman" w:eastAsia="Times New Roman" w:hAnsi="Times New Roman" w:cs="Times New Roman"/>
          <w:sz w:val="28"/>
          <w:szCs w:val="28"/>
          <w:lang w:eastAsia="ru-RU"/>
        </w:rPr>
        <w:t>Долгопрудскую</w:t>
      </w:r>
      <w:proofErr w:type="spellEnd"/>
      <w:r w:rsidRPr="001E7104">
        <w:rPr>
          <w:rFonts w:ascii="Times New Roman" w:eastAsia="Times New Roman" w:hAnsi="Times New Roman" w:cs="Times New Roman"/>
          <w:sz w:val="28"/>
          <w:szCs w:val="28"/>
          <w:lang w:eastAsia="ru-RU"/>
        </w:rPr>
        <w:t>, неподалеку от дома № 33, неустановленной автомашиной был сбит гражданин Х., который скончался в больнице, не приходя в сознание. При осмотре его одежды в местах разрыва были обнаружены микрочастицы вещества, которое возможно, являлось отслоениями лакокрасочного покрытия автомобиля.</w:t>
      </w:r>
    </w:p>
    <w:p w14:paraId="5B007F2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3D1BE16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Какие экспертизы следует назначить, и какие вопросы следует поставить на разрешение эксперта?</w:t>
      </w:r>
    </w:p>
    <w:p w14:paraId="71A2F027"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12E3E9CD"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№28</w:t>
      </w:r>
    </w:p>
    <w:p w14:paraId="4C8D2B06"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 xml:space="preserve">12 ноября 2013 года экспертом-криминалистом ОВД Ивановым П.И. при исследовании оттиска круглой печати фиолетового цвета на бланке договора о передаче в аренду части площади торгово-промышленного комплекса «Промышленная площадка» предприятию «Строительные материалы» обнаружено, что </w:t>
      </w:r>
      <w:proofErr w:type="spellStart"/>
      <w:r w:rsidRPr="001E7104">
        <w:rPr>
          <w:rFonts w:ascii="Times New Roman" w:eastAsia="Times New Roman" w:hAnsi="Times New Roman" w:cs="Times New Roman"/>
          <w:sz w:val="28"/>
          <w:szCs w:val="28"/>
          <w:lang w:eastAsia="ru-RU"/>
        </w:rPr>
        <w:t>неко</w:t>
      </w:r>
      <w:proofErr w:type="spellEnd"/>
      <w:r w:rsidRPr="001E7104">
        <w:rPr>
          <w:rFonts w:ascii="Times New Roman" w:eastAsia="Times New Roman" w:hAnsi="Times New Roman" w:cs="Times New Roman"/>
          <w:sz w:val="28"/>
          <w:szCs w:val="28"/>
          <w:lang w:eastAsia="ru-RU"/>
        </w:rPr>
        <w:t xml:space="preserve">- 16 </w:t>
      </w:r>
      <w:proofErr w:type="spellStart"/>
      <w:r w:rsidRPr="001E7104">
        <w:rPr>
          <w:rFonts w:ascii="Times New Roman" w:eastAsia="Times New Roman" w:hAnsi="Times New Roman" w:cs="Times New Roman"/>
          <w:sz w:val="28"/>
          <w:szCs w:val="28"/>
          <w:lang w:eastAsia="ru-RU"/>
        </w:rPr>
        <w:t>торые</w:t>
      </w:r>
      <w:proofErr w:type="spellEnd"/>
      <w:r w:rsidRPr="001E7104">
        <w:rPr>
          <w:rFonts w:ascii="Times New Roman" w:eastAsia="Times New Roman" w:hAnsi="Times New Roman" w:cs="Times New Roman"/>
          <w:sz w:val="28"/>
          <w:szCs w:val="28"/>
          <w:lang w:eastAsia="ru-RU"/>
        </w:rPr>
        <w:t xml:space="preserve"> буквы в оттиске имеют извилистость в овальных элементах букв «о», «р», «ф»: зеркальность в букве «р»; в слове «промышленный» буквы «п» и «р» имеют общий </w:t>
      </w:r>
      <w:proofErr w:type="spellStart"/>
      <w:r w:rsidRPr="001E7104">
        <w:rPr>
          <w:rFonts w:ascii="Times New Roman" w:eastAsia="Times New Roman" w:hAnsi="Times New Roman" w:cs="Times New Roman"/>
          <w:sz w:val="28"/>
          <w:szCs w:val="28"/>
          <w:lang w:eastAsia="ru-RU"/>
        </w:rPr>
        <w:t>верикальный</w:t>
      </w:r>
      <w:proofErr w:type="spellEnd"/>
      <w:r w:rsidRPr="001E7104">
        <w:rPr>
          <w:rFonts w:ascii="Times New Roman" w:eastAsia="Times New Roman" w:hAnsi="Times New Roman" w:cs="Times New Roman"/>
          <w:sz w:val="28"/>
          <w:szCs w:val="28"/>
          <w:lang w:eastAsia="ru-RU"/>
        </w:rPr>
        <w:t xml:space="preserve"> элемент. Следователем Синицыным В.В. документ был направлен на исследование для определения подлинности подписи директора торгово-промышленного комплекса «Промышленная площадка». В своём заключении эксперт Петров А.Д. сделал вывод, что подпись выполнена не директором, а также указал на подделку оттиска печати</w:t>
      </w:r>
    </w:p>
    <w:p w14:paraId="5EB85EF1"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621F349E"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Определить, каким способом выполнена подделка оттиска?</w:t>
      </w:r>
    </w:p>
    <w:p w14:paraId="62326EE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43D5AE7F"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№29</w:t>
      </w:r>
    </w:p>
    <w:p w14:paraId="77940D6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Следственно-оперативная группа УВД проводила осмотр по заявлению об обнаружении трупа неизвестного мужчины, обнаруженного в лесном заповедном массиве. На голове трупа и его лице имелись многочисленные следы телесных повреждений тёмно-бурого цвета, похожего на кровь, а также ранения с правой стороны, около глазного яблока. При осмотре одежды трупа никаких документов обнаружено не было. В левом кармане пиджака был найден кошелёк с мелкими деньгами. Заявление в дежурную часть УВД об обнаружении трупа неизвестного мужчины поступило от гражданина Серова К.Т. Специалистом-криминалистом была проведена опознавательная съёмка, также был сфотографирован и изъят обнаруженный кожаный кошелёк. Через два дня после осмотра в отдел уголовного розыска УВД поступило заявление от гражданки Крамаренко И.П. об исчезновении её мужа. Ранее проведённая проверка отпечатков пальцев рук трупа неизвестного мужчины по дактилоскопическим учётам дала отрицательный результат. При предъявлении для опознания трупа мужчины гражданкой Крамаренко И.П. опознание также дало отрицательный результат. После проведённых 18 следственных действий советник юстиции следователь прокуратуры Грачёв Н.А. принял решение о проведении по уголовному делу портретной экспертизы.</w:t>
      </w:r>
    </w:p>
    <w:p w14:paraId="05D355BB"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178C9FA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Вынесите постановление о назначении портретной экспертизы</w:t>
      </w:r>
    </w:p>
    <w:p w14:paraId="08D5B6C4"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p>
    <w:p w14:paraId="09D142AA" w14:textId="77777777" w:rsidR="001E7104" w:rsidRPr="001E7104" w:rsidRDefault="001E7104" w:rsidP="001E7104">
      <w:pPr>
        <w:spacing w:line="240" w:lineRule="auto"/>
        <w:jc w:val="both"/>
        <w:rPr>
          <w:rFonts w:ascii="Times New Roman" w:eastAsia="Times New Roman" w:hAnsi="Times New Roman" w:cs="Times New Roman"/>
          <w:b/>
          <w:bCs/>
          <w:sz w:val="28"/>
          <w:szCs w:val="28"/>
          <w:lang w:eastAsia="ru-RU"/>
        </w:rPr>
      </w:pPr>
      <w:r w:rsidRPr="001E7104">
        <w:rPr>
          <w:rFonts w:ascii="Times New Roman" w:eastAsia="Times New Roman" w:hAnsi="Times New Roman" w:cs="Times New Roman"/>
          <w:b/>
          <w:bCs/>
          <w:sz w:val="28"/>
          <w:szCs w:val="28"/>
          <w:lang w:eastAsia="ru-RU"/>
        </w:rPr>
        <w:t>Задание №30</w:t>
      </w:r>
    </w:p>
    <w:p w14:paraId="3BF735D8"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Никифорова подала иск к ООО «Русские меха» с требованием взыскать стоимость кожаной куртки, а также компенсировать моральный вред. В исковом заявлении Никифорова пояснила, что приобрела кожаную лакированную куртку в сентябре, носить начала в октябре, в ноябре на куртке лак стал вздуваться пузырями, куртка приобрела нетоварный вид, и носить ее стало невозможно. Куртка явно некачественная. На основании закона «О защите прав потребителя» Никифорова попросила менеджера обменять некачественный товар, однако он отказался, сказав, что надо уметь носить вещи и она сама виновата. В ходе судебного заседания представитель ответчика ходатайствовал о назначении экспертизы, представитель истца же настаивал, на том, что достаточно привлечь любого товароведа в качестве специалиста и выслушать его мнение, всем и так понятно, что товар ненадлежащего качества.</w:t>
      </w:r>
    </w:p>
    <w:p w14:paraId="15D98141"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t>Задание:</w:t>
      </w:r>
    </w:p>
    <w:p w14:paraId="54404FA9" w14:textId="77777777" w:rsidR="001E7104" w:rsidRPr="001E7104" w:rsidRDefault="001E7104" w:rsidP="001E7104">
      <w:pPr>
        <w:spacing w:line="240" w:lineRule="auto"/>
        <w:jc w:val="both"/>
        <w:rPr>
          <w:rFonts w:ascii="Times New Roman" w:eastAsia="Times New Roman" w:hAnsi="Times New Roman" w:cs="Times New Roman"/>
          <w:sz w:val="28"/>
          <w:szCs w:val="28"/>
          <w:lang w:eastAsia="ru-RU"/>
        </w:rPr>
      </w:pPr>
      <w:r w:rsidRPr="001E7104">
        <w:rPr>
          <w:rFonts w:ascii="Times New Roman" w:eastAsia="Times New Roman" w:hAnsi="Times New Roman" w:cs="Times New Roman"/>
          <w:sz w:val="28"/>
          <w:szCs w:val="28"/>
          <w:lang w:eastAsia="ru-RU"/>
        </w:rPr>
        <w:lastRenderedPageBreak/>
        <w:t>Подготовьте ходатайство от имени представителя истца о назначении соответствующей судебной экспертизы.</w:t>
      </w:r>
    </w:p>
    <w:p w14:paraId="423CF750" w14:textId="77777777" w:rsidR="001E7104" w:rsidRPr="001E7104" w:rsidRDefault="001E7104" w:rsidP="001E7104">
      <w:pPr>
        <w:spacing w:line="240" w:lineRule="auto"/>
        <w:rPr>
          <w:rFonts w:ascii="Times New Roman" w:eastAsia="Times New Roman" w:hAnsi="Times New Roman" w:cs="Times New Roman"/>
          <w:b/>
          <w:bCs/>
          <w:sz w:val="24"/>
          <w:szCs w:val="24"/>
          <w:lang w:eastAsia="ru-RU"/>
        </w:rPr>
      </w:pPr>
    </w:p>
    <w:p w14:paraId="53EA4193" w14:textId="77777777" w:rsidR="00F62856" w:rsidRDefault="00F62856" w:rsidP="00DE0C5D">
      <w:pPr>
        <w:spacing w:line="240" w:lineRule="auto"/>
        <w:rPr>
          <w:rFonts w:ascii="Times New Roman" w:eastAsia="Times New Roman" w:hAnsi="Times New Roman" w:cs="Times New Roman"/>
          <w:sz w:val="24"/>
          <w:szCs w:val="24"/>
          <w:lang w:eastAsia="ru-RU"/>
        </w:rPr>
      </w:pPr>
    </w:p>
    <w:p w14:paraId="5CE27FD0" w14:textId="77777777" w:rsidR="00F62856" w:rsidRDefault="00F62856" w:rsidP="00DE0C5D">
      <w:pPr>
        <w:spacing w:line="240" w:lineRule="auto"/>
        <w:rPr>
          <w:rFonts w:ascii="Times New Roman" w:eastAsia="Times New Roman" w:hAnsi="Times New Roman" w:cs="Times New Roman"/>
          <w:sz w:val="24"/>
          <w:szCs w:val="24"/>
          <w:lang w:eastAsia="ru-RU"/>
        </w:rPr>
      </w:pPr>
    </w:p>
    <w:p w14:paraId="784E3F7A" w14:textId="77777777" w:rsidR="00F62856" w:rsidRDefault="00F62856" w:rsidP="00DE0C5D">
      <w:pPr>
        <w:spacing w:line="240" w:lineRule="auto"/>
        <w:rPr>
          <w:rFonts w:ascii="Times New Roman" w:eastAsia="Times New Roman" w:hAnsi="Times New Roman" w:cs="Times New Roman"/>
          <w:sz w:val="24"/>
          <w:szCs w:val="24"/>
          <w:lang w:eastAsia="ru-RU"/>
        </w:rPr>
      </w:pPr>
    </w:p>
    <w:p w14:paraId="6CE62141" w14:textId="77777777" w:rsidR="00F62856" w:rsidRDefault="00F62856" w:rsidP="00DE0C5D">
      <w:pPr>
        <w:spacing w:line="240" w:lineRule="auto"/>
        <w:rPr>
          <w:rFonts w:ascii="Times New Roman" w:eastAsia="Times New Roman" w:hAnsi="Times New Roman" w:cs="Times New Roman"/>
          <w:sz w:val="24"/>
          <w:szCs w:val="24"/>
          <w:lang w:eastAsia="ru-RU"/>
        </w:rPr>
      </w:pPr>
    </w:p>
    <w:p w14:paraId="5396B738" w14:textId="77777777" w:rsidR="00F62856" w:rsidRDefault="00F62856" w:rsidP="00DE0C5D">
      <w:pPr>
        <w:spacing w:line="240" w:lineRule="auto"/>
        <w:rPr>
          <w:rFonts w:ascii="Times New Roman" w:eastAsia="Times New Roman" w:hAnsi="Times New Roman" w:cs="Times New Roman"/>
          <w:sz w:val="24"/>
          <w:szCs w:val="24"/>
          <w:lang w:eastAsia="ru-RU"/>
        </w:rPr>
      </w:pPr>
    </w:p>
    <w:p w14:paraId="57FFBBE1" w14:textId="77777777" w:rsidR="00F62856" w:rsidRDefault="00F62856" w:rsidP="00DE0C5D">
      <w:pPr>
        <w:spacing w:line="240" w:lineRule="auto"/>
        <w:rPr>
          <w:rFonts w:ascii="Times New Roman" w:eastAsia="Times New Roman" w:hAnsi="Times New Roman" w:cs="Times New Roman"/>
          <w:sz w:val="24"/>
          <w:szCs w:val="24"/>
          <w:lang w:eastAsia="ru-RU"/>
        </w:rPr>
      </w:pPr>
    </w:p>
    <w:p w14:paraId="08D78D18" w14:textId="77777777" w:rsidR="00F62856" w:rsidRDefault="00F62856" w:rsidP="00DE0C5D">
      <w:pPr>
        <w:spacing w:line="240" w:lineRule="auto"/>
        <w:rPr>
          <w:rFonts w:ascii="Times New Roman" w:eastAsia="Times New Roman" w:hAnsi="Times New Roman" w:cs="Times New Roman"/>
          <w:sz w:val="24"/>
          <w:szCs w:val="24"/>
          <w:lang w:eastAsia="ru-RU"/>
        </w:rPr>
      </w:pPr>
    </w:p>
    <w:p w14:paraId="504C89D7" w14:textId="77777777" w:rsidR="00F62856" w:rsidRDefault="00F62856" w:rsidP="00DE0C5D">
      <w:pPr>
        <w:spacing w:line="240" w:lineRule="auto"/>
        <w:rPr>
          <w:rFonts w:ascii="Times New Roman" w:eastAsia="Times New Roman" w:hAnsi="Times New Roman" w:cs="Times New Roman"/>
          <w:sz w:val="24"/>
          <w:szCs w:val="24"/>
          <w:lang w:eastAsia="ru-RU"/>
        </w:rPr>
      </w:pPr>
    </w:p>
    <w:p w14:paraId="2350D8D2" w14:textId="77777777" w:rsidR="00F62856" w:rsidRDefault="00F62856" w:rsidP="00DE0C5D">
      <w:pPr>
        <w:spacing w:line="240" w:lineRule="auto"/>
        <w:rPr>
          <w:rFonts w:ascii="Times New Roman" w:eastAsia="Times New Roman" w:hAnsi="Times New Roman" w:cs="Times New Roman"/>
          <w:sz w:val="24"/>
          <w:szCs w:val="24"/>
          <w:lang w:eastAsia="ru-RU"/>
        </w:rPr>
      </w:pPr>
    </w:p>
    <w:p w14:paraId="6F9AB05A" w14:textId="77777777" w:rsidR="00F62856" w:rsidRDefault="00F62856" w:rsidP="00DE0C5D">
      <w:pPr>
        <w:spacing w:line="240" w:lineRule="auto"/>
        <w:rPr>
          <w:rFonts w:ascii="Times New Roman" w:eastAsia="Times New Roman" w:hAnsi="Times New Roman" w:cs="Times New Roman"/>
          <w:sz w:val="24"/>
          <w:szCs w:val="24"/>
          <w:lang w:eastAsia="ru-RU"/>
        </w:rPr>
      </w:pPr>
    </w:p>
    <w:p w14:paraId="1C6C5227" w14:textId="77777777" w:rsidR="00F62856" w:rsidRDefault="00F62856" w:rsidP="00DE0C5D">
      <w:pPr>
        <w:spacing w:line="240" w:lineRule="auto"/>
        <w:rPr>
          <w:rFonts w:ascii="Times New Roman" w:eastAsia="Times New Roman" w:hAnsi="Times New Roman" w:cs="Times New Roman"/>
          <w:sz w:val="24"/>
          <w:szCs w:val="24"/>
          <w:lang w:eastAsia="ru-RU"/>
        </w:rPr>
      </w:pPr>
    </w:p>
    <w:p w14:paraId="0298538D" w14:textId="77777777" w:rsidR="00F62856" w:rsidRDefault="00F62856" w:rsidP="00DE0C5D">
      <w:pPr>
        <w:spacing w:line="240" w:lineRule="auto"/>
        <w:rPr>
          <w:rFonts w:ascii="Times New Roman" w:eastAsia="Times New Roman" w:hAnsi="Times New Roman" w:cs="Times New Roman"/>
          <w:sz w:val="24"/>
          <w:szCs w:val="24"/>
          <w:lang w:eastAsia="ru-RU"/>
        </w:rPr>
      </w:pPr>
    </w:p>
    <w:p w14:paraId="28C9F03C" w14:textId="77777777" w:rsidR="00F62856" w:rsidRDefault="00F62856" w:rsidP="00DE0C5D">
      <w:pPr>
        <w:spacing w:line="240" w:lineRule="auto"/>
        <w:rPr>
          <w:rFonts w:ascii="Times New Roman" w:eastAsia="Times New Roman" w:hAnsi="Times New Roman" w:cs="Times New Roman"/>
          <w:sz w:val="24"/>
          <w:szCs w:val="24"/>
          <w:lang w:eastAsia="ru-RU"/>
        </w:rPr>
      </w:pPr>
    </w:p>
    <w:p w14:paraId="6612077D" w14:textId="77777777" w:rsidR="00F62856" w:rsidRDefault="00F62856" w:rsidP="00DE0C5D">
      <w:pPr>
        <w:spacing w:line="240" w:lineRule="auto"/>
        <w:rPr>
          <w:rFonts w:ascii="Times New Roman" w:eastAsia="Times New Roman" w:hAnsi="Times New Roman" w:cs="Times New Roman"/>
          <w:sz w:val="24"/>
          <w:szCs w:val="24"/>
          <w:lang w:eastAsia="ru-RU"/>
        </w:rPr>
      </w:pPr>
    </w:p>
    <w:p w14:paraId="5CB62126" w14:textId="77777777" w:rsidR="00F62856" w:rsidRDefault="00F62856" w:rsidP="00DE0C5D">
      <w:pPr>
        <w:spacing w:line="240" w:lineRule="auto"/>
        <w:rPr>
          <w:rFonts w:ascii="Times New Roman" w:eastAsia="Times New Roman" w:hAnsi="Times New Roman" w:cs="Times New Roman"/>
          <w:sz w:val="24"/>
          <w:szCs w:val="24"/>
          <w:lang w:eastAsia="ru-RU"/>
        </w:rPr>
      </w:pPr>
    </w:p>
    <w:p w14:paraId="5222875F" w14:textId="77777777" w:rsidR="00F62856" w:rsidRDefault="00F62856" w:rsidP="00DE0C5D">
      <w:pPr>
        <w:spacing w:line="240" w:lineRule="auto"/>
        <w:rPr>
          <w:rFonts w:ascii="Times New Roman" w:eastAsia="Times New Roman" w:hAnsi="Times New Roman" w:cs="Times New Roman"/>
          <w:sz w:val="24"/>
          <w:szCs w:val="24"/>
          <w:lang w:eastAsia="ru-RU"/>
        </w:rPr>
      </w:pPr>
    </w:p>
    <w:p w14:paraId="11B015D1" w14:textId="77777777" w:rsidR="00F62856" w:rsidRDefault="00F62856" w:rsidP="00DE0C5D">
      <w:pPr>
        <w:spacing w:line="240" w:lineRule="auto"/>
        <w:rPr>
          <w:rFonts w:ascii="Times New Roman" w:eastAsia="Times New Roman" w:hAnsi="Times New Roman" w:cs="Times New Roman"/>
          <w:sz w:val="24"/>
          <w:szCs w:val="24"/>
          <w:lang w:eastAsia="ru-RU"/>
        </w:rPr>
      </w:pPr>
    </w:p>
    <w:p w14:paraId="2B419F49" w14:textId="77777777" w:rsidR="00F62856" w:rsidRDefault="00F62856" w:rsidP="00DE0C5D">
      <w:pPr>
        <w:spacing w:line="240" w:lineRule="auto"/>
        <w:rPr>
          <w:rFonts w:ascii="Times New Roman" w:eastAsia="Times New Roman" w:hAnsi="Times New Roman" w:cs="Times New Roman"/>
          <w:sz w:val="24"/>
          <w:szCs w:val="24"/>
          <w:lang w:eastAsia="ru-RU"/>
        </w:rPr>
      </w:pPr>
    </w:p>
    <w:p w14:paraId="0F887B61" w14:textId="77777777" w:rsidR="00F62856" w:rsidRDefault="00F62856" w:rsidP="00DE0C5D">
      <w:pPr>
        <w:spacing w:line="240" w:lineRule="auto"/>
        <w:rPr>
          <w:rFonts w:ascii="Times New Roman" w:eastAsia="Times New Roman" w:hAnsi="Times New Roman" w:cs="Times New Roman"/>
          <w:sz w:val="24"/>
          <w:szCs w:val="24"/>
          <w:lang w:eastAsia="ru-RU"/>
        </w:rPr>
      </w:pPr>
    </w:p>
    <w:p w14:paraId="01F1F323" w14:textId="77777777" w:rsidR="00F62856" w:rsidRDefault="00F62856" w:rsidP="00DE0C5D">
      <w:pPr>
        <w:spacing w:line="240" w:lineRule="auto"/>
        <w:rPr>
          <w:rFonts w:ascii="Times New Roman" w:eastAsia="Times New Roman" w:hAnsi="Times New Roman" w:cs="Times New Roman"/>
          <w:sz w:val="24"/>
          <w:szCs w:val="24"/>
          <w:lang w:eastAsia="ru-RU"/>
        </w:rPr>
      </w:pPr>
    </w:p>
    <w:p w14:paraId="3A09305A" w14:textId="77777777" w:rsidR="00F62856" w:rsidRDefault="00F62856" w:rsidP="00DE0C5D">
      <w:pPr>
        <w:spacing w:line="240" w:lineRule="auto"/>
        <w:rPr>
          <w:rFonts w:ascii="Times New Roman" w:eastAsia="Times New Roman" w:hAnsi="Times New Roman" w:cs="Times New Roman"/>
          <w:sz w:val="24"/>
          <w:szCs w:val="24"/>
          <w:lang w:eastAsia="ru-RU"/>
        </w:rPr>
      </w:pPr>
    </w:p>
    <w:p w14:paraId="0D90ADBD" w14:textId="77777777" w:rsidR="00F62856" w:rsidRDefault="00F62856" w:rsidP="00DE0C5D">
      <w:pPr>
        <w:spacing w:line="240" w:lineRule="auto"/>
        <w:rPr>
          <w:rFonts w:ascii="Times New Roman" w:eastAsia="Times New Roman" w:hAnsi="Times New Roman" w:cs="Times New Roman"/>
          <w:sz w:val="24"/>
          <w:szCs w:val="24"/>
          <w:lang w:eastAsia="ru-RU"/>
        </w:rPr>
      </w:pPr>
    </w:p>
    <w:p w14:paraId="0265E941" w14:textId="77777777" w:rsidR="00F62856" w:rsidRDefault="00F62856" w:rsidP="00DE0C5D">
      <w:pPr>
        <w:spacing w:line="240" w:lineRule="auto"/>
        <w:rPr>
          <w:rFonts w:ascii="Times New Roman" w:eastAsia="Times New Roman" w:hAnsi="Times New Roman" w:cs="Times New Roman"/>
          <w:sz w:val="24"/>
          <w:szCs w:val="24"/>
          <w:lang w:eastAsia="ru-RU"/>
        </w:rPr>
      </w:pPr>
    </w:p>
    <w:p w14:paraId="1AB221EE" w14:textId="77777777" w:rsidR="00F62856" w:rsidRDefault="00F62856" w:rsidP="00DE0C5D">
      <w:pPr>
        <w:spacing w:line="240" w:lineRule="auto"/>
        <w:rPr>
          <w:rFonts w:ascii="Times New Roman" w:eastAsia="Times New Roman" w:hAnsi="Times New Roman" w:cs="Times New Roman"/>
          <w:sz w:val="24"/>
          <w:szCs w:val="24"/>
          <w:lang w:eastAsia="ru-RU"/>
        </w:rPr>
      </w:pPr>
    </w:p>
    <w:p w14:paraId="3ECC6D99" w14:textId="77777777" w:rsidR="00F62856" w:rsidRDefault="00F62856" w:rsidP="00DE0C5D">
      <w:pPr>
        <w:spacing w:line="240" w:lineRule="auto"/>
        <w:rPr>
          <w:rFonts w:ascii="Times New Roman" w:eastAsia="Times New Roman" w:hAnsi="Times New Roman" w:cs="Times New Roman"/>
          <w:sz w:val="24"/>
          <w:szCs w:val="24"/>
          <w:lang w:eastAsia="ru-RU"/>
        </w:rPr>
      </w:pPr>
    </w:p>
    <w:p w14:paraId="439551A9" w14:textId="77777777" w:rsidR="00F62856" w:rsidRDefault="00F62856" w:rsidP="00DE0C5D">
      <w:pPr>
        <w:spacing w:line="240" w:lineRule="auto"/>
        <w:rPr>
          <w:rFonts w:ascii="Times New Roman" w:eastAsia="Times New Roman" w:hAnsi="Times New Roman" w:cs="Times New Roman"/>
          <w:sz w:val="24"/>
          <w:szCs w:val="24"/>
          <w:lang w:eastAsia="ru-RU"/>
        </w:rPr>
      </w:pPr>
    </w:p>
    <w:p w14:paraId="526A9A62" w14:textId="77777777" w:rsidR="00F62856" w:rsidRDefault="00F62856" w:rsidP="00DE0C5D">
      <w:pPr>
        <w:spacing w:line="240" w:lineRule="auto"/>
        <w:rPr>
          <w:rFonts w:ascii="Times New Roman" w:eastAsia="Times New Roman" w:hAnsi="Times New Roman" w:cs="Times New Roman"/>
          <w:sz w:val="24"/>
          <w:szCs w:val="24"/>
          <w:lang w:eastAsia="ru-RU"/>
        </w:rPr>
      </w:pPr>
    </w:p>
    <w:p w14:paraId="5EB18135" w14:textId="77777777" w:rsidR="00F62856" w:rsidRDefault="00F62856" w:rsidP="00DE0C5D">
      <w:pPr>
        <w:spacing w:line="240" w:lineRule="auto"/>
        <w:rPr>
          <w:rFonts w:ascii="Times New Roman" w:eastAsia="Times New Roman" w:hAnsi="Times New Roman" w:cs="Times New Roman"/>
          <w:sz w:val="24"/>
          <w:szCs w:val="24"/>
          <w:lang w:eastAsia="ru-RU"/>
        </w:rPr>
      </w:pPr>
    </w:p>
    <w:p w14:paraId="5AB6C5C3" w14:textId="77777777" w:rsidR="00F62856" w:rsidRDefault="00F62856" w:rsidP="00DE0C5D">
      <w:pPr>
        <w:spacing w:line="240" w:lineRule="auto"/>
        <w:rPr>
          <w:rFonts w:ascii="Times New Roman" w:eastAsia="Times New Roman" w:hAnsi="Times New Roman" w:cs="Times New Roman"/>
          <w:sz w:val="24"/>
          <w:szCs w:val="24"/>
          <w:lang w:eastAsia="ru-RU"/>
        </w:rPr>
      </w:pPr>
    </w:p>
    <w:p w14:paraId="30CDBF2E" w14:textId="77777777" w:rsidR="00F62856" w:rsidRDefault="00F62856" w:rsidP="00DE0C5D">
      <w:pPr>
        <w:spacing w:line="240" w:lineRule="auto"/>
        <w:rPr>
          <w:rFonts w:ascii="Times New Roman" w:eastAsia="Times New Roman" w:hAnsi="Times New Roman" w:cs="Times New Roman"/>
          <w:sz w:val="24"/>
          <w:szCs w:val="24"/>
          <w:lang w:eastAsia="ru-RU"/>
        </w:rPr>
      </w:pPr>
    </w:p>
    <w:p w14:paraId="602C0C6B" w14:textId="77777777" w:rsidR="00F62856" w:rsidRDefault="00F62856" w:rsidP="00DE0C5D">
      <w:pPr>
        <w:spacing w:line="240" w:lineRule="auto"/>
        <w:rPr>
          <w:rFonts w:ascii="Times New Roman" w:eastAsia="Times New Roman" w:hAnsi="Times New Roman" w:cs="Times New Roman"/>
          <w:sz w:val="24"/>
          <w:szCs w:val="24"/>
          <w:lang w:eastAsia="ru-RU"/>
        </w:rPr>
      </w:pPr>
    </w:p>
    <w:p w14:paraId="0AD9E8BF" w14:textId="20731F03" w:rsidR="0003349D" w:rsidRPr="0003349D" w:rsidRDefault="0003349D" w:rsidP="0003349D">
      <w:pPr>
        <w:spacing w:line="240" w:lineRule="auto"/>
        <w:rPr>
          <w:rFonts w:ascii="Times New Roman" w:eastAsia="Times New Roman" w:hAnsi="Times New Roman" w:cs="Times New Roman"/>
          <w:b/>
          <w:sz w:val="28"/>
          <w:szCs w:val="28"/>
          <w:lang w:eastAsia="ru-RU"/>
        </w:rPr>
      </w:pPr>
      <w:r w:rsidRPr="0003349D">
        <w:rPr>
          <w:rFonts w:ascii="Times New Roman" w:eastAsia="Times New Roman" w:hAnsi="Times New Roman" w:cs="Times New Roman"/>
          <w:b/>
          <w:sz w:val="28"/>
          <w:szCs w:val="28"/>
          <w:lang w:eastAsia="ru-RU"/>
        </w:rPr>
        <w:t xml:space="preserve">Основная учебная </w:t>
      </w:r>
      <w:r w:rsidRPr="0003349D">
        <w:rPr>
          <w:rFonts w:ascii="Times New Roman" w:eastAsia="Times New Roman" w:hAnsi="Times New Roman" w:cs="Times New Roman"/>
          <w:b/>
          <w:sz w:val="28"/>
          <w:szCs w:val="28"/>
          <w:lang w:eastAsia="ru-RU"/>
        </w:rPr>
        <w:t xml:space="preserve">и научная </w:t>
      </w:r>
      <w:r w:rsidRPr="0003349D">
        <w:rPr>
          <w:rFonts w:ascii="Times New Roman" w:eastAsia="Times New Roman" w:hAnsi="Times New Roman" w:cs="Times New Roman"/>
          <w:b/>
          <w:sz w:val="28"/>
          <w:szCs w:val="28"/>
          <w:lang w:eastAsia="ru-RU"/>
        </w:rPr>
        <w:t>литература:</w:t>
      </w:r>
    </w:p>
    <w:p w14:paraId="64C292C5" w14:textId="77777777" w:rsidR="0003349D" w:rsidRPr="0003349D" w:rsidRDefault="0003349D" w:rsidP="0003349D">
      <w:pPr>
        <w:numPr>
          <w:ilvl w:val="0"/>
          <w:numId w:val="33"/>
        </w:numPr>
        <w:spacing w:line="240" w:lineRule="auto"/>
        <w:rPr>
          <w:rFonts w:ascii="Times New Roman" w:eastAsia="Times New Roman" w:hAnsi="Times New Roman" w:cs="Times New Roman"/>
          <w:bCs/>
          <w:sz w:val="28"/>
          <w:szCs w:val="28"/>
          <w:lang w:eastAsia="ru-RU"/>
        </w:rPr>
      </w:pPr>
      <w:r w:rsidRPr="0003349D">
        <w:rPr>
          <w:rFonts w:ascii="Times New Roman" w:eastAsia="Times New Roman" w:hAnsi="Times New Roman" w:cs="Times New Roman"/>
          <w:bCs/>
          <w:sz w:val="28"/>
          <w:szCs w:val="28"/>
          <w:lang w:eastAsia="ru-RU"/>
        </w:rPr>
        <w:t xml:space="preserve">Аверьянова, Т. В. Судебная экспертиза: Курс общей теории: Монография/Аверьянова Т. В. - </w:t>
      </w:r>
      <w:proofErr w:type="gramStart"/>
      <w:r w:rsidRPr="0003349D">
        <w:rPr>
          <w:rFonts w:ascii="Times New Roman" w:eastAsia="Times New Roman" w:hAnsi="Times New Roman" w:cs="Times New Roman"/>
          <w:bCs/>
          <w:sz w:val="28"/>
          <w:szCs w:val="28"/>
          <w:lang w:eastAsia="ru-RU"/>
        </w:rPr>
        <w:t>Москва :</w:t>
      </w:r>
      <w:proofErr w:type="gramEnd"/>
      <w:r w:rsidRPr="0003349D">
        <w:rPr>
          <w:rFonts w:ascii="Times New Roman" w:eastAsia="Times New Roman" w:hAnsi="Times New Roman" w:cs="Times New Roman"/>
          <w:bCs/>
          <w:sz w:val="28"/>
          <w:szCs w:val="28"/>
          <w:lang w:eastAsia="ru-RU"/>
        </w:rPr>
        <w:t xml:space="preserve"> </w:t>
      </w:r>
      <w:proofErr w:type="spellStart"/>
      <w:r w:rsidRPr="0003349D">
        <w:rPr>
          <w:rFonts w:ascii="Times New Roman" w:eastAsia="Times New Roman" w:hAnsi="Times New Roman" w:cs="Times New Roman"/>
          <w:bCs/>
          <w:sz w:val="28"/>
          <w:szCs w:val="28"/>
          <w:lang w:eastAsia="ru-RU"/>
        </w:rPr>
        <w:t>Юр.Норма</w:t>
      </w:r>
      <w:proofErr w:type="spellEnd"/>
      <w:r w:rsidRPr="0003349D">
        <w:rPr>
          <w:rFonts w:ascii="Times New Roman" w:eastAsia="Times New Roman" w:hAnsi="Times New Roman" w:cs="Times New Roman"/>
          <w:bCs/>
          <w:sz w:val="28"/>
          <w:szCs w:val="28"/>
          <w:lang w:eastAsia="ru-RU"/>
        </w:rPr>
        <w:t xml:space="preserve">, НИЦ ИНФРА-М, 2015. - 480 с. - </w:t>
      </w:r>
      <w:proofErr w:type="gramStart"/>
      <w:r w:rsidRPr="0003349D">
        <w:rPr>
          <w:rFonts w:ascii="Times New Roman" w:eastAsia="Times New Roman" w:hAnsi="Times New Roman" w:cs="Times New Roman"/>
          <w:bCs/>
          <w:sz w:val="28"/>
          <w:szCs w:val="28"/>
          <w:lang w:eastAsia="ru-RU"/>
        </w:rPr>
        <w:t>Текст :</w:t>
      </w:r>
      <w:proofErr w:type="gramEnd"/>
      <w:r w:rsidRPr="0003349D">
        <w:rPr>
          <w:rFonts w:ascii="Times New Roman" w:eastAsia="Times New Roman" w:hAnsi="Times New Roman" w:cs="Times New Roman"/>
          <w:bCs/>
          <w:sz w:val="28"/>
          <w:szCs w:val="28"/>
          <w:lang w:eastAsia="ru-RU"/>
        </w:rPr>
        <w:t xml:space="preserve"> электронный. - URL: </w:t>
      </w:r>
      <w:hyperlink r:id="rId5" w:history="1">
        <w:r w:rsidRPr="0003349D">
          <w:rPr>
            <w:rStyle w:val="a6"/>
            <w:rFonts w:ascii="Times New Roman" w:eastAsia="Times New Roman" w:hAnsi="Times New Roman" w:cs="Times New Roman"/>
            <w:bCs/>
            <w:sz w:val="28"/>
            <w:szCs w:val="28"/>
            <w:lang w:eastAsia="ru-RU"/>
          </w:rPr>
          <w:t>https://new.znanium.com/catalog/product/513735</w:t>
        </w:r>
      </w:hyperlink>
      <w:r w:rsidRPr="0003349D">
        <w:rPr>
          <w:rFonts w:ascii="Times New Roman" w:eastAsia="Times New Roman" w:hAnsi="Times New Roman" w:cs="Times New Roman"/>
          <w:bCs/>
          <w:sz w:val="28"/>
          <w:szCs w:val="28"/>
          <w:lang w:eastAsia="ru-RU"/>
        </w:rPr>
        <w:t>;</w:t>
      </w:r>
    </w:p>
    <w:p w14:paraId="17856FED" w14:textId="77777777" w:rsidR="0003349D" w:rsidRPr="0003349D" w:rsidRDefault="0003349D" w:rsidP="0003349D">
      <w:pPr>
        <w:numPr>
          <w:ilvl w:val="0"/>
          <w:numId w:val="33"/>
        </w:numPr>
        <w:spacing w:line="240" w:lineRule="auto"/>
        <w:rPr>
          <w:rFonts w:ascii="Times New Roman" w:eastAsia="Times New Roman" w:hAnsi="Times New Roman" w:cs="Times New Roman"/>
          <w:bCs/>
          <w:sz w:val="28"/>
          <w:szCs w:val="28"/>
          <w:lang w:eastAsia="ru-RU"/>
        </w:rPr>
      </w:pPr>
      <w:r w:rsidRPr="0003349D">
        <w:rPr>
          <w:rFonts w:ascii="Times New Roman" w:eastAsia="Times New Roman" w:hAnsi="Times New Roman" w:cs="Times New Roman"/>
          <w:bCs/>
          <w:sz w:val="28"/>
          <w:szCs w:val="28"/>
          <w:lang w:eastAsia="ru-RU"/>
        </w:rPr>
        <w:t xml:space="preserve">Криминалистика: учебник/под ред. Зеленского В.Д., </w:t>
      </w:r>
      <w:proofErr w:type="spellStart"/>
      <w:r w:rsidRPr="0003349D">
        <w:rPr>
          <w:rFonts w:ascii="Times New Roman" w:eastAsia="Times New Roman" w:hAnsi="Times New Roman" w:cs="Times New Roman"/>
          <w:bCs/>
          <w:sz w:val="28"/>
          <w:szCs w:val="28"/>
          <w:lang w:eastAsia="ru-RU"/>
        </w:rPr>
        <w:t>Меретуков</w:t>
      </w:r>
      <w:proofErr w:type="spellEnd"/>
      <w:r w:rsidRPr="0003349D">
        <w:rPr>
          <w:rFonts w:ascii="Times New Roman" w:eastAsia="Times New Roman" w:hAnsi="Times New Roman" w:cs="Times New Roman"/>
          <w:bCs/>
          <w:sz w:val="28"/>
          <w:szCs w:val="28"/>
          <w:lang w:eastAsia="ru-RU"/>
        </w:rPr>
        <w:t xml:space="preserve"> Г.М. (рекомендован УМО при Минобрнауки РФ) – СПб «Юридический центр» - 2015 Образовательный портал </w:t>
      </w:r>
      <w:proofErr w:type="spellStart"/>
      <w:r w:rsidRPr="0003349D">
        <w:rPr>
          <w:rFonts w:ascii="Times New Roman" w:eastAsia="Times New Roman" w:hAnsi="Times New Roman" w:cs="Times New Roman"/>
          <w:bCs/>
          <w:sz w:val="28"/>
          <w:szCs w:val="28"/>
          <w:lang w:eastAsia="ru-RU"/>
        </w:rPr>
        <w:t>КубГАУ</w:t>
      </w:r>
      <w:proofErr w:type="spellEnd"/>
      <w:r w:rsidRPr="0003349D">
        <w:rPr>
          <w:rFonts w:ascii="Times New Roman" w:eastAsia="Times New Roman" w:hAnsi="Times New Roman" w:cs="Times New Roman"/>
          <w:bCs/>
          <w:sz w:val="28"/>
          <w:szCs w:val="28"/>
          <w:lang w:eastAsia="ru-RU"/>
        </w:rPr>
        <w:t xml:space="preserve">. - </w:t>
      </w:r>
      <w:proofErr w:type="gramStart"/>
      <w:r w:rsidRPr="0003349D">
        <w:rPr>
          <w:rFonts w:ascii="Times New Roman" w:eastAsia="Times New Roman" w:hAnsi="Times New Roman" w:cs="Times New Roman"/>
          <w:bCs/>
          <w:sz w:val="28"/>
          <w:szCs w:val="28"/>
          <w:lang w:eastAsia="ru-RU"/>
        </w:rPr>
        <w:t>Текст :</w:t>
      </w:r>
      <w:proofErr w:type="gramEnd"/>
      <w:r w:rsidRPr="0003349D">
        <w:rPr>
          <w:rFonts w:ascii="Times New Roman" w:eastAsia="Times New Roman" w:hAnsi="Times New Roman" w:cs="Times New Roman"/>
          <w:bCs/>
          <w:sz w:val="28"/>
          <w:szCs w:val="28"/>
          <w:lang w:eastAsia="ru-RU"/>
        </w:rPr>
        <w:t xml:space="preserve"> электронный. - URL: http://edu.kubsau.local, </w:t>
      </w:r>
      <w:hyperlink r:id="rId6" w:history="1">
        <w:r w:rsidRPr="0003349D">
          <w:rPr>
            <w:rStyle w:val="a6"/>
            <w:rFonts w:ascii="Times New Roman" w:eastAsia="Times New Roman" w:hAnsi="Times New Roman" w:cs="Times New Roman"/>
            <w:bCs/>
            <w:sz w:val="28"/>
            <w:szCs w:val="28"/>
            <w:lang w:eastAsia="ru-RU"/>
          </w:rPr>
          <w:t>http://edu.kubsau.ru/course/view.php?id=125</w:t>
        </w:r>
      </w:hyperlink>
      <w:r w:rsidRPr="0003349D">
        <w:rPr>
          <w:rFonts w:ascii="Times New Roman" w:eastAsia="Times New Roman" w:hAnsi="Times New Roman" w:cs="Times New Roman"/>
          <w:bCs/>
          <w:sz w:val="28"/>
          <w:szCs w:val="28"/>
          <w:u w:val="single"/>
          <w:lang w:eastAsia="ru-RU"/>
        </w:rPr>
        <w:t>;</w:t>
      </w:r>
    </w:p>
    <w:p w14:paraId="7523A133" w14:textId="77777777" w:rsidR="0003349D" w:rsidRPr="0003349D" w:rsidRDefault="0003349D" w:rsidP="0003349D">
      <w:pPr>
        <w:numPr>
          <w:ilvl w:val="0"/>
          <w:numId w:val="33"/>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Майлис</w:t>
      </w:r>
      <w:proofErr w:type="spellEnd"/>
      <w:r w:rsidRPr="0003349D">
        <w:rPr>
          <w:rFonts w:ascii="Times New Roman" w:eastAsia="Times New Roman" w:hAnsi="Times New Roman" w:cs="Times New Roman"/>
          <w:bCs/>
          <w:sz w:val="28"/>
          <w:szCs w:val="28"/>
          <w:lang w:eastAsia="ru-RU"/>
        </w:rPr>
        <w:t xml:space="preserve">, Н.П. Введение в судебную экспертизу: учеб. пособие для студентов вузов, обучающихся по специальности «Юриспруденция» / Н.П. </w:t>
      </w:r>
      <w:proofErr w:type="spellStart"/>
      <w:r w:rsidRPr="0003349D">
        <w:rPr>
          <w:rFonts w:ascii="Times New Roman" w:eastAsia="Times New Roman" w:hAnsi="Times New Roman" w:cs="Times New Roman"/>
          <w:bCs/>
          <w:sz w:val="28"/>
          <w:szCs w:val="28"/>
          <w:lang w:eastAsia="ru-RU"/>
        </w:rPr>
        <w:t>Майлис</w:t>
      </w:r>
      <w:proofErr w:type="spellEnd"/>
      <w:r w:rsidRPr="0003349D">
        <w:rPr>
          <w:rFonts w:ascii="Times New Roman" w:eastAsia="Times New Roman" w:hAnsi="Times New Roman" w:cs="Times New Roman"/>
          <w:bCs/>
          <w:sz w:val="28"/>
          <w:szCs w:val="28"/>
          <w:lang w:eastAsia="ru-RU"/>
        </w:rPr>
        <w:t xml:space="preserve">. — 2-е изд., </w:t>
      </w:r>
      <w:proofErr w:type="spellStart"/>
      <w:r w:rsidRPr="0003349D">
        <w:rPr>
          <w:rFonts w:ascii="Times New Roman" w:eastAsia="Times New Roman" w:hAnsi="Times New Roman" w:cs="Times New Roman"/>
          <w:bCs/>
          <w:sz w:val="28"/>
          <w:szCs w:val="28"/>
          <w:lang w:eastAsia="ru-RU"/>
        </w:rPr>
        <w:t>перераб</w:t>
      </w:r>
      <w:proofErr w:type="spellEnd"/>
      <w:r w:rsidRPr="0003349D">
        <w:rPr>
          <w:rFonts w:ascii="Times New Roman" w:eastAsia="Times New Roman" w:hAnsi="Times New Roman" w:cs="Times New Roman"/>
          <w:bCs/>
          <w:sz w:val="28"/>
          <w:szCs w:val="28"/>
          <w:lang w:eastAsia="ru-RU"/>
        </w:rPr>
        <w:t xml:space="preserve">. и доп. — </w:t>
      </w:r>
      <w:proofErr w:type="gramStart"/>
      <w:r w:rsidRPr="0003349D">
        <w:rPr>
          <w:rFonts w:ascii="Times New Roman" w:eastAsia="Times New Roman" w:hAnsi="Times New Roman" w:cs="Times New Roman"/>
          <w:bCs/>
          <w:sz w:val="28"/>
          <w:szCs w:val="28"/>
          <w:lang w:eastAsia="ru-RU"/>
        </w:rPr>
        <w:t>М. :</w:t>
      </w:r>
      <w:proofErr w:type="gramEnd"/>
      <w:r w:rsidRPr="0003349D">
        <w:rPr>
          <w:rFonts w:ascii="Times New Roman" w:eastAsia="Times New Roman" w:hAnsi="Times New Roman" w:cs="Times New Roman"/>
          <w:bCs/>
          <w:sz w:val="28"/>
          <w:szCs w:val="28"/>
          <w:lang w:eastAsia="ru-RU"/>
        </w:rPr>
        <w:t xml:space="preserve"> ЮНИТИ-ДАНА: Закон и право, 2017. — 159 с. - </w:t>
      </w:r>
      <w:proofErr w:type="gramStart"/>
      <w:r w:rsidRPr="0003349D">
        <w:rPr>
          <w:rFonts w:ascii="Times New Roman" w:eastAsia="Times New Roman" w:hAnsi="Times New Roman" w:cs="Times New Roman"/>
          <w:bCs/>
          <w:sz w:val="28"/>
          <w:szCs w:val="28"/>
          <w:lang w:eastAsia="ru-RU"/>
        </w:rPr>
        <w:t>Текст :</w:t>
      </w:r>
      <w:proofErr w:type="gramEnd"/>
      <w:r w:rsidRPr="0003349D">
        <w:rPr>
          <w:rFonts w:ascii="Times New Roman" w:eastAsia="Times New Roman" w:hAnsi="Times New Roman" w:cs="Times New Roman"/>
          <w:bCs/>
          <w:sz w:val="28"/>
          <w:szCs w:val="28"/>
          <w:lang w:eastAsia="ru-RU"/>
        </w:rPr>
        <w:t xml:space="preserve"> электронный. - URL: https://new.znanium.com/catalog/product/1028706;</w:t>
      </w:r>
    </w:p>
    <w:p w14:paraId="72EC1404" w14:textId="77777777" w:rsidR="0003349D" w:rsidRPr="0003349D" w:rsidRDefault="0003349D" w:rsidP="0003349D">
      <w:pPr>
        <w:numPr>
          <w:ilvl w:val="0"/>
          <w:numId w:val="33"/>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Меретуков</w:t>
      </w:r>
      <w:proofErr w:type="spellEnd"/>
      <w:r w:rsidRPr="0003349D">
        <w:rPr>
          <w:rFonts w:ascii="Times New Roman" w:eastAsia="Times New Roman" w:hAnsi="Times New Roman" w:cs="Times New Roman"/>
          <w:bCs/>
          <w:sz w:val="28"/>
          <w:szCs w:val="28"/>
          <w:lang w:eastAsia="ru-RU"/>
        </w:rPr>
        <w:t xml:space="preserve"> Г.М., Швец С.В., Гусев А.В.</w:t>
      </w:r>
      <w:r w:rsidRPr="0003349D">
        <w:rPr>
          <w:rFonts w:ascii="Times New Roman" w:eastAsia="Times New Roman" w:hAnsi="Times New Roman" w:cs="Times New Roman"/>
          <w:bCs/>
          <w:sz w:val="28"/>
          <w:szCs w:val="28"/>
          <w:lang w:eastAsia="ru-RU"/>
        </w:rPr>
        <w:tab/>
        <w:t>Производство судебной экспертизы и проблемы судебно-экспертной деятельности</w:t>
      </w:r>
      <w:r w:rsidRPr="0003349D">
        <w:rPr>
          <w:rFonts w:ascii="Times New Roman" w:eastAsia="Times New Roman" w:hAnsi="Times New Roman" w:cs="Times New Roman"/>
          <w:bCs/>
          <w:sz w:val="28"/>
          <w:szCs w:val="28"/>
          <w:lang w:eastAsia="ru-RU"/>
        </w:rPr>
        <w:tab/>
        <w:t xml:space="preserve">Краснодар: </w:t>
      </w:r>
      <w:proofErr w:type="spellStart"/>
      <w:r w:rsidRPr="0003349D">
        <w:rPr>
          <w:rFonts w:ascii="Times New Roman" w:eastAsia="Times New Roman" w:hAnsi="Times New Roman" w:cs="Times New Roman"/>
          <w:bCs/>
          <w:sz w:val="28"/>
          <w:szCs w:val="28"/>
          <w:lang w:eastAsia="ru-RU"/>
        </w:rPr>
        <w:t>КубГАУ</w:t>
      </w:r>
      <w:proofErr w:type="spellEnd"/>
      <w:r w:rsidRPr="0003349D">
        <w:rPr>
          <w:rFonts w:ascii="Times New Roman" w:eastAsia="Times New Roman" w:hAnsi="Times New Roman" w:cs="Times New Roman"/>
          <w:bCs/>
          <w:sz w:val="28"/>
          <w:szCs w:val="28"/>
          <w:lang w:eastAsia="ru-RU"/>
        </w:rPr>
        <w:t xml:space="preserve">, 2018.-10,0. Образовательный портал </w:t>
      </w:r>
      <w:proofErr w:type="spellStart"/>
      <w:proofErr w:type="gramStart"/>
      <w:r w:rsidRPr="0003349D">
        <w:rPr>
          <w:rFonts w:ascii="Times New Roman" w:eastAsia="Times New Roman" w:hAnsi="Times New Roman" w:cs="Times New Roman"/>
          <w:bCs/>
          <w:sz w:val="28"/>
          <w:szCs w:val="28"/>
          <w:lang w:eastAsia="ru-RU"/>
        </w:rPr>
        <w:t>КубГАУ</w:t>
      </w:r>
      <w:proofErr w:type="spellEnd"/>
      <w:r w:rsidRPr="0003349D">
        <w:rPr>
          <w:rFonts w:ascii="Times New Roman" w:eastAsia="Times New Roman" w:hAnsi="Times New Roman" w:cs="Times New Roman"/>
          <w:bCs/>
          <w:sz w:val="28"/>
          <w:szCs w:val="28"/>
          <w:lang w:eastAsia="ru-RU"/>
        </w:rPr>
        <w:t>.-</w:t>
      </w:r>
      <w:proofErr w:type="gramEnd"/>
      <w:r w:rsidRPr="0003349D">
        <w:rPr>
          <w:rFonts w:ascii="Times New Roman" w:eastAsia="Times New Roman" w:hAnsi="Times New Roman" w:cs="Times New Roman"/>
          <w:bCs/>
          <w:sz w:val="28"/>
          <w:szCs w:val="28"/>
          <w:lang w:eastAsia="ru-RU"/>
        </w:rPr>
        <w:t xml:space="preserve"> Текст : электронный. - URL: http://edu.kubsau.local, </w:t>
      </w:r>
      <w:hyperlink r:id="rId7" w:history="1">
        <w:r w:rsidRPr="0003349D">
          <w:rPr>
            <w:rStyle w:val="a6"/>
            <w:rFonts w:ascii="Times New Roman" w:eastAsia="Times New Roman" w:hAnsi="Times New Roman" w:cs="Times New Roman"/>
            <w:bCs/>
            <w:sz w:val="28"/>
            <w:szCs w:val="28"/>
            <w:lang w:eastAsia="ru-RU"/>
          </w:rPr>
          <w:t>http://edu.kubsau.ru/course/view.php?id=125</w:t>
        </w:r>
      </w:hyperlink>
      <w:r w:rsidRPr="0003349D">
        <w:rPr>
          <w:rFonts w:ascii="Times New Roman" w:eastAsia="Times New Roman" w:hAnsi="Times New Roman" w:cs="Times New Roman"/>
          <w:bCs/>
          <w:sz w:val="28"/>
          <w:szCs w:val="28"/>
          <w:lang w:eastAsia="ru-RU"/>
        </w:rPr>
        <w:t>;</w:t>
      </w:r>
    </w:p>
    <w:p w14:paraId="65C8CC45" w14:textId="77777777" w:rsidR="0003349D" w:rsidRPr="0003349D" w:rsidRDefault="0003349D" w:rsidP="0003349D">
      <w:pPr>
        <w:numPr>
          <w:ilvl w:val="0"/>
          <w:numId w:val="33"/>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Россинская</w:t>
      </w:r>
      <w:proofErr w:type="spellEnd"/>
      <w:r w:rsidRPr="0003349D">
        <w:rPr>
          <w:rFonts w:ascii="Times New Roman" w:eastAsia="Times New Roman" w:hAnsi="Times New Roman" w:cs="Times New Roman"/>
          <w:bCs/>
          <w:sz w:val="28"/>
          <w:szCs w:val="28"/>
          <w:lang w:eastAsia="ru-RU"/>
        </w:rPr>
        <w:t xml:space="preserve">, Е. Р. Судебная экспертиза в гражданском, арбитражном, административном и уголовном </w:t>
      </w:r>
      <w:proofErr w:type="gramStart"/>
      <w:r w:rsidRPr="0003349D">
        <w:rPr>
          <w:rFonts w:ascii="Times New Roman" w:eastAsia="Times New Roman" w:hAnsi="Times New Roman" w:cs="Times New Roman"/>
          <w:bCs/>
          <w:sz w:val="28"/>
          <w:szCs w:val="28"/>
          <w:lang w:eastAsia="ru-RU"/>
        </w:rPr>
        <w:t>процессе :</w:t>
      </w:r>
      <w:proofErr w:type="gramEnd"/>
      <w:r w:rsidRPr="0003349D">
        <w:rPr>
          <w:rFonts w:ascii="Times New Roman" w:eastAsia="Times New Roman" w:hAnsi="Times New Roman" w:cs="Times New Roman"/>
          <w:bCs/>
          <w:sz w:val="28"/>
          <w:szCs w:val="28"/>
          <w:lang w:eastAsia="ru-RU"/>
        </w:rPr>
        <w:t xml:space="preserve"> монография / Е. Р. Российская. — 4-е изд., </w:t>
      </w:r>
      <w:proofErr w:type="spellStart"/>
      <w:r w:rsidRPr="0003349D">
        <w:rPr>
          <w:rFonts w:ascii="Times New Roman" w:eastAsia="Times New Roman" w:hAnsi="Times New Roman" w:cs="Times New Roman"/>
          <w:bCs/>
          <w:sz w:val="28"/>
          <w:szCs w:val="28"/>
          <w:lang w:eastAsia="ru-RU"/>
        </w:rPr>
        <w:t>перераб</w:t>
      </w:r>
      <w:proofErr w:type="spellEnd"/>
      <w:r w:rsidRPr="0003349D">
        <w:rPr>
          <w:rFonts w:ascii="Times New Roman" w:eastAsia="Times New Roman" w:hAnsi="Times New Roman" w:cs="Times New Roman"/>
          <w:bCs/>
          <w:sz w:val="28"/>
          <w:szCs w:val="28"/>
          <w:lang w:eastAsia="ru-RU"/>
        </w:rPr>
        <w:t xml:space="preserve">. и доп. — </w:t>
      </w:r>
      <w:proofErr w:type="gramStart"/>
      <w:r w:rsidRPr="0003349D">
        <w:rPr>
          <w:rFonts w:ascii="Times New Roman" w:eastAsia="Times New Roman" w:hAnsi="Times New Roman" w:cs="Times New Roman"/>
          <w:bCs/>
          <w:sz w:val="28"/>
          <w:szCs w:val="28"/>
          <w:lang w:eastAsia="ru-RU"/>
        </w:rPr>
        <w:t>Москва :</w:t>
      </w:r>
      <w:proofErr w:type="gramEnd"/>
      <w:r w:rsidRPr="0003349D">
        <w:rPr>
          <w:rFonts w:ascii="Times New Roman" w:eastAsia="Times New Roman" w:hAnsi="Times New Roman" w:cs="Times New Roman"/>
          <w:bCs/>
          <w:sz w:val="28"/>
          <w:szCs w:val="28"/>
          <w:lang w:eastAsia="ru-RU"/>
        </w:rPr>
        <w:t xml:space="preserve"> Норма : ИНФРА-М, 2020. - 576 с. - </w:t>
      </w:r>
      <w:proofErr w:type="gramStart"/>
      <w:r w:rsidRPr="0003349D">
        <w:rPr>
          <w:rFonts w:ascii="Times New Roman" w:eastAsia="Times New Roman" w:hAnsi="Times New Roman" w:cs="Times New Roman"/>
          <w:bCs/>
          <w:sz w:val="28"/>
          <w:szCs w:val="28"/>
          <w:lang w:eastAsia="ru-RU"/>
        </w:rPr>
        <w:t>Текст :</w:t>
      </w:r>
      <w:proofErr w:type="gramEnd"/>
      <w:r w:rsidRPr="0003349D">
        <w:rPr>
          <w:rFonts w:ascii="Times New Roman" w:eastAsia="Times New Roman" w:hAnsi="Times New Roman" w:cs="Times New Roman"/>
          <w:bCs/>
          <w:sz w:val="28"/>
          <w:szCs w:val="28"/>
          <w:lang w:eastAsia="ru-RU"/>
        </w:rPr>
        <w:t xml:space="preserve"> электронный. - URL: </w:t>
      </w:r>
      <w:hyperlink r:id="rId8" w:history="1">
        <w:r w:rsidRPr="0003349D">
          <w:rPr>
            <w:rStyle w:val="a6"/>
            <w:rFonts w:ascii="Times New Roman" w:eastAsia="Times New Roman" w:hAnsi="Times New Roman" w:cs="Times New Roman"/>
            <w:bCs/>
            <w:sz w:val="28"/>
            <w:szCs w:val="28"/>
            <w:lang w:eastAsia="ru-RU"/>
          </w:rPr>
          <w:t>https://new.znanium.com/catalog/product/1058231</w:t>
        </w:r>
      </w:hyperlink>
      <w:r w:rsidRPr="0003349D">
        <w:rPr>
          <w:rFonts w:ascii="Times New Roman" w:eastAsia="Times New Roman" w:hAnsi="Times New Roman" w:cs="Times New Roman"/>
          <w:bCs/>
          <w:sz w:val="28"/>
          <w:szCs w:val="28"/>
          <w:lang w:eastAsia="ru-RU"/>
        </w:rPr>
        <w:t>;</w:t>
      </w:r>
    </w:p>
    <w:p w14:paraId="635165C8" w14:textId="77777777" w:rsidR="0003349D" w:rsidRPr="0003349D" w:rsidRDefault="0003349D" w:rsidP="0003349D">
      <w:pPr>
        <w:numPr>
          <w:ilvl w:val="0"/>
          <w:numId w:val="33"/>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Россинская</w:t>
      </w:r>
      <w:proofErr w:type="spellEnd"/>
      <w:r w:rsidRPr="0003349D">
        <w:rPr>
          <w:rFonts w:ascii="Times New Roman" w:eastAsia="Times New Roman" w:hAnsi="Times New Roman" w:cs="Times New Roman"/>
          <w:bCs/>
          <w:sz w:val="28"/>
          <w:szCs w:val="28"/>
          <w:lang w:eastAsia="ru-RU"/>
        </w:rPr>
        <w:t xml:space="preserve">, Е. Р. Теория судебной экспертизы (Судебная </w:t>
      </w:r>
      <w:proofErr w:type="spellStart"/>
      <w:r w:rsidRPr="0003349D">
        <w:rPr>
          <w:rFonts w:ascii="Times New Roman" w:eastAsia="Times New Roman" w:hAnsi="Times New Roman" w:cs="Times New Roman"/>
          <w:bCs/>
          <w:sz w:val="28"/>
          <w:szCs w:val="28"/>
          <w:lang w:eastAsia="ru-RU"/>
        </w:rPr>
        <w:t>экспертология</w:t>
      </w:r>
      <w:proofErr w:type="spellEnd"/>
      <w:r w:rsidRPr="0003349D">
        <w:rPr>
          <w:rFonts w:ascii="Times New Roman" w:eastAsia="Times New Roman" w:hAnsi="Times New Roman" w:cs="Times New Roman"/>
          <w:bCs/>
          <w:sz w:val="28"/>
          <w:szCs w:val="28"/>
          <w:lang w:eastAsia="ru-RU"/>
        </w:rPr>
        <w:t xml:space="preserve">): Учебник </w:t>
      </w:r>
      <w:proofErr w:type="gramStart"/>
      <w:r w:rsidRPr="0003349D">
        <w:rPr>
          <w:rFonts w:ascii="Times New Roman" w:eastAsia="Times New Roman" w:hAnsi="Times New Roman" w:cs="Times New Roman"/>
          <w:bCs/>
          <w:sz w:val="28"/>
          <w:szCs w:val="28"/>
          <w:lang w:eastAsia="ru-RU"/>
        </w:rPr>
        <w:t>/  Е.Р.</w:t>
      </w:r>
      <w:proofErr w:type="gramEnd"/>
      <w:r w:rsidRPr="0003349D">
        <w:rPr>
          <w:rFonts w:ascii="Times New Roman" w:eastAsia="Times New Roman" w:hAnsi="Times New Roman" w:cs="Times New Roman"/>
          <w:bCs/>
          <w:sz w:val="28"/>
          <w:szCs w:val="28"/>
          <w:lang w:eastAsia="ru-RU"/>
        </w:rPr>
        <w:t xml:space="preserve"> </w:t>
      </w:r>
      <w:proofErr w:type="spellStart"/>
      <w:r w:rsidRPr="0003349D">
        <w:rPr>
          <w:rFonts w:ascii="Times New Roman" w:eastAsia="Times New Roman" w:hAnsi="Times New Roman" w:cs="Times New Roman"/>
          <w:bCs/>
          <w:sz w:val="28"/>
          <w:szCs w:val="28"/>
          <w:lang w:eastAsia="ru-RU"/>
        </w:rPr>
        <w:t>Россинская</w:t>
      </w:r>
      <w:proofErr w:type="spellEnd"/>
      <w:r w:rsidRPr="0003349D">
        <w:rPr>
          <w:rFonts w:ascii="Times New Roman" w:eastAsia="Times New Roman" w:hAnsi="Times New Roman" w:cs="Times New Roman"/>
          <w:bCs/>
          <w:sz w:val="28"/>
          <w:szCs w:val="28"/>
          <w:lang w:eastAsia="ru-RU"/>
        </w:rPr>
        <w:t xml:space="preserve">, Е.И. </w:t>
      </w:r>
      <w:proofErr w:type="spellStart"/>
      <w:r w:rsidRPr="0003349D">
        <w:rPr>
          <w:rFonts w:ascii="Times New Roman" w:eastAsia="Times New Roman" w:hAnsi="Times New Roman" w:cs="Times New Roman"/>
          <w:bCs/>
          <w:sz w:val="28"/>
          <w:szCs w:val="28"/>
          <w:lang w:eastAsia="ru-RU"/>
        </w:rPr>
        <w:t>Галяшина</w:t>
      </w:r>
      <w:proofErr w:type="spellEnd"/>
      <w:r w:rsidRPr="0003349D">
        <w:rPr>
          <w:rFonts w:ascii="Times New Roman" w:eastAsia="Times New Roman" w:hAnsi="Times New Roman" w:cs="Times New Roman"/>
          <w:bCs/>
          <w:sz w:val="28"/>
          <w:szCs w:val="28"/>
          <w:lang w:eastAsia="ru-RU"/>
        </w:rPr>
        <w:t xml:space="preserve">, А.М. Зинин; Под ред. Е.Р. </w:t>
      </w:r>
      <w:proofErr w:type="spellStart"/>
      <w:r w:rsidRPr="0003349D">
        <w:rPr>
          <w:rFonts w:ascii="Times New Roman" w:eastAsia="Times New Roman" w:hAnsi="Times New Roman" w:cs="Times New Roman"/>
          <w:bCs/>
          <w:sz w:val="28"/>
          <w:szCs w:val="28"/>
          <w:lang w:eastAsia="ru-RU"/>
        </w:rPr>
        <w:t>Россинской</w:t>
      </w:r>
      <w:proofErr w:type="spellEnd"/>
      <w:r w:rsidRPr="0003349D">
        <w:rPr>
          <w:rFonts w:ascii="Times New Roman" w:eastAsia="Times New Roman" w:hAnsi="Times New Roman" w:cs="Times New Roman"/>
          <w:bCs/>
          <w:sz w:val="28"/>
          <w:szCs w:val="28"/>
          <w:lang w:eastAsia="ru-RU"/>
        </w:rPr>
        <w:t xml:space="preserve"> - 2-е изд., </w:t>
      </w:r>
      <w:proofErr w:type="spellStart"/>
      <w:r w:rsidRPr="0003349D">
        <w:rPr>
          <w:rFonts w:ascii="Times New Roman" w:eastAsia="Times New Roman" w:hAnsi="Times New Roman" w:cs="Times New Roman"/>
          <w:bCs/>
          <w:sz w:val="28"/>
          <w:szCs w:val="28"/>
          <w:lang w:eastAsia="ru-RU"/>
        </w:rPr>
        <w:t>перераб</w:t>
      </w:r>
      <w:proofErr w:type="spellEnd"/>
      <w:r w:rsidRPr="0003349D">
        <w:rPr>
          <w:rFonts w:ascii="Times New Roman" w:eastAsia="Times New Roman" w:hAnsi="Times New Roman" w:cs="Times New Roman"/>
          <w:bCs/>
          <w:sz w:val="28"/>
          <w:szCs w:val="28"/>
          <w:lang w:eastAsia="ru-RU"/>
        </w:rPr>
        <w:t xml:space="preserve"> и доп. - Москва :</w:t>
      </w:r>
      <w:proofErr w:type="spellStart"/>
      <w:r w:rsidRPr="0003349D">
        <w:rPr>
          <w:rFonts w:ascii="Times New Roman" w:eastAsia="Times New Roman" w:hAnsi="Times New Roman" w:cs="Times New Roman"/>
          <w:bCs/>
          <w:sz w:val="28"/>
          <w:szCs w:val="28"/>
          <w:lang w:eastAsia="ru-RU"/>
        </w:rPr>
        <w:t>Юр.Норма</w:t>
      </w:r>
      <w:proofErr w:type="spellEnd"/>
      <w:r w:rsidRPr="0003349D">
        <w:rPr>
          <w:rFonts w:ascii="Times New Roman" w:eastAsia="Times New Roman" w:hAnsi="Times New Roman" w:cs="Times New Roman"/>
          <w:bCs/>
          <w:sz w:val="28"/>
          <w:szCs w:val="28"/>
          <w:lang w:eastAsia="ru-RU"/>
        </w:rPr>
        <w:t>, НИЦ ИНФРА-М,2020.-368 с. - Текст : электронный. - URL: https://new.znanium.com/catalog/product/1088918.</w:t>
      </w:r>
    </w:p>
    <w:p w14:paraId="44BA8704" w14:textId="77777777" w:rsidR="0003349D" w:rsidRPr="0003349D" w:rsidRDefault="0003349D" w:rsidP="0003349D">
      <w:pPr>
        <w:spacing w:line="240" w:lineRule="auto"/>
        <w:rPr>
          <w:rFonts w:ascii="Times New Roman" w:eastAsia="Times New Roman" w:hAnsi="Times New Roman" w:cs="Times New Roman"/>
          <w:bCs/>
          <w:sz w:val="28"/>
          <w:szCs w:val="28"/>
          <w:lang w:eastAsia="ru-RU"/>
        </w:rPr>
      </w:pPr>
    </w:p>
    <w:p w14:paraId="42DA8ABB" w14:textId="524704AF" w:rsidR="0003349D" w:rsidRPr="0003349D" w:rsidRDefault="0003349D" w:rsidP="0003349D">
      <w:pPr>
        <w:spacing w:line="240" w:lineRule="auto"/>
        <w:rPr>
          <w:rFonts w:ascii="Times New Roman" w:eastAsia="Times New Roman" w:hAnsi="Times New Roman" w:cs="Times New Roman"/>
          <w:b/>
          <w:sz w:val="28"/>
          <w:szCs w:val="28"/>
          <w:lang w:eastAsia="ru-RU"/>
        </w:rPr>
      </w:pPr>
      <w:r w:rsidRPr="0003349D">
        <w:rPr>
          <w:rFonts w:ascii="Times New Roman" w:eastAsia="Times New Roman" w:hAnsi="Times New Roman" w:cs="Times New Roman"/>
          <w:b/>
          <w:sz w:val="28"/>
          <w:szCs w:val="28"/>
          <w:lang w:eastAsia="ru-RU"/>
        </w:rPr>
        <w:t xml:space="preserve">Дополнительная учебная </w:t>
      </w:r>
      <w:r w:rsidRPr="0003349D">
        <w:rPr>
          <w:rFonts w:ascii="Times New Roman" w:eastAsia="Times New Roman" w:hAnsi="Times New Roman" w:cs="Times New Roman"/>
          <w:b/>
          <w:sz w:val="28"/>
          <w:szCs w:val="28"/>
          <w:lang w:eastAsia="ru-RU"/>
        </w:rPr>
        <w:t xml:space="preserve">и научная </w:t>
      </w:r>
      <w:r w:rsidRPr="0003349D">
        <w:rPr>
          <w:rFonts w:ascii="Times New Roman" w:eastAsia="Times New Roman" w:hAnsi="Times New Roman" w:cs="Times New Roman"/>
          <w:b/>
          <w:sz w:val="28"/>
          <w:szCs w:val="28"/>
          <w:lang w:eastAsia="ru-RU"/>
        </w:rPr>
        <w:t>литература:</w:t>
      </w:r>
    </w:p>
    <w:p w14:paraId="5508FF73" w14:textId="77777777" w:rsidR="0003349D" w:rsidRPr="0003349D" w:rsidRDefault="0003349D" w:rsidP="0003349D">
      <w:pPr>
        <w:spacing w:line="240" w:lineRule="auto"/>
        <w:rPr>
          <w:rFonts w:ascii="Times New Roman" w:eastAsia="Times New Roman" w:hAnsi="Times New Roman" w:cs="Times New Roman"/>
          <w:bCs/>
          <w:sz w:val="28"/>
          <w:szCs w:val="28"/>
          <w:lang w:eastAsia="ru-RU"/>
        </w:rPr>
      </w:pPr>
    </w:p>
    <w:p w14:paraId="553CBE9C"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r w:rsidRPr="0003349D">
        <w:rPr>
          <w:rFonts w:ascii="Times New Roman" w:eastAsia="Times New Roman" w:hAnsi="Times New Roman" w:cs="Times New Roman"/>
          <w:bCs/>
          <w:sz w:val="28"/>
          <w:szCs w:val="28"/>
          <w:lang w:eastAsia="ru-RU"/>
        </w:rPr>
        <w:t xml:space="preserve">Аффект: Практика судебной психолого-психиатрической </w:t>
      </w:r>
      <w:proofErr w:type="gramStart"/>
      <w:r w:rsidRPr="0003349D">
        <w:rPr>
          <w:rFonts w:ascii="Times New Roman" w:eastAsia="Times New Roman" w:hAnsi="Times New Roman" w:cs="Times New Roman"/>
          <w:bCs/>
          <w:sz w:val="28"/>
          <w:szCs w:val="28"/>
          <w:lang w:eastAsia="ru-RU"/>
        </w:rPr>
        <w:t>экспертизы :</w:t>
      </w:r>
      <w:proofErr w:type="gramEnd"/>
      <w:r w:rsidRPr="0003349D">
        <w:rPr>
          <w:rFonts w:ascii="Times New Roman" w:eastAsia="Times New Roman" w:hAnsi="Times New Roman" w:cs="Times New Roman"/>
          <w:bCs/>
          <w:sz w:val="28"/>
          <w:szCs w:val="28"/>
          <w:lang w:eastAsia="ru-RU"/>
        </w:rPr>
        <w:t xml:space="preserve"> хрестоматия / авт.-сост. Ф.С. </w:t>
      </w:r>
      <w:proofErr w:type="spellStart"/>
      <w:r w:rsidRPr="0003349D">
        <w:rPr>
          <w:rFonts w:ascii="Times New Roman" w:eastAsia="Times New Roman" w:hAnsi="Times New Roman" w:cs="Times New Roman"/>
          <w:bCs/>
          <w:sz w:val="28"/>
          <w:szCs w:val="28"/>
          <w:lang w:eastAsia="ru-RU"/>
        </w:rPr>
        <w:t>Сафуанов</w:t>
      </w:r>
      <w:proofErr w:type="spellEnd"/>
      <w:r w:rsidRPr="0003349D">
        <w:rPr>
          <w:rFonts w:ascii="Times New Roman" w:eastAsia="Times New Roman" w:hAnsi="Times New Roman" w:cs="Times New Roman"/>
          <w:bCs/>
          <w:sz w:val="28"/>
          <w:szCs w:val="28"/>
          <w:lang w:eastAsia="ru-RU"/>
        </w:rPr>
        <w:t xml:space="preserve">, </w:t>
      </w:r>
      <w:proofErr w:type="spellStart"/>
      <w:r w:rsidRPr="0003349D">
        <w:rPr>
          <w:rFonts w:ascii="Times New Roman" w:eastAsia="Times New Roman" w:hAnsi="Times New Roman" w:cs="Times New Roman"/>
          <w:bCs/>
          <w:sz w:val="28"/>
          <w:szCs w:val="28"/>
          <w:lang w:eastAsia="ru-RU"/>
        </w:rPr>
        <w:t>Е.В.Макушкин</w:t>
      </w:r>
      <w:proofErr w:type="spellEnd"/>
      <w:r w:rsidRPr="0003349D">
        <w:rPr>
          <w:rFonts w:ascii="Times New Roman" w:eastAsia="Times New Roman" w:hAnsi="Times New Roman" w:cs="Times New Roman"/>
          <w:bCs/>
          <w:sz w:val="28"/>
          <w:szCs w:val="28"/>
          <w:lang w:eastAsia="ru-RU"/>
        </w:rPr>
        <w:t>. — 2-е изд. - Текст электронный. - URL: https://new.znanium.com/catalog/product/938096;</w:t>
      </w:r>
    </w:p>
    <w:p w14:paraId="16694CBA"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r w:rsidRPr="0003349D">
        <w:rPr>
          <w:rFonts w:ascii="Times New Roman" w:eastAsia="Times New Roman" w:hAnsi="Times New Roman" w:cs="Times New Roman"/>
          <w:bCs/>
          <w:sz w:val="28"/>
          <w:szCs w:val="28"/>
          <w:lang w:eastAsia="ru-RU"/>
        </w:rPr>
        <w:lastRenderedPageBreak/>
        <w:t xml:space="preserve">Козлов, В.В. Основы судебно-психиатрической </w:t>
      </w:r>
      <w:proofErr w:type="gramStart"/>
      <w:r w:rsidRPr="0003349D">
        <w:rPr>
          <w:rFonts w:ascii="Times New Roman" w:eastAsia="Times New Roman" w:hAnsi="Times New Roman" w:cs="Times New Roman"/>
          <w:bCs/>
          <w:sz w:val="28"/>
          <w:szCs w:val="28"/>
          <w:lang w:eastAsia="ru-RU"/>
        </w:rPr>
        <w:t>экспертизы :</w:t>
      </w:r>
      <w:proofErr w:type="gramEnd"/>
      <w:r w:rsidRPr="0003349D">
        <w:rPr>
          <w:rFonts w:ascii="Times New Roman" w:eastAsia="Times New Roman" w:hAnsi="Times New Roman" w:cs="Times New Roman"/>
          <w:bCs/>
          <w:sz w:val="28"/>
          <w:szCs w:val="28"/>
          <w:lang w:eastAsia="ru-RU"/>
        </w:rPr>
        <w:t xml:space="preserve"> учеб. пособие / В.В. Козлов, Е.Е. Новикова. - 2-е изд., стер. - </w:t>
      </w:r>
      <w:proofErr w:type="gramStart"/>
      <w:r w:rsidRPr="0003349D">
        <w:rPr>
          <w:rFonts w:ascii="Times New Roman" w:eastAsia="Times New Roman" w:hAnsi="Times New Roman" w:cs="Times New Roman"/>
          <w:bCs/>
          <w:sz w:val="28"/>
          <w:szCs w:val="28"/>
          <w:lang w:eastAsia="ru-RU"/>
        </w:rPr>
        <w:t>Москва :</w:t>
      </w:r>
      <w:proofErr w:type="gramEnd"/>
      <w:r w:rsidRPr="0003349D">
        <w:rPr>
          <w:rFonts w:ascii="Times New Roman" w:eastAsia="Times New Roman" w:hAnsi="Times New Roman" w:cs="Times New Roman"/>
          <w:bCs/>
          <w:sz w:val="28"/>
          <w:szCs w:val="28"/>
          <w:lang w:eastAsia="ru-RU"/>
        </w:rPr>
        <w:t xml:space="preserve"> Флинта ; МПСИ, 2012. - 184 с. - Текст электронный. - URL: https://new.znanium.com/catalog/product/455465;</w:t>
      </w:r>
    </w:p>
    <w:p w14:paraId="60B13E2E"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r w:rsidRPr="0003349D">
        <w:rPr>
          <w:rFonts w:ascii="Times New Roman" w:eastAsia="Times New Roman" w:hAnsi="Times New Roman" w:cs="Times New Roman"/>
          <w:bCs/>
          <w:sz w:val="28"/>
          <w:szCs w:val="28"/>
          <w:lang w:eastAsia="ru-RU"/>
        </w:rPr>
        <w:t xml:space="preserve">Нагаев В.В. Основы судебно-психологической </w:t>
      </w:r>
      <w:proofErr w:type="gramStart"/>
      <w:r w:rsidRPr="0003349D">
        <w:rPr>
          <w:rFonts w:ascii="Times New Roman" w:eastAsia="Times New Roman" w:hAnsi="Times New Roman" w:cs="Times New Roman"/>
          <w:bCs/>
          <w:sz w:val="28"/>
          <w:szCs w:val="28"/>
          <w:lang w:eastAsia="ru-RU"/>
        </w:rPr>
        <w:t>экспертизы:  Учеб</w:t>
      </w:r>
      <w:proofErr w:type="gramEnd"/>
      <w:r w:rsidRPr="0003349D">
        <w:rPr>
          <w:rFonts w:ascii="Times New Roman" w:eastAsia="Times New Roman" w:hAnsi="Times New Roman" w:cs="Times New Roman"/>
          <w:bCs/>
          <w:sz w:val="28"/>
          <w:szCs w:val="28"/>
          <w:lang w:eastAsia="ru-RU"/>
        </w:rPr>
        <w:t xml:space="preserve">. пособие для вузов. — 2-е изд., </w:t>
      </w:r>
      <w:proofErr w:type="spellStart"/>
      <w:r w:rsidRPr="0003349D">
        <w:rPr>
          <w:rFonts w:ascii="Times New Roman" w:eastAsia="Times New Roman" w:hAnsi="Times New Roman" w:cs="Times New Roman"/>
          <w:bCs/>
          <w:sz w:val="28"/>
          <w:szCs w:val="28"/>
          <w:lang w:eastAsia="ru-RU"/>
        </w:rPr>
        <w:t>перераб</w:t>
      </w:r>
      <w:proofErr w:type="spellEnd"/>
      <w:r w:rsidRPr="0003349D">
        <w:rPr>
          <w:rFonts w:ascii="Times New Roman" w:eastAsia="Times New Roman" w:hAnsi="Times New Roman" w:cs="Times New Roman"/>
          <w:bCs/>
          <w:sz w:val="28"/>
          <w:szCs w:val="28"/>
          <w:lang w:eastAsia="ru-RU"/>
        </w:rPr>
        <w:t xml:space="preserve">. и доп. — </w:t>
      </w:r>
      <w:proofErr w:type="gramStart"/>
      <w:r w:rsidRPr="0003349D">
        <w:rPr>
          <w:rFonts w:ascii="Times New Roman" w:eastAsia="Times New Roman" w:hAnsi="Times New Roman" w:cs="Times New Roman"/>
          <w:bCs/>
          <w:sz w:val="28"/>
          <w:szCs w:val="28"/>
          <w:lang w:eastAsia="ru-RU"/>
        </w:rPr>
        <w:t>М. :</w:t>
      </w:r>
      <w:proofErr w:type="gramEnd"/>
      <w:r w:rsidRPr="0003349D">
        <w:rPr>
          <w:rFonts w:ascii="Times New Roman" w:eastAsia="Times New Roman" w:hAnsi="Times New Roman" w:cs="Times New Roman"/>
          <w:bCs/>
          <w:sz w:val="28"/>
          <w:szCs w:val="28"/>
          <w:lang w:eastAsia="ru-RU"/>
        </w:rPr>
        <w:t xml:space="preserve"> ЮНИТИ-ДАНА, Закон и право, 2017. — 431 с. - Текст электронный. - URL: https://new.znanium.com/catalog/product/1028603;</w:t>
      </w:r>
    </w:p>
    <w:p w14:paraId="0AAB56E9"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Подволоцкий</w:t>
      </w:r>
      <w:proofErr w:type="spellEnd"/>
      <w:r w:rsidRPr="0003349D">
        <w:rPr>
          <w:rFonts w:ascii="Times New Roman" w:eastAsia="Times New Roman" w:hAnsi="Times New Roman" w:cs="Times New Roman"/>
          <w:bCs/>
          <w:sz w:val="28"/>
          <w:szCs w:val="28"/>
          <w:lang w:eastAsia="ru-RU"/>
        </w:rPr>
        <w:t xml:space="preserve">, И. Н. Судебная почерковедческая </w:t>
      </w:r>
      <w:proofErr w:type="gramStart"/>
      <w:r w:rsidRPr="0003349D">
        <w:rPr>
          <w:rFonts w:ascii="Times New Roman" w:eastAsia="Times New Roman" w:hAnsi="Times New Roman" w:cs="Times New Roman"/>
          <w:bCs/>
          <w:sz w:val="28"/>
          <w:szCs w:val="28"/>
          <w:lang w:eastAsia="ru-RU"/>
        </w:rPr>
        <w:t>экспертиза :</w:t>
      </w:r>
      <w:proofErr w:type="gramEnd"/>
      <w:r w:rsidRPr="0003349D">
        <w:rPr>
          <w:rFonts w:ascii="Times New Roman" w:eastAsia="Times New Roman" w:hAnsi="Times New Roman" w:cs="Times New Roman"/>
          <w:bCs/>
          <w:sz w:val="28"/>
          <w:szCs w:val="28"/>
          <w:lang w:eastAsia="ru-RU"/>
        </w:rPr>
        <w:t xml:space="preserve"> учебное пособие / И. Н. </w:t>
      </w:r>
      <w:proofErr w:type="spellStart"/>
      <w:r w:rsidRPr="0003349D">
        <w:rPr>
          <w:rFonts w:ascii="Times New Roman" w:eastAsia="Times New Roman" w:hAnsi="Times New Roman" w:cs="Times New Roman"/>
          <w:bCs/>
          <w:sz w:val="28"/>
          <w:szCs w:val="28"/>
          <w:lang w:eastAsia="ru-RU"/>
        </w:rPr>
        <w:t>Подволоцкий</w:t>
      </w:r>
      <w:proofErr w:type="spellEnd"/>
      <w:r w:rsidRPr="0003349D">
        <w:rPr>
          <w:rFonts w:ascii="Times New Roman" w:eastAsia="Times New Roman" w:hAnsi="Times New Roman" w:cs="Times New Roman"/>
          <w:bCs/>
          <w:sz w:val="28"/>
          <w:szCs w:val="28"/>
          <w:lang w:eastAsia="ru-RU"/>
        </w:rPr>
        <w:t xml:space="preserve">. — </w:t>
      </w:r>
      <w:proofErr w:type="gramStart"/>
      <w:r w:rsidRPr="0003349D">
        <w:rPr>
          <w:rFonts w:ascii="Times New Roman" w:eastAsia="Times New Roman" w:hAnsi="Times New Roman" w:cs="Times New Roman"/>
          <w:bCs/>
          <w:sz w:val="28"/>
          <w:szCs w:val="28"/>
          <w:lang w:eastAsia="ru-RU"/>
        </w:rPr>
        <w:t>Москва :</w:t>
      </w:r>
      <w:proofErr w:type="gramEnd"/>
      <w:r w:rsidRPr="0003349D">
        <w:rPr>
          <w:rFonts w:ascii="Times New Roman" w:eastAsia="Times New Roman" w:hAnsi="Times New Roman" w:cs="Times New Roman"/>
          <w:bCs/>
          <w:sz w:val="28"/>
          <w:szCs w:val="28"/>
          <w:lang w:eastAsia="ru-RU"/>
        </w:rPr>
        <w:t xml:space="preserve"> Норма: ИНФРА-М, 2020. — 272 с. - Текст электронный. - URL: https://new.znanium.com/catalog/product/1046580;</w:t>
      </w:r>
    </w:p>
    <w:p w14:paraId="6A31E735"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Прорвич</w:t>
      </w:r>
      <w:proofErr w:type="spellEnd"/>
      <w:r w:rsidRPr="0003349D">
        <w:rPr>
          <w:rFonts w:ascii="Times New Roman" w:eastAsia="Times New Roman" w:hAnsi="Times New Roman" w:cs="Times New Roman"/>
          <w:bCs/>
          <w:sz w:val="28"/>
          <w:szCs w:val="28"/>
          <w:lang w:eastAsia="ru-RU"/>
        </w:rPr>
        <w:t xml:space="preserve">, В. А. Основы судебно-оценочной </w:t>
      </w:r>
      <w:proofErr w:type="gramStart"/>
      <w:r w:rsidRPr="0003349D">
        <w:rPr>
          <w:rFonts w:ascii="Times New Roman" w:eastAsia="Times New Roman" w:hAnsi="Times New Roman" w:cs="Times New Roman"/>
          <w:bCs/>
          <w:sz w:val="28"/>
          <w:szCs w:val="28"/>
          <w:lang w:eastAsia="ru-RU"/>
        </w:rPr>
        <w:t>экспертизы :</w:t>
      </w:r>
      <w:proofErr w:type="gramEnd"/>
      <w:r w:rsidRPr="0003349D">
        <w:rPr>
          <w:rFonts w:ascii="Times New Roman" w:eastAsia="Times New Roman" w:hAnsi="Times New Roman" w:cs="Times New Roman"/>
          <w:bCs/>
          <w:sz w:val="28"/>
          <w:szCs w:val="28"/>
          <w:lang w:eastAsia="ru-RU"/>
        </w:rPr>
        <w:t xml:space="preserve"> учеб. пособие / В.А. </w:t>
      </w:r>
      <w:proofErr w:type="spellStart"/>
      <w:r w:rsidRPr="0003349D">
        <w:rPr>
          <w:rFonts w:ascii="Times New Roman" w:eastAsia="Times New Roman" w:hAnsi="Times New Roman" w:cs="Times New Roman"/>
          <w:bCs/>
          <w:sz w:val="28"/>
          <w:szCs w:val="28"/>
          <w:lang w:eastAsia="ru-RU"/>
        </w:rPr>
        <w:t>Прорвич</w:t>
      </w:r>
      <w:proofErr w:type="spellEnd"/>
      <w:r w:rsidRPr="0003349D">
        <w:rPr>
          <w:rFonts w:ascii="Times New Roman" w:eastAsia="Times New Roman" w:hAnsi="Times New Roman" w:cs="Times New Roman"/>
          <w:bCs/>
          <w:sz w:val="28"/>
          <w:szCs w:val="28"/>
          <w:lang w:eastAsia="ru-RU"/>
        </w:rPr>
        <w:t xml:space="preserve">. — </w:t>
      </w:r>
      <w:proofErr w:type="gramStart"/>
      <w:r w:rsidRPr="0003349D">
        <w:rPr>
          <w:rFonts w:ascii="Times New Roman" w:eastAsia="Times New Roman" w:hAnsi="Times New Roman" w:cs="Times New Roman"/>
          <w:bCs/>
          <w:sz w:val="28"/>
          <w:szCs w:val="28"/>
          <w:lang w:eastAsia="ru-RU"/>
        </w:rPr>
        <w:t>Москва :</w:t>
      </w:r>
      <w:proofErr w:type="gramEnd"/>
      <w:r w:rsidRPr="0003349D">
        <w:rPr>
          <w:rFonts w:ascii="Times New Roman" w:eastAsia="Times New Roman" w:hAnsi="Times New Roman" w:cs="Times New Roman"/>
          <w:bCs/>
          <w:sz w:val="28"/>
          <w:szCs w:val="28"/>
          <w:lang w:eastAsia="ru-RU"/>
        </w:rPr>
        <w:t xml:space="preserve"> ИНФРА-М, 2018. — 199 с. - Текст электронный. - URL: https://new.znanium.com/catalog/product/1010010;</w:t>
      </w:r>
    </w:p>
    <w:p w14:paraId="177FCFCC"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Прорвич</w:t>
      </w:r>
      <w:proofErr w:type="spellEnd"/>
      <w:r w:rsidRPr="0003349D">
        <w:rPr>
          <w:rFonts w:ascii="Times New Roman" w:eastAsia="Times New Roman" w:hAnsi="Times New Roman" w:cs="Times New Roman"/>
          <w:bCs/>
          <w:sz w:val="28"/>
          <w:szCs w:val="28"/>
          <w:lang w:eastAsia="ru-RU"/>
        </w:rPr>
        <w:t xml:space="preserve">, В.А. Судебно-оценочная экспертиза. Правовые, организационные и научно-методические основы: учеб. пособие для студентов вузов, обучающихся по специальностям 030502 «Судебная экспертиза», 030500 «Юриспруденция» / В.А. </w:t>
      </w:r>
      <w:proofErr w:type="spellStart"/>
      <w:r w:rsidRPr="0003349D">
        <w:rPr>
          <w:rFonts w:ascii="Times New Roman" w:eastAsia="Times New Roman" w:hAnsi="Times New Roman" w:cs="Times New Roman"/>
          <w:bCs/>
          <w:sz w:val="28"/>
          <w:szCs w:val="28"/>
          <w:lang w:eastAsia="ru-RU"/>
        </w:rPr>
        <w:t>Прорвич</w:t>
      </w:r>
      <w:proofErr w:type="spellEnd"/>
      <w:r w:rsidRPr="0003349D">
        <w:rPr>
          <w:rFonts w:ascii="Times New Roman" w:eastAsia="Times New Roman" w:hAnsi="Times New Roman" w:cs="Times New Roman"/>
          <w:bCs/>
          <w:sz w:val="28"/>
          <w:szCs w:val="28"/>
          <w:lang w:eastAsia="ru-RU"/>
        </w:rPr>
        <w:t xml:space="preserve">. — 2-е </w:t>
      </w:r>
      <w:proofErr w:type="spellStart"/>
      <w:r w:rsidRPr="0003349D">
        <w:rPr>
          <w:rFonts w:ascii="Times New Roman" w:eastAsia="Times New Roman" w:hAnsi="Times New Roman" w:cs="Times New Roman"/>
          <w:bCs/>
          <w:sz w:val="28"/>
          <w:szCs w:val="28"/>
          <w:lang w:eastAsia="ru-RU"/>
        </w:rPr>
        <w:t>изд</w:t>
      </w:r>
      <w:proofErr w:type="spellEnd"/>
      <w:r w:rsidRPr="0003349D">
        <w:rPr>
          <w:rFonts w:ascii="Times New Roman" w:eastAsia="Times New Roman" w:hAnsi="Times New Roman" w:cs="Times New Roman"/>
          <w:bCs/>
          <w:sz w:val="28"/>
          <w:szCs w:val="28"/>
          <w:lang w:eastAsia="ru-RU"/>
        </w:rPr>
        <w:t xml:space="preserve">, </w:t>
      </w:r>
      <w:proofErr w:type="spellStart"/>
      <w:r w:rsidRPr="0003349D">
        <w:rPr>
          <w:rFonts w:ascii="Times New Roman" w:eastAsia="Times New Roman" w:hAnsi="Times New Roman" w:cs="Times New Roman"/>
          <w:bCs/>
          <w:sz w:val="28"/>
          <w:szCs w:val="28"/>
          <w:lang w:eastAsia="ru-RU"/>
        </w:rPr>
        <w:t>перераб</w:t>
      </w:r>
      <w:proofErr w:type="spellEnd"/>
      <w:r w:rsidRPr="0003349D">
        <w:rPr>
          <w:rFonts w:ascii="Times New Roman" w:eastAsia="Times New Roman" w:hAnsi="Times New Roman" w:cs="Times New Roman"/>
          <w:bCs/>
          <w:sz w:val="28"/>
          <w:szCs w:val="28"/>
          <w:lang w:eastAsia="ru-RU"/>
        </w:rPr>
        <w:t xml:space="preserve">. и доп. — </w:t>
      </w:r>
      <w:proofErr w:type="gramStart"/>
      <w:r w:rsidRPr="0003349D">
        <w:rPr>
          <w:rFonts w:ascii="Times New Roman" w:eastAsia="Times New Roman" w:hAnsi="Times New Roman" w:cs="Times New Roman"/>
          <w:bCs/>
          <w:sz w:val="28"/>
          <w:szCs w:val="28"/>
          <w:lang w:eastAsia="ru-RU"/>
        </w:rPr>
        <w:t>М. :</w:t>
      </w:r>
      <w:proofErr w:type="gramEnd"/>
      <w:r w:rsidRPr="0003349D">
        <w:rPr>
          <w:rFonts w:ascii="Times New Roman" w:eastAsia="Times New Roman" w:hAnsi="Times New Roman" w:cs="Times New Roman"/>
          <w:bCs/>
          <w:sz w:val="28"/>
          <w:szCs w:val="28"/>
          <w:lang w:eastAsia="ru-RU"/>
        </w:rPr>
        <w:t xml:space="preserve"> ЮНИТИ-ДАНА, Закон и право, 2017. - 399 с.- Текст электронный. - URL: https://new.znanium.com/catalog/product/1028763;</w:t>
      </w:r>
    </w:p>
    <w:p w14:paraId="1D537C09"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proofErr w:type="spellStart"/>
      <w:r w:rsidRPr="0003349D">
        <w:rPr>
          <w:rFonts w:ascii="Times New Roman" w:eastAsia="Times New Roman" w:hAnsi="Times New Roman" w:cs="Times New Roman"/>
          <w:bCs/>
          <w:sz w:val="28"/>
          <w:szCs w:val="28"/>
          <w:lang w:eastAsia="ru-RU"/>
        </w:rPr>
        <w:t>Сафуанов</w:t>
      </w:r>
      <w:proofErr w:type="spellEnd"/>
      <w:r w:rsidRPr="0003349D">
        <w:rPr>
          <w:rFonts w:ascii="Times New Roman" w:eastAsia="Times New Roman" w:hAnsi="Times New Roman" w:cs="Times New Roman"/>
          <w:bCs/>
          <w:sz w:val="28"/>
          <w:szCs w:val="28"/>
          <w:lang w:eastAsia="ru-RU"/>
        </w:rPr>
        <w:t xml:space="preserve">, Ф. С. Психолого-психиатрическая экспертиза по судебным спорам между родителями о воспитании и месте жительства ребенка / Ф. С. </w:t>
      </w:r>
      <w:proofErr w:type="spellStart"/>
      <w:r w:rsidRPr="0003349D">
        <w:rPr>
          <w:rFonts w:ascii="Times New Roman" w:eastAsia="Times New Roman" w:hAnsi="Times New Roman" w:cs="Times New Roman"/>
          <w:bCs/>
          <w:sz w:val="28"/>
          <w:szCs w:val="28"/>
          <w:lang w:eastAsia="ru-RU"/>
        </w:rPr>
        <w:t>Сафуанов</w:t>
      </w:r>
      <w:proofErr w:type="spellEnd"/>
      <w:r w:rsidRPr="0003349D">
        <w:rPr>
          <w:rFonts w:ascii="Times New Roman" w:eastAsia="Times New Roman" w:hAnsi="Times New Roman" w:cs="Times New Roman"/>
          <w:bCs/>
          <w:sz w:val="28"/>
          <w:szCs w:val="28"/>
          <w:lang w:eastAsia="ru-RU"/>
        </w:rPr>
        <w:t xml:space="preserve">, Н. К. Харитонова, О. А. </w:t>
      </w:r>
      <w:proofErr w:type="spellStart"/>
      <w:r w:rsidRPr="0003349D">
        <w:rPr>
          <w:rFonts w:ascii="Times New Roman" w:eastAsia="Times New Roman" w:hAnsi="Times New Roman" w:cs="Times New Roman"/>
          <w:bCs/>
          <w:sz w:val="28"/>
          <w:szCs w:val="28"/>
          <w:lang w:eastAsia="ru-RU"/>
        </w:rPr>
        <w:t>Русаковская</w:t>
      </w:r>
      <w:proofErr w:type="spellEnd"/>
      <w:r w:rsidRPr="0003349D">
        <w:rPr>
          <w:rFonts w:ascii="Times New Roman" w:eastAsia="Times New Roman" w:hAnsi="Times New Roman" w:cs="Times New Roman"/>
          <w:bCs/>
          <w:sz w:val="28"/>
          <w:szCs w:val="28"/>
          <w:lang w:eastAsia="ru-RU"/>
        </w:rPr>
        <w:t>. — 3-е изд. —Текст электронный. - URL: https://new.znanium.com/catalog/product/934845;</w:t>
      </w:r>
    </w:p>
    <w:p w14:paraId="26CA1E38" w14:textId="77777777" w:rsidR="0003349D" w:rsidRPr="0003349D" w:rsidRDefault="0003349D" w:rsidP="0003349D">
      <w:pPr>
        <w:numPr>
          <w:ilvl w:val="0"/>
          <w:numId w:val="34"/>
        </w:numPr>
        <w:spacing w:line="240" w:lineRule="auto"/>
        <w:rPr>
          <w:rFonts w:ascii="Times New Roman" w:eastAsia="Times New Roman" w:hAnsi="Times New Roman" w:cs="Times New Roman"/>
          <w:bCs/>
          <w:sz w:val="28"/>
          <w:szCs w:val="28"/>
          <w:lang w:eastAsia="ru-RU"/>
        </w:rPr>
      </w:pPr>
      <w:r w:rsidRPr="0003349D">
        <w:rPr>
          <w:rFonts w:ascii="Times New Roman" w:eastAsia="Times New Roman" w:hAnsi="Times New Roman" w:cs="Times New Roman"/>
          <w:bCs/>
          <w:sz w:val="28"/>
          <w:szCs w:val="28"/>
          <w:lang w:eastAsia="ru-RU"/>
        </w:rPr>
        <w:t xml:space="preserve">Чернов, Ю. Г. Психологический анализ почерка. Системный подход и компьютерная реализация в психологии, криминологии и судебной экспертизе: Учебное пособие / Чернов Ю.Г., - 2-е изд. - </w:t>
      </w:r>
      <w:proofErr w:type="gramStart"/>
      <w:r w:rsidRPr="0003349D">
        <w:rPr>
          <w:rFonts w:ascii="Times New Roman" w:eastAsia="Times New Roman" w:hAnsi="Times New Roman" w:cs="Times New Roman"/>
          <w:bCs/>
          <w:sz w:val="28"/>
          <w:szCs w:val="28"/>
          <w:lang w:eastAsia="ru-RU"/>
        </w:rPr>
        <w:t>Москва :Генезис</w:t>
      </w:r>
      <w:proofErr w:type="gramEnd"/>
      <w:r w:rsidRPr="0003349D">
        <w:rPr>
          <w:rFonts w:ascii="Times New Roman" w:eastAsia="Times New Roman" w:hAnsi="Times New Roman" w:cs="Times New Roman"/>
          <w:bCs/>
          <w:sz w:val="28"/>
          <w:szCs w:val="28"/>
          <w:lang w:eastAsia="ru-RU"/>
        </w:rPr>
        <w:t>, 2016. - 466 с. - Текст электронный. - URL: https://new.znanium.com/catalog/product/938092.</w:t>
      </w:r>
    </w:p>
    <w:p w14:paraId="3BEE9814" w14:textId="77777777" w:rsidR="00F62856" w:rsidRDefault="00F62856" w:rsidP="00DE0C5D">
      <w:pPr>
        <w:spacing w:line="240" w:lineRule="auto"/>
      </w:pPr>
    </w:p>
    <w:sectPr w:rsidR="00F62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41C"/>
    <w:multiLevelType w:val="hybridMultilevel"/>
    <w:tmpl w:val="4AA4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D23E2"/>
    <w:multiLevelType w:val="hybridMultilevel"/>
    <w:tmpl w:val="7340E99E"/>
    <w:lvl w:ilvl="0" w:tplc="5B263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021558"/>
    <w:multiLevelType w:val="hybridMultilevel"/>
    <w:tmpl w:val="7340E99E"/>
    <w:lvl w:ilvl="0" w:tplc="5B26369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DB7B57"/>
    <w:multiLevelType w:val="hybridMultilevel"/>
    <w:tmpl w:val="289667FE"/>
    <w:lvl w:ilvl="0" w:tplc="2D50D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764574"/>
    <w:multiLevelType w:val="hybridMultilevel"/>
    <w:tmpl w:val="B088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235B7"/>
    <w:multiLevelType w:val="hybridMultilevel"/>
    <w:tmpl w:val="D5CEE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B1E35"/>
    <w:multiLevelType w:val="hybridMultilevel"/>
    <w:tmpl w:val="B088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917A90"/>
    <w:multiLevelType w:val="hybridMultilevel"/>
    <w:tmpl w:val="8C04F32A"/>
    <w:lvl w:ilvl="0" w:tplc="388CB83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5B4685"/>
    <w:multiLevelType w:val="hybridMultilevel"/>
    <w:tmpl w:val="D5CEE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4542E6"/>
    <w:multiLevelType w:val="hybridMultilevel"/>
    <w:tmpl w:val="D5C21C92"/>
    <w:lvl w:ilvl="0" w:tplc="B420DA78">
      <w:start w:val="1"/>
      <w:numFmt w:val="decimal"/>
      <w:lvlText w:val="%1."/>
      <w:lvlJc w:val="left"/>
      <w:pPr>
        <w:ind w:left="1331" w:hanging="360"/>
      </w:pPr>
      <w:rPr>
        <w:rFonts w:hint="default"/>
      </w:r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10" w15:restartNumberingAfterBreak="0">
    <w:nsid w:val="22CF26D7"/>
    <w:multiLevelType w:val="hybridMultilevel"/>
    <w:tmpl w:val="3B78D5DE"/>
    <w:lvl w:ilvl="0" w:tplc="A334A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4075658"/>
    <w:multiLevelType w:val="hybridMultilevel"/>
    <w:tmpl w:val="8FFA1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B1734"/>
    <w:multiLevelType w:val="hybridMultilevel"/>
    <w:tmpl w:val="7340E99E"/>
    <w:lvl w:ilvl="0" w:tplc="5B263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D705103"/>
    <w:multiLevelType w:val="hybridMultilevel"/>
    <w:tmpl w:val="3B78D5DE"/>
    <w:lvl w:ilvl="0" w:tplc="A334A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2826A4D"/>
    <w:multiLevelType w:val="hybridMultilevel"/>
    <w:tmpl w:val="3B78D5DE"/>
    <w:lvl w:ilvl="0" w:tplc="A334A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555970"/>
    <w:multiLevelType w:val="hybridMultilevel"/>
    <w:tmpl w:val="4AA4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32464B"/>
    <w:multiLevelType w:val="hybridMultilevel"/>
    <w:tmpl w:val="BDB42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1681E"/>
    <w:multiLevelType w:val="hybridMultilevel"/>
    <w:tmpl w:val="4AA4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4B3E11"/>
    <w:multiLevelType w:val="hybridMultilevel"/>
    <w:tmpl w:val="FB28C972"/>
    <w:lvl w:ilvl="0" w:tplc="A05C942E">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C7562E1"/>
    <w:multiLevelType w:val="hybridMultilevel"/>
    <w:tmpl w:val="3B78D5DE"/>
    <w:lvl w:ilvl="0" w:tplc="A334A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D2E233A"/>
    <w:multiLevelType w:val="hybridMultilevel"/>
    <w:tmpl w:val="6638103A"/>
    <w:lvl w:ilvl="0" w:tplc="3DFE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83773F"/>
    <w:multiLevelType w:val="hybridMultilevel"/>
    <w:tmpl w:val="4AA4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6364AB"/>
    <w:multiLevelType w:val="hybridMultilevel"/>
    <w:tmpl w:val="B22CC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B3D8B"/>
    <w:multiLevelType w:val="hybridMultilevel"/>
    <w:tmpl w:val="68B684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2F7BE3"/>
    <w:multiLevelType w:val="hybridMultilevel"/>
    <w:tmpl w:val="43883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CB15B6"/>
    <w:multiLevelType w:val="hybridMultilevel"/>
    <w:tmpl w:val="0F1E3018"/>
    <w:lvl w:ilvl="0" w:tplc="7B8E5BE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2CF41F1"/>
    <w:multiLevelType w:val="hybridMultilevel"/>
    <w:tmpl w:val="58B8D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5087692"/>
    <w:multiLevelType w:val="hybridMultilevel"/>
    <w:tmpl w:val="E4B0B80A"/>
    <w:lvl w:ilvl="0" w:tplc="45F659B4">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8483753"/>
    <w:multiLevelType w:val="hybridMultilevel"/>
    <w:tmpl w:val="7F1862A4"/>
    <w:lvl w:ilvl="0" w:tplc="BEA4537E">
      <w:start w:val="1"/>
      <w:numFmt w:val="decimal"/>
      <w:lvlText w:val="%1."/>
      <w:lvlJc w:val="left"/>
      <w:pPr>
        <w:ind w:left="1069"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FE37379"/>
    <w:multiLevelType w:val="hybridMultilevel"/>
    <w:tmpl w:val="58B8D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E957B7"/>
    <w:multiLevelType w:val="hybridMultilevel"/>
    <w:tmpl w:val="D818D30E"/>
    <w:lvl w:ilvl="0" w:tplc="5038F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num>
  <w:num w:numId="7">
    <w:abstractNumId w:val="27"/>
  </w:num>
  <w:num w:numId="8">
    <w:abstractNumId w:val="20"/>
  </w:num>
  <w:num w:numId="9">
    <w:abstractNumId w:val="30"/>
  </w:num>
  <w:num w:numId="10">
    <w:abstractNumId w:val="16"/>
  </w:num>
  <w:num w:numId="11">
    <w:abstractNumId w:val="22"/>
  </w:num>
  <w:num w:numId="12">
    <w:abstractNumId w:val="9"/>
  </w:num>
  <w:num w:numId="13">
    <w:abstractNumId w:val="3"/>
  </w:num>
  <w:num w:numId="14">
    <w:abstractNumId w:val="25"/>
  </w:num>
  <w:num w:numId="15">
    <w:abstractNumId w:val="18"/>
  </w:num>
  <w:num w:numId="16">
    <w:abstractNumId w:val="28"/>
  </w:num>
  <w:num w:numId="17">
    <w:abstractNumId w:val="24"/>
  </w:num>
  <w:num w:numId="18">
    <w:abstractNumId w:val="7"/>
  </w:num>
  <w:num w:numId="19">
    <w:abstractNumId w:val="17"/>
  </w:num>
  <w:num w:numId="20">
    <w:abstractNumId w:val="23"/>
  </w:num>
  <w:num w:numId="21">
    <w:abstractNumId w:val="11"/>
  </w:num>
  <w:num w:numId="22">
    <w:abstractNumId w:val="29"/>
  </w:num>
  <w:num w:numId="23">
    <w:abstractNumId w:val="26"/>
  </w:num>
  <w:num w:numId="24">
    <w:abstractNumId w:val="6"/>
  </w:num>
  <w:num w:numId="25">
    <w:abstractNumId w:val="4"/>
  </w:num>
  <w:num w:numId="26">
    <w:abstractNumId w:val="10"/>
  </w:num>
  <w:num w:numId="27">
    <w:abstractNumId w:val="14"/>
  </w:num>
  <w:num w:numId="28">
    <w:abstractNumId w:val="19"/>
  </w:num>
  <w:num w:numId="29">
    <w:abstractNumId w:val="13"/>
  </w:num>
  <w:num w:numId="30">
    <w:abstractNumId w:val="15"/>
  </w:num>
  <w:num w:numId="31">
    <w:abstractNumId w:val="21"/>
  </w:num>
  <w:num w:numId="32">
    <w:abstractNumId w:val="0"/>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DE"/>
    <w:rsid w:val="00000E7D"/>
    <w:rsid w:val="00001047"/>
    <w:rsid w:val="000011B3"/>
    <w:rsid w:val="00001599"/>
    <w:rsid w:val="00001C9A"/>
    <w:rsid w:val="000024FD"/>
    <w:rsid w:val="00007A51"/>
    <w:rsid w:val="00007A8C"/>
    <w:rsid w:val="0001101C"/>
    <w:rsid w:val="00011E09"/>
    <w:rsid w:val="000122E8"/>
    <w:rsid w:val="00012CE1"/>
    <w:rsid w:val="0001349C"/>
    <w:rsid w:val="00015D20"/>
    <w:rsid w:val="0001689D"/>
    <w:rsid w:val="000202A1"/>
    <w:rsid w:val="00020436"/>
    <w:rsid w:val="00020E57"/>
    <w:rsid w:val="00021435"/>
    <w:rsid w:val="0002262D"/>
    <w:rsid w:val="00022D43"/>
    <w:rsid w:val="00022DFA"/>
    <w:rsid w:val="00023ADA"/>
    <w:rsid w:val="00023E40"/>
    <w:rsid w:val="00023FA7"/>
    <w:rsid w:val="00024848"/>
    <w:rsid w:val="00024B2C"/>
    <w:rsid w:val="00026795"/>
    <w:rsid w:val="00026DEE"/>
    <w:rsid w:val="000273E2"/>
    <w:rsid w:val="00030A0A"/>
    <w:rsid w:val="00030DF0"/>
    <w:rsid w:val="000312FF"/>
    <w:rsid w:val="0003349D"/>
    <w:rsid w:val="00033680"/>
    <w:rsid w:val="00033CF0"/>
    <w:rsid w:val="00034253"/>
    <w:rsid w:val="000358B2"/>
    <w:rsid w:val="00035AF4"/>
    <w:rsid w:val="00037041"/>
    <w:rsid w:val="00037050"/>
    <w:rsid w:val="000405DB"/>
    <w:rsid w:val="00040932"/>
    <w:rsid w:val="00041861"/>
    <w:rsid w:val="000419F3"/>
    <w:rsid w:val="00044D85"/>
    <w:rsid w:val="00044FE0"/>
    <w:rsid w:val="00045A5E"/>
    <w:rsid w:val="00050AED"/>
    <w:rsid w:val="000529F7"/>
    <w:rsid w:val="00052FF7"/>
    <w:rsid w:val="00053C74"/>
    <w:rsid w:val="00054557"/>
    <w:rsid w:val="00054614"/>
    <w:rsid w:val="00054970"/>
    <w:rsid w:val="00055CB7"/>
    <w:rsid w:val="00055E81"/>
    <w:rsid w:val="00057EDA"/>
    <w:rsid w:val="0006004F"/>
    <w:rsid w:val="000605EA"/>
    <w:rsid w:val="00060D44"/>
    <w:rsid w:val="00060FFE"/>
    <w:rsid w:val="000625D0"/>
    <w:rsid w:val="00063A0B"/>
    <w:rsid w:val="00063CB8"/>
    <w:rsid w:val="00064FC9"/>
    <w:rsid w:val="00065810"/>
    <w:rsid w:val="000664A0"/>
    <w:rsid w:val="00067E09"/>
    <w:rsid w:val="000707FC"/>
    <w:rsid w:val="000716C3"/>
    <w:rsid w:val="00073C88"/>
    <w:rsid w:val="000747C9"/>
    <w:rsid w:val="00074942"/>
    <w:rsid w:val="00074FD9"/>
    <w:rsid w:val="0007538C"/>
    <w:rsid w:val="00075B97"/>
    <w:rsid w:val="000761CF"/>
    <w:rsid w:val="00077543"/>
    <w:rsid w:val="000801DB"/>
    <w:rsid w:val="00080C6C"/>
    <w:rsid w:val="0008182E"/>
    <w:rsid w:val="00081DF3"/>
    <w:rsid w:val="00081FA2"/>
    <w:rsid w:val="000855D7"/>
    <w:rsid w:val="00085E79"/>
    <w:rsid w:val="00086135"/>
    <w:rsid w:val="00087603"/>
    <w:rsid w:val="000877EE"/>
    <w:rsid w:val="00087ACB"/>
    <w:rsid w:val="000908E4"/>
    <w:rsid w:val="00093D4F"/>
    <w:rsid w:val="00093D9C"/>
    <w:rsid w:val="00094A90"/>
    <w:rsid w:val="000954B4"/>
    <w:rsid w:val="000962DC"/>
    <w:rsid w:val="00096A2E"/>
    <w:rsid w:val="00096F38"/>
    <w:rsid w:val="000A0859"/>
    <w:rsid w:val="000A0B03"/>
    <w:rsid w:val="000A0F34"/>
    <w:rsid w:val="000A11C4"/>
    <w:rsid w:val="000A1531"/>
    <w:rsid w:val="000A37E7"/>
    <w:rsid w:val="000A3A3B"/>
    <w:rsid w:val="000A3FA2"/>
    <w:rsid w:val="000A5116"/>
    <w:rsid w:val="000A51C5"/>
    <w:rsid w:val="000A58B5"/>
    <w:rsid w:val="000A7CAC"/>
    <w:rsid w:val="000A7CC9"/>
    <w:rsid w:val="000A7DB9"/>
    <w:rsid w:val="000B21B2"/>
    <w:rsid w:val="000B2215"/>
    <w:rsid w:val="000B2CB8"/>
    <w:rsid w:val="000B3641"/>
    <w:rsid w:val="000B48C8"/>
    <w:rsid w:val="000B6E3E"/>
    <w:rsid w:val="000C1B47"/>
    <w:rsid w:val="000C2B09"/>
    <w:rsid w:val="000C453E"/>
    <w:rsid w:val="000C4973"/>
    <w:rsid w:val="000C4B16"/>
    <w:rsid w:val="000C606C"/>
    <w:rsid w:val="000C7063"/>
    <w:rsid w:val="000C7E10"/>
    <w:rsid w:val="000D05EA"/>
    <w:rsid w:val="000D53FB"/>
    <w:rsid w:val="000D673D"/>
    <w:rsid w:val="000D7847"/>
    <w:rsid w:val="000D7F4A"/>
    <w:rsid w:val="000D7FA7"/>
    <w:rsid w:val="000E00EA"/>
    <w:rsid w:val="000E027A"/>
    <w:rsid w:val="000E1472"/>
    <w:rsid w:val="000E2B24"/>
    <w:rsid w:val="000E6310"/>
    <w:rsid w:val="000E721F"/>
    <w:rsid w:val="000E765E"/>
    <w:rsid w:val="000F03A6"/>
    <w:rsid w:val="000F0527"/>
    <w:rsid w:val="000F0BB3"/>
    <w:rsid w:val="000F19E7"/>
    <w:rsid w:val="000F2452"/>
    <w:rsid w:val="000F2881"/>
    <w:rsid w:val="000F2E18"/>
    <w:rsid w:val="000F3283"/>
    <w:rsid w:val="000F40E4"/>
    <w:rsid w:val="000F6302"/>
    <w:rsid w:val="000F630F"/>
    <w:rsid w:val="000F6A89"/>
    <w:rsid w:val="000F6FA6"/>
    <w:rsid w:val="000F740C"/>
    <w:rsid w:val="00100102"/>
    <w:rsid w:val="00100447"/>
    <w:rsid w:val="00100CD1"/>
    <w:rsid w:val="00100DFD"/>
    <w:rsid w:val="0010142F"/>
    <w:rsid w:val="00102F80"/>
    <w:rsid w:val="0010590E"/>
    <w:rsid w:val="00106AB8"/>
    <w:rsid w:val="00106AF5"/>
    <w:rsid w:val="00106B77"/>
    <w:rsid w:val="00106F43"/>
    <w:rsid w:val="00110F57"/>
    <w:rsid w:val="00112F93"/>
    <w:rsid w:val="00113417"/>
    <w:rsid w:val="00113D55"/>
    <w:rsid w:val="001151E7"/>
    <w:rsid w:val="001175D6"/>
    <w:rsid w:val="001202B2"/>
    <w:rsid w:val="00120F55"/>
    <w:rsid w:val="00123158"/>
    <w:rsid w:val="0012493E"/>
    <w:rsid w:val="00126BFD"/>
    <w:rsid w:val="00130D45"/>
    <w:rsid w:val="001316F7"/>
    <w:rsid w:val="001326A2"/>
    <w:rsid w:val="00135B02"/>
    <w:rsid w:val="0013761A"/>
    <w:rsid w:val="00140B9E"/>
    <w:rsid w:val="001410DC"/>
    <w:rsid w:val="0014171F"/>
    <w:rsid w:val="001420B0"/>
    <w:rsid w:val="001439A8"/>
    <w:rsid w:val="00143E89"/>
    <w:rsid w:val="00144BEF"/>
    <w:rsid w:val="00145CDF"/>
    <w:rsid w:val="00147BB8"/>
    <w:rsid w:val="001514D1"/>
    <w:rsid w:val="00153683"/>
    <w:rsid w:val="001549FF"/>
    <w:rsid w:val="00155AFB"/>
    <w:rsid w:val="00155D7B"/>
    <w:rsid w:val="00157455"/>
    <w:rsid w:val="001608D4"/>
    <w:rsid w:val="00163329"/>
    <w:rsid w:val="00164751"/>
    <w:rsid w:val="00167944"/>
    <w:rsid w:val="001706A6"/>
    <w:rsid w:val="001708EE"/>
    <w:rsid w:val="00170C27"/>
    <w:rsid w:val="001730A6"/>
    <w:rsid w:val="00173B81"/>
    <w:rsid w:val="00175FF4"/>
    <w:rsid w:val="001762F8"/>
    <w:rsid w:val="00176BB6"/>
    <w:rsid w:val="001772FF"/>
    <w:rsid w:val="001800AD"/>
    <w:rsid w:val="001801CC"/>
    <w:rsid w:val="0018153F"/>
    <w:rsid w:val="00181F9F"/>
    <w:rsid w:val="00182498"/>
    <w:rsid w:val="00183065"/>
    <w:rsid w:val="00184684"/>
    <w:rsid w:val="00185516"/>
    <w:rsid w:val="001858B0"/>
    <w:rsid w:val="00185E42"/>
    <w:rsid w:val="00186321"/>
    <w:rsid w:val="00187234"/>
    <w:rsid w:val="00187702"/>
    <w:rsid w:val="001900C6"/>
    <w:rsid w:val="00190AE2"/>
    <w:rsid w:val="00190CC6"/>
    <w:rsid w:val="001923E9"/>
    <w:rsid w:val="00192DC1"/>
    <w:rsid w:val="00193F7D"/>
    <w:rsid w:val="0019461B"/>
    <w:rsid w:val="00194785"/>
    <w:rsid w:val="001951A6"/>
    <w:rsid w:val="00195A26"/>
    <w:rsid w:val="00195CE1"/>
    <w:rsid w:val="001A028F"/>
    <w:rsid w:val="001A181F"/>
    <w:rsid w:val="001A222D"/>
    <w:rsid w:val="001A265A"/>
    <w:rsid w:val="001A3A1C"/>
    <w:rsid w:val="001A3D11"/>
    <w:rsid w:val="001A4A65"/>
    <w:rsid w:val="001A5604"/>
    <w:rsid w:val="001A7CE1"/>
    <w:rsid w:val="001B02FA"/>
    <w:rsid w:val="001B0BDD"/>
    <w:rsid w:val="001B15DB"/>
    <w:rsid w:val="001B1D9A"/>
    <w:rsid w:val="001B4CB7"/>
    <w:rsid w:val="001B547E"/>
    <w:rsid w:val="001B5612"/>
    <w:rsid w:val="001B7378"/>
    <w:rsid w:val="001C06D9"/>
    <w:rsid w:val="001C20B4"/>
    <w:rsid w:val="001C37A5"/>
    <w:rsid w:val="001C3BCA"/>
    <w:rsid w:val="001C468D"/>
    <w:rsid w:val="001C55A3"/>
    <w:rsid w:val="001C61BA"/>
    <w:rsid w:val="001C7F10"/>
    <w:rsid w:val="001D2632"/>
    <w:rsid w:val="001D2852"/>
    <w:rsid w:val="001D70A4"/>
    <w:rsid w:val="001D7A98"/>
    <w:rsid w:val="001E011A"/>
    <w:rsid w:val="001E035D"/>
    <w:rsid w:val="001E24F1"/>
    <w:rsid w:val="001E33DB"/>
    <w:rsid w:val="001E37D5"/>
    <w:rsid w:val="001E447C"/>
    <w:rsid w:val="001E589A"/>
    <w:rsid w:val="001E5C48"/>
    <w:rsid w:val="001E7104"/>
    <w:rsid w:val="001E7E7D"/>
    <w:rsid w:val="001F00E0"/>
    <w:rsid w:val="001F014C"/>
    <w:rsid w:val="001F0637"/>
    <w:rsid w:val="001F0F49"/>
    <w:rsid w:val="001F13F6"/>
    <w:rsid w:val="001F1C56"/>
    <w:rsid w:val="001F2774"/>
    <w:rsid w:val="001F3DE3"/>
    <w:rsid w:val="001F5613"/>
    <w:rsid w:val="001F5643"/>
    <w:rsid w:val="001F5D30"/>
    <w:rsid w:val="001F6820"/>
    <w:rsid w:val="001F7202"/>
    <w:rsid w:val="001F79C1"/>
    <w:rsid w:val="001F7D6B"/>
    <w:rsid w:val="00200CB0"/>
    <w:rsid w:val="00200DEA"/>
    <w:rsid w:val="00201C77"/>
    <w:rsid w:val="00201FBA"/>
    <w:rsid w:val="00202831"/>
    <w:rsid w:val="00202A02"/>
    <w:rsid w:val="0020305F"/>
    <w:rsid w:val="00204663"/>
    <w:rsid w:val="002046BD"/>
    <w:rsid w:val="00204BF0"/>
    <w:rsid w:val="00205043"/>
    <w:rsid w:val="002057E7"/>
    <w:rsid w:val="002062CA"/>
    <w:rsid w:val="00206AD0"/>
    <w:rsid w:val="00207ABC"/>
    <w:rsid w:val="00207E24"/>
    <w:rsid w:val="00210D9E"/>
    <w:rsid w:val="0021186E"/>
    <w:rsid w:val="00212973"/>
    <w:rsid w:val="00212FEE"/>
    <w:rsid w:val="0021349A"/>
    <w:rsid w:val="0021415E"/>
    <w:rsid w:val="0021444F"/>
    <w:rsid w:val="00215F78"/>
    <w:rsid w:val="00216811"/>
    <w:rsid w:val="002178DF"/>
    <w:rsid w:val="00217BC7"/>
    <w:rsid w:val="002203D2"/>
    <w:rsid w:val="002246CE"/>
    <w:rsid w:val="002252BB"/>
    <w:rsid w:val="00225C4B"/>
    <w:rsid w:val="00225FDF"/>
    <w:rsid w:val="00226DBB"/>
    <w:rsid w:val="00226FE0"/>
    <w:rsid w:val="00231145"/>
    <w:rsid w:val="0023124C"/>
    <w:rsid w:val="00232CB4"/>
    <w:rsid w:val="00235102"/>
    <w:rsid w:val="00236C57"/>
    <w:rsid w:val="002400E4"/>
    <w:rsid w:val="00241CA7"/>
    <w:rsid w:val="00241EF2"/>
    <w:rsid w:val="0024230D"/>
    <w:rsid w:val="00242750"/>
    <w:rsid w:val="00242CA1"/>
    <w:rsid w:val="00243D06"/>
    <w:rsid w:val="00244299"/>
    <w:rsid w:val="0024527C"/>
    <w:rsid w:val="00247D37"/>
    <w:rsid w:val="00250087"/>
    <w:rsid w:val="002518F1"/>
    <w:rsid w:val="00253BC5"/>
    <w:rsid w:val="00253CD1"/>
    <w:rsid w:val="00253F7C"/>
    <w:rsid w:val="00254101"/>
    <w:rsid w:val="00254F9A"/>
    <w:rsid w:val="00255940"/>
    <w:rsid w:val="00260174"/>
    <w:rsid w:val="002605A7"/>
    <w:rsid w:val="00261A26"/>
    <w:rsid w:val="00261AEE"/>
    <w:rsid w:val="00261B50"/>
    <w:rsid w:val="00264E1B"/>
    <w:rsid w:val="0026510C"/>
    <w:rsid w:val="0026554A"/>
    <w:rsid w:val="00265BCC"/>
    <w:rsid w:val="00270B84"/>
    <w:rsid w:val="002720A4"/>
    <w:rsid w:val="002740BD"/>
    <w:rsid w:val="002758F3"/>
    <w:rsid w:val="00280524"/>
    <w:rsid w:val="00280EA0"/>
    <w:rsid w:val="00281C9E"/>
    <w:rsid w:val="002824E6"/>
    <w:rsid w:val="00284378"/>
    <w:rsid w:val="002847A6"/>
    <w:rsid w:val="00290C3F"/>
    <w:rsid w:val="002922F3"/>
    <w:rsid w:val="00292E23"/>
    <w:rsid w:val="00297991"/>
    <w:rsid w:val="002A07E5"/>
    <w:rsid w:val="002A11C7"/>
    <w:rsid w:val="002A2113"/>
    <w:rsid w:val="002A2EB3"/>
    <w:rsid w:val="002A4760"/>
    <w:rsid w:val="002A59DA"/>
    <w:rsid w:val="002A6DA9"/>
    <w:rsid w:val="002A7A97"/>
    <w:rsid w:val="002A7AFA"/>
    <w:rsid w:val="002B017F"/>
    <w:rsid w:val="002B0B74"/>
    <w:rsid w:val="002B3065"/>
    <w:rsid w:val="002B3601"/>
    <w:rsid w:val="002B4E21"/>
    <w:rsid w:val="002B50AB"/>
    <w:rsid w:val="002B5B06"/>
    <w:rsid w:val="002B6668"/>
    <w:rsid w:val="002B6765"/>
    <w:rsid w:val="002B7A48"/>
    <w:rsid w:val="002C4162"/>
    <w:rsid w:val="002C4B0B"/>
    <w:rsid w:val="002C6C6D"/>
    <w:rsid w:val="002C6CF6"/>
    <w:rsid w:val="002C712B"/>
    <w:rsid w:val="002C72BC"/>
    <w:rsid w:val="002C77F6"/>
    <w:rsid w:val="002D00D2"/>
    <w:rsid w:val="002D1452"/>
    <w:rsid w:val="002D2B32"/>
    <w:rsid w:val="002D2CC9"/>
    <w:rsid w:val="002D2F70"/>
    <w:rsid w:val="002D3272"/>
    <w:rsid w:val="002D3830"/>
    <w:rsid w:val="002D3FF6"/>
    <w:rsid w:val="002D58B2"/>
    <w:rsid w:val="002D5F59"/>
    <w:rsid w:val="002E12C4"/>
    <w:rsid w:val="002E28C8"/>
    <w:rsid w:val="002E5AF9"/>
    <w:rsid w:val="002E6698"/>
    <w:rsid w:val="002F0728"/>
    <w:rsid w:val="002F1094"/>
    <w:rsid w:val="002F12E2"/>
    <w:rsid w:val="002F29FF"/>
    <w:rsid w:val="002F4352"/>
    <w:rsid w:val="002F5424"/>
    <w:rsid w:val="002F5A2B"/>
    <w:rsid w:val="002F6C33"/>
    <w:rsid w:val="00300859"/>
    <w:rsid w:val="00302E78"/>
    <w:rsid w:val="00303CA1"/>
    <w:rsid w:val="003063ED"/>
    <w:rsid w:val="003065DD"/>
    <w:rsid w:val="00307F5B"/>
    <w:rsid w:val="00307FF2"/>
    <w:rsid w:val="003105E1"/>
    <w:rsid w:val="00310E20"/>
    <w:rsid w:val="00311BAA"/>
    <w:rsid w:val="00312C0E"/>
    <w:rsid w:val="00312D3D"/>
    <w:rsid w:val="003152A0"/>
    <w:rsid w:val="00315AFD"/>
    <w:rsid w:val="003226D8"/>
    <w:rsid w:val="003234C3"/>
    <w:rsid w:val="00323B06"/>
    <w:rsid w:val="003242C4"/>
    <w:rsid w:val="00325AB7"/>
    <w:rsid w:val="00325EC9"/>
    <w:rsid w:val="00325ECF"/>
    <w:rsid w:val="00326045"/>
    <w:rsid w:val="00326D78"/>
    <w:rsid w:val="0033022E"/>
    <w:rsid w:val="003311AF"/>
    <w:rsid w:val="00331AE0"/>
    <w:rsid w:val="00332E6F"/>
    <w:rsid w:val="00333040"/>
    <w:rsid w:val="003345D3"/>
    <w:rsid w:val="00334714"/>
    <w:rsid w:val="00334F3A"/>
    <w:rsid w:val="00335BFE"/>
    <w:rsid w:val="0033601A"/>
    <w:rsid w:val="003406B8"/>
    <w:rsid w:val="0034169F"/>
    <w:rsid w:val="00345958"/>
    <w:rsid w:val="00352548"/>
    <w:rsid w:val="0035297D"/>
    <w:rsid w:val="00352FFE"/>
    <w:rsid w:val="003540D7"/>
    <w:rsid w:val="00354301"/>
    <w:rsid w:val="00354775"/>
    <w:rsid w:val="00355802"/>
    <w:rsid w:val="00355D44"/>
    <w:rsid w:val="0035605E"/>
    <w:rsid w:val="00360AAC"/>
    <w:rsid w:val="00361743"/>
    <w:rsid w:val="00364427"/>
    <w:rsid w:val="00364EC1"/>
    <w:rsid w:val="003651BD"/>
    <w:rsid w:val="003652FA"/>
    <w:rsid w:val="00367BF9"/>
    <w:rsid w:val="00370A3B"/>
    <w:rsid w:val="0037171B"/>
    <w:rsid w:val="00372BEE"/>
    <w:rsid w:val="00372D55"/>
    <w:rsid w:val="00373277"/>
    <w:rsid w:val="0037350E"/>
    <w:rsid w:val="00374429"/>
    <w:rsid w:val="00376FF9"/>
    <w:rsid w:val="00377EF1"/>
    <w:rsid w:val="0038188D"/>
    <w:rsid w:val="0038192C"/>
    <w:rsid w:val="003832E7"/>
    <w:rsid w:val="00384629"/>
    <w:rsid w:val="00386622"/>
    <w:rsid w:val="00386A70"/>
    <w:rsid w:val="0039086E"/>
    <w:rsid w:val="00390DDB"/>
    <w:rsid w:val="00390F92"/>
    <w:rsid w:val="00391461"/>
    <w:rsid w:val="003918CA"/>
    <w:rsid w:val="00392B06"/>
    <w:rsid w:val="00396DA1"/>
    <w:rsid w:val="0039703D"/>
    <w:rsid w:val="00397EB3"/>
    <w:rsid w:val="003A19B8"/>
    <w:rsid w:val="003A2063"/>
    <w:rsid w:val="003A4BC2"/>
    <w:rsid w:val="003A5157"/>
    <w:rsid w:val="003A5F21"/>
    <w:rsid w:val="003A7AC5"/>
    <w:rsid w:val="003B09DF"/>
    <w:rsid w:val="003B22F0"/>
    <w:rsid w:val="003B37A8"/>
    <w:rsid w:val="003B4E5E"/>
    <w:rsid w:val="003B667C"/>
    <w:rsid w:val="003C0B7E"/>
    <w:rsid w:val="003C0CC3"/>
    <w:rsid w:val="003C0E15"/>
    <w:rsid w:val="003C20E6"/>
    <w:rsid w:val="003C3224"/>
    <w:rsid w:val="003C32AA"/>
    <w:rsid w:val="003C4581"/>
    <w:rsid w:val="003C5174"/>
    <w:rsid w:val="003C56CE"/>
    <w:rsid w:val="003C662C"/>
    <w:rsid w:val="003C680B"/>
    <w:rsid w:val="003C79C7"/>
    <w:rsid w:val="003D26CF"/>
    <w:rsid w:val="003D2A24"/>
    <w:rsid w:val="003D2BD4"/>
    <w:rsid w:val="003D3B5F"/>
    <w:rsid w:val="003D4201"/>
    <w:rsid w:val="003D4AE1"/>
    <w:rsid w:val="003D5188"/>
    <w:rsid w:val="003D523E"/>
    <w:rsid w:val="003D528B"/>
    <w:rsid w:val="003D5E88"/>
    <w:rsid w:val="003E1C25"/>
    <w:rsid w:val="003E3C25"/>
    <w:rsid w:val="003E44DF"/>
    <w:rsid w:val="003E515D"/>
    <w:rsid w:val="003E6A84"/>
    <w:rsid w:val="003E6C51"/>
    <w:rsid w:val="003E7167"/>
    <w:rsid w:val="003E7960"/>
    <w:rsid w:val="003E79E8"/>
    <w:rsid w:val="003E7B74"/>
    <w:rsid w:val="003F0744"/>
    <w:rsid w:val="003F0FA6"/>
    <w:rsid w:val="003F2D0E"/>
    <w:rsid w:val="003F366F"/>
    <w:rsid w:val="003F414C"/>
    <w:rsid w:val="003F4858"/>
    <w:rsid w:val="003F575D"/>
    <w:rsid w:val="00400CF6"/>
    <w:rsid w:val="00402D78"/>
    <w:rsid w:val="0040390D"/>
    <w:rsid w:val="0040433A"/>
    <w:rsid w:val="004046B3"/>
    <w:rsid w:val="004051E9"/>
    <w:rsid w:val="00405E68"/>
    <w:rsid w:val="004077BE"/>
    <w:rsid w:val="004079C1"/>
    <w:rsid w:val="00411E37"/>
    <w:rsid w:val="0041257F"/>
    <w:rsid w:val="0041427A"/>
    <w:rsid w:val="00414F93"/>
    <w:rsid w:val="0042013E"/>
    <w:rsid w:val="0042028B"/>
    <w:rsid w:val="00420E72"/>
    <w:rsid w:val="00421976"/>
    <w:rsid w:val="00423202"/>
    <w:rsid w:val="004234BB"/>
    <w:rsid w:val="0042475B"/>
    <w:rsid w:val="0042550E"/>
    <w:rsid w:val="00426010"/>
    <w:rsid w:val="00430A79"/>
    <w:rsid w:val="00430B7A"/>
    <w:rsid w:val="004310F3"/>
    <w:rsid w:val="00431490"/>
    <w:rsid w:val="004336D7"/>
    <w:rsid w:val="00433E89"/>
    <w:rsid w:val="004355EE"/>
    <w:rsid w:val="004356C6"/>
    <w:rsid w:val="004362AD"/>
    <w:rsid w:val="00437201"/>
    <w:rsid w:val="00440B7B"/>
    <w:rsid w:val="004474BF"/>
    <w:rsid w:val="00447550"/>
    <w:rsid w:val="00447907"/>
    <w:rsid w:val="004479E6"/>
    <w:rsid w:val="0045216B"/>
    <w:rsid w:val="00452A4B"/>
    <w:rsid w:val="0045389B"/>
    <w:rsid w:val="00453CC3"/>
    <w:rsid w:val="00453DC7"/>
    <w:rsid w:val="0045557C"/>
    <w:rsid w:val="00461750"/>
    <w:rsid w:val="00462752"/>
    <w:rsid w:val="00463AAD"/>
    <w:rsid w:val="00464022"/>
    <w:rsid w:val="0046720F"/>
    <w:rsid w:val="00471925"/>
    <w:rsid w:val="00471EC5"/>
    <w:rsid w:val="00471F21"/>
    <w:rsid w:val="004724D2"/>
    <w:rsid w:val="00472DC2"/>
    <w:rsid w:val="00473009"/>
    <w:rsid w:val="00473529"/>
    <w:rsid w:val="00473C97"/>
    <w:rsid w:val="0047471A"/>
    <w:rsid w:val="00474E65"/>
    <w:rsid w:val="004751AB"/>
    <w:rsid w:val="0047546A"/>
    <w:rsid w:val="00476071"/>
    <w:rsid w:val="00477109"/>
    <w:rsid w:val="004776BC"/>
    <w:rsid w:val="00481ABF"/>
    <w:rsid w:val="00482871"/>
    <w:rsid w:val="00483D59"/>
    <w:rsid w:val="00486ADA"/>
    <w:rsid w:val="00487187"/>
    <w:rsid w:val="0048778E"/>
    <w:rsid w:val="00487DF0"/>
    <w:rsid w:val="00487E2B"/>
    <w:rsid w:val="004907BA"/>
    <w:rsid w:val="004908AB"/>
    <w:rsid w:val="0049114F"/>
    <w:rsid w:val="00491A6A"/>
    <w:rsid w:val="00491D1A"/>
    <w:rsid w:val="004923A8"/>
    <w:rsid w:val="0049284A"/>
    <w:rsid w:val="004A1217"/>
    <w:rsid w:val="004A1C15"/>
    <w:rsid w:val="004A1DA6"/>
    <w:rsid w:val="004A2331"/>
    <w:rsid w:val="004A2BA7"/>
    <w:rsid w:val="004A4290"/>
    <w:rsid w:val="004A483B"/>
    <w:rsid w:val="004A4ED1"/>
    <w:rsid w:val="004A673A"/>
    <w:rsid w:val="004A7160"/>
    <w:rsid w:val="004A717F"/>
    <w:rsid w:val="004A7830"/>
    <w:rsid w:val="004B0273"/>
    <w:rsid w:val="004B027B"/>
    <w:rsid w:val="004B0BAE"/>
    <w:rsid w:val="004B1289"/>
    <w:rsid w:val="004B1F3E"/>
    <w:rsid w:val="004B2B9A"/>
    <w:rsid w:val="004B421F"/>
    <w:rsid w:val="004B4C4B"/>
    <w:rsid w:val="004B4D6D"/>
    <w:rsid w:val="004B5894"/>
    <w:rsid w:val="004B6BF4"/>
    <w:rsid w:val="004B73CB"/>
    <w:rsid w:val="004C157E"/>
    <w:rsid w:val="004C2061"/>
    <w:rsid w:val="004C2114"/>
    <w:rsid w:val="004C33A2"/>
    <w:rsid w:val="004C4469"/>
    <w:rsid w:val="004C468B"/>
    <w:rsid w:val="004C47C1"/>
    <w:rsid w:val="004C5780"/>
    <w:rsid w:val="004C5990"/>
    <w:rsid w:val="004C601C"/>
    <w:rsid w:val="004C668B"/>
    <w:rsid w:val="004C6CB9"/>
    <w:rsid w:val="004C7137"/>
    <w:rsid w:val="004D14FC"/>
    <w:rsid w:val="004D1A5D"/>
    <w:rsid w:val="004D1FC2"/>
    <w:rsid w:val="004D3115"/>
    <w:rsid w:val="004D58CC"/>
    <w:rsid w:val="004D5A4F"/>
    <w:rsid w:val="004D5CF8"/>
    <w:rsid w:val="004D5F1A"/>
    <w:rsid w:val="004E0049"/>
    <w:rsid w:val="004E0F90"/>
    <w:rsid w:val="004E3916"/>
    <w:rsid w:val="004E4B09"/>
    <w:rsid w:val="004E4DE3"/>
    <w:rsid w:val="004E5C26"/>
    <w:rsid w:val="004E678A"/>
    <w:rsid w:val="004E6C18"/>
    <w:rsid w:val="004F10D2"/>
    <w:rsid w:val="004F1321"/>
    <w:rsid w:val="004F2959"/>
    <w:rsid w:val="004F3F2A"/>
    <w:rsid w:val="004F3F7A"/>
    <w:rsid w:val="004F596C"/>
    <w:rsid w:val="004F697E"/>
    <w:rsid w:val="00500E23"/>
    <w:rsid w:val="00500F32"/>
    <w:rsid w:val="00502902"/>
    <w:rsid w:val="00503267"/>
    <w:rsid w:val="005039F7"/>
    <w:rsid w:val="00503DD9"/>
    <w:rsid w:val="0050490C"/>
    <w:rsid w:val="00506CE8"/>
    <w:rsid w:val="0051120D"/>
    <w:rsid w:val="00511696"/>
    <w:rsid w:val="00513331"/>
    <w:rsid w:val="0051351C"/>
    <w:rsid w:val="00515C00"/>
    <w:rsid w:val="00520435"/>
    <w:rsid w:val="00520A2C"/>
    <w:rsid w:val="00521225"/>
    <w:rsid w:val="00521BCA"/>
    <w:rsid w:val="0052277A"/>
    <w:rsid w:val="0052292A"/>
    <w:rsid w:val="00523A92"/>
    <w:rsid w:val="00524CA1"/>
    <w:rsid w:val="00525C30"/>
    <w:rsid w:val="00526B3F"/>
    <w:rsid w:val="00526C5F"/>
    <w:rsid w:val="00526FD4"/>
    <w:rsid w:val="00527F5E"/>
    <w:rsid w:val="00530AB9"/>
    <w:rsid w:val="00530ED3"/>
    <w:rsid w:val="00531876"/>
    <w:rsid w:val="00532377"/>
    <w:rsid w:val="00533331"/>
    <w:rsid w:val="005333C7"/>
    <w:rsid w:val="00533C78"/>
    <w:rsid w:val="00534CC2"/>
    <w:rsid w:val="00536BE1"/>
    <w:rsid w:val="00536D64"/>
    <w:rsid w:val="005379CE"/>
    <w:rsid w:val="005379D2"/>
    <w:rsid w:val="0054087D"/>
    <w:rsid w:val="00540AAC"/>
    <w:rsid w:val="00541A71"/>
    <w:rsid w:val="0054243E"/>
    <w:rsid w:val="00542B89"/>
    <w:rsid w:val="0054330C"/>
    <w:rsid w:val="0054370B"/>
    <w:rsid w:val="00543951"/>
    <w:rsid w:val="00544315"/>
    <w:rsid w:val="00544CBA"/>
    <w:rsid w:val="00545666"/>
    <w:rsid w:val="00552A2F"/>
    <w:rsid w:val="00552F9D"/>
    <w:rsid w:val="00554679"/>
    <w:rsid w:val="00555269"/>
    <w:rsid w:val="005565E6"/>
    <w:rsid w:val="00556DC4"/>
    <w:rsid w:val="005571B1"/>
    <w:rsid w:val="005572C3"/>
    <w:rsid w:val="00560858"/>
    <w:rsid w:val="00560C36"/>
    <w:rsid w:val="00562000"/>
    <w:rsid w:val="00562B9E"/>
    <w:rsid w:val="005642A3"/>
    <w:rsid w:val="00564497"/>
    <w:rsid w:val="00566FFE"/>
    <w:rsid w:val="00567333"/>
    <w:rsid w:val="00570CD0"/>
    <w:rsid w:val="00572CF2"/>
    <w:rsid w:val="005732BD"/>
    <w:rsid w:val="00573F8B"/>
    <w:rsid w:val="00573FC6"/>
    <w:rsid w:val="005758E4"/>
    <w:rsid w:val="005767E6"/>
    <w:rsid w:val="00581F5E"/>
    <w:rsid w:val="00582621"/>
    <w:rsid w:val="0058329F"/>
    <w:rsid w:val="00583AE3"/>
    <w:rsid w:val="00585E88"/>
    <w:rsid w:val="00586865"/>
    <w:rsid w:val="005919E6"/>
    <w:rsid w:val="00592538"/>
    <w:rsid w:val="00592D85"/>
    <w:rsid w:val="00594696"/>
    <w:rsid w:val="005947A3"/>
    <w:rsid w:val="005958DD"/>
    <w:rsid w:val="0059674D"/>
    <w:rsid w:val="00596C17"/>
    <w:rsid w:val="00597068"/>
    <w:rsid w:val="005A1017"/>
    <w:rsid w:val="005A1181"/>
    <w:rsid w:val="005A1E6E"/>
    <w:rsid w:val="005A32C1"/>
    <w:rsid w:val="005A4241"/>
    <w:rsid w:val="005A64C0"/>
    <w:rsid w:val="005A7E0D"/>
    <w:rsid w:val="005B0386"/>
    <w:rsid w:val="005B172C"/>
    <w:rsid w:val="005B203E"/>
    <w:rsid w:val="005B2B67"/>
    <w:rsid w:val="005B71CB"/>
    <w:rsid w:val="005C031C"/>
    <w:rsid w:val="005C0687"/>
    <w:rsid w:val="005C143E"/>
    <w:rsid w:val="005C2E89"/>
    <w:rsid w:val="005C354E"/>
    <w:rsid w:val="005C39B4"/>
    <w:rsid w:val="005C3BF9"/>
    <w:rsid w:val="005C4A9F"/>
    <w:rsid w:val="005C60E6"/>
    <w:rsid w:val="005C6C6E"/>
    <w:rsid w:val="005C76FC"/>
    <w:rsid w:val="005D0C32"/>
    <w:rsid w:val="005D1E8B"/>
    <w:rsid w:val="005D3FDB"/>
    <w:rsid w:val="005D4B10"/>
    <w:rsid w:val="005D507D"/>
    <w:rsid w:val="005D525E"/>
    <w:rsid w:val="005D7D4F"/>
    <w:rsid w:val="005D7D7F"/>
    <w:rsid w:val="005E1831"/>
    <w:rsid w:val="005E1DB8"/>
    <w:rsid w:val="005E203A"/>
    <w:rsid w:val="005E2936"/>
    <w:rsid w:val="005E667C"/>
    <w:rsid w:val="005F3ACF"/>
    <w:rsid w:val="005F504C"/>
    <w:rsid w:val="005F6A93"/>
    <w:rsid w:val="005F6EE3"/>
    <w:rsid w:val="005F760A"/>
    <w:rsid w:val="00600040"/>
    <w:rsid w:val="006003E1"/>
    <w:rsid w:val="00600633"/>
    <w:rsid w:val="006007EB"/>
    <w:rsid w:val="0060144A"/>
    <w:rsid w:val="0060292A"/>
    <w:rsid w:val="00603B3C"/>
    <w:rsid w:val="00605359"/>
    <w:rsid w:val="00605D6D"/>
    <w:rsid w:val="00606549"/>
    <w:rsid w:val="00606C01"/>
    <w:rsid w:val="00606DD2"/>
    <w:rsid w:val="00607ACD"/>
    <w:rsid w:val="00611AB4"/>
    <w:rsid w:val="00611C67"/>
    <w:rsid w:val="00612074"/>
    <w:rsid w:val="00623698"/>
    <w:rsid w:val="00623BC4"/>
    <w:rsid w:val="006247FE"/>
    <w:rsid w:val="006248AF"/>
    <w:rsid w:val="00624C0C"/>
    <w:rsid w:val="006271F9"/>
    <w:rsid w:val="0063074C"/>
    <w:rsid w:val="006328B3"/>
    <w:rsid w:val="00633311"/>
    <w:rsid w:val="00634370"/>
    <w:rsid w:val="00634809"/>
    <w:rsid w:val="00636F38"/>
    <w:rsid w:val="00637284"/>
    <w:rsid w:val="006407AA"/>
    <w:rsid w:val="00640CB1"/>
    <w:rsid w:val="00640F78"/>
    <w:rsid w:val="00641CE2"/>
    <w:rsid w:val="00643CB0"/>
    <w:rsid w:val="006449D8"/>
    <w:rsid w:val="00645840"/>
    <w:rsid w:val="00646724"/>
    <w:rsid w:val="00647380"/>
    <w:rsid w:val="006475CB"/>
    <w:rsid w:val="00647D0D"/>
    <w:rsid w:val="00650ED4"/>
    <w:rsid w:val="006532D5"/>
    <w:rsid w:val="0065380D"/>
    <w:rsid w:val="006548C6"/>
    <w:rsid w:val="00654941"/>
    <w:rsid w:val="006558BB"/>
    <w:rsid w:val="00660E12"/>
    <w:rsid w:val="00660F64"/>
    <w:rsid w:val="00660F78"/>
    <w:rsid w:val="00664D97"/>
    <w:rsid w:val="00665270"/>
    <w:rsid w:val="006656DF"/>
    <w:rsid w:val="0066570B"/>
    <w:rsid w:val="006663EA"/>
    <w:rsid w:val="00666CF7"/>
    <w:rsid w:val="006675D4"/>
    <w:rsid w:val="006759AE"/>
    <w:rsid w:val="00675CE8"/>
    <w:rsid w:val="00677A2C"/>
    <w:rsid w:val="00681918"/>
    <w:rsid w:val="006819A0"/>
    <w:rsid w:val="0068305F"/>
    <w:rsid w:val="00683705"/>
    <w:rsid w:val="00684B8C"/>
    <w:rsid w:val="006852CE"/>
    <w:rsid w:val="00685373"/>
    <w:rsid w:val="00685A66"/>
    <w:rsid w:val="00685DE4"/>
    <w:rsid w:val="00686D16"/>
    <w:rsid w:val="006870ED"/>
    <w:rsid w:val="00687BD2"/>
    <w:rsid w:val="00687D0E"/>
    <w:rsid w:val="00687E21"/>
    <w:rsid w:val="0069073E"/>
    <w:rsid w:val="00691936"/>
    <w:rsid w:val="006922DD"/>
    <w:rsid w:val="006945A9"/>
    <w:rsid w:val="0069600E"/>
    <w:rsid w:val="006963F8"/>
    <w:rsid w:val="00697286"/>
    <w:rsid w:val="00697C19"/>
    <w:rsid w:val="006A0317"/>
    <w:rsid w:val="006A0DE3"/>
    <w:rsid w:val="006A0EF5"/>
    <w:rsid w:val="006A3C9F"/>
    <w:rsid w:val="006A5A5B"/>
    <w:rsid w:val="006A63C2"/>
    <w:rsid w:val="006A645C"/>
    <w:rsid w:val="006A7F86"/>
    <w:rsid w:val="006B16FB"/>
    <w:rsid w:val="006B1D48"/>
    <w:rsid w:val="006B2C5F"/>
    <w:rsid w:val="006B2DA4"/>
    <w:rsid w:val="006B3007"/>
    <w:rsid w:val="006B3374"/>
    <w:rsid w:val="006B5704"/>
    <w:rsid w:val="006B77FE"/>
    <w:rsid w:val="006C045D"/>
    <w:rsid w:val="006C0AE1"/>
    <w:rsid w:val="006C27D4"/>
    <w:rsid w:val="006C2FE9"/>
    <w:rsid w:val="006C47B3"/>
    <w:rsid w:val="006C47FB"/>
    <w:rsid w:val="006C5E65"/>
    <w:rsid w:val="006C6451"/>
    <w:rsid w:val="006C6C53"/>
    <w:rsid w:val="006C6FF4"/>
    <w:rsid w:val="006C7EFC"/>
    <w:rsid w:val="006D189D"/>
    <w:rsid w:val="006D41FF"/>
    <w:rsid w:val="006D560A"/>
    <w:rsid w:val="006E05D9"/>
    <w:rsid w:val="006E0CEC"/>
    <w:rsid w:val="006E0F47"/>
    <w:rsid w:val="006E34E9"/>
    <w:rsid w:val="006E39FA"/>
    <w:rsid w:val="006E52F9"/>
    <w:rsid w:val="006E55BB"/>
    <w:rsid w:val="006E5B29"/>
    <w:rsid w:val="006E6772"/>
    <w:rsid w:val="006E7D8F"/>
    <w:rsid w:val="006F0954"/>
    <w:rsid w:val="006F1BBA"/>
    <w:rsid w:val="006F1E88"/>
    <w:rsid w:val="006F2127"/>
    <w:rsid w:val="006F25E1"/>
    <w:rsid w:val="006F3274"/>
    <w:rsid w:val="006F46F7"/>
    <w:rsid w:val="006F5C3D"/>
    <w:rsid w:val="006F65FA"/>
    <w:rsid w:val="006F776A"/>
    <w:rsid w:val="006F79AE"/>
    <w:rsid w:val="006F7B71"/>
    <w:rsid w:val="007009BD"/>
    <w:rsid w:val="00700A87"/>
    <w:rsid w:val="00702C63"/>
    <w:rsid w:val="00703EEF"/>
    <w:rsid w:val="00706440"/>
    <w:rsid w:val="00707CE0"/>
    <w:rsid w:val="00707D83"/>
    <w:rsid w:val="00712141"/>
    <w:rsid w:val="00712F32"/>
    <w:rsid w:val="007149C1"/>
    <w:rsid w:val="00716A5E"/>
    <w:rsid w:val="00717917"/>
    <w:rsid w:val="0072045B"/>
    <w:rsid w:val="007205D0"/>
    <w:rsid w:val="00720C4B"/>
    <w:rsid w:val="00720D3A"/>
    <w:rsid w:val="007211D3"/>
    <w:rsid w:val="00722322"/>
    <w:rsid w:val="00722FB7"/>
    <w:rsid w:val="007245D7"/>
    <w:rsid w:val="00726B47"/>
    <w:rsid w:val="0072741C"/>
    <w:rsid w:val="00731B47"/>
    <w:rsid w:val="0073416D"/>
    <w:rsid w:val="007365E2"/>
    <w:rsid w:val="007373DC"/>
    <w:rsid w:val="007437AB"/>
    <w:rsid w:val="00744268"/>
    <w:rsid w:val="00744AE9"/>
    <w:rsid w:val="00745F8C"/>
    <w:rsid w:val="00746444"/>
    <w:rsid w:val="0074727E"/>
    <w:rsid w:val="007472DB"/>
    <w:rsid w:val="007473A6"/>
    <w:rsid w:val="00747682"/>
    <w:rsid w:val="007503AD"/>
    <w:rsid w:val="007509C3"/>
    <w:rsid w:val="00752410"/>
    <w:rsid w:val="00752ED6"/>
    <w:rsid w:val="007542DF"/>
    <w:rsid w:val="00754FF3"/>
    <w:rsid w:val="00756ECB"/>
    <w:rsid w:val="00757C7C"/>
    <w:rsid w:val="0076105D"/>
    <w:rsid w:val="007618A7"/>
    <w:rsid w:val="00762C61"/>
    <w:rsid w:val="0076352E"/>
    <w:rsid w:val="00764177"/>
    <w:rsid w:val="007642D6"/>
    <w:rsid w:val="007642F1"/>
    <w:rsid w:val="00766197"/>
    <w:rsid w:val="007706AA"/>
    <w:rsid w:val="0077471B"/>
    <w:rsid w:val="0077480A"/>
    <w:rsid w:val="007776B8"/>
    <w:rsid w:val="0078036F"/>
    <w:rsid w:val="00780C06"/>
    <w:rsid w:val="00780CBC"/>
    <w:rsid w:val="00781A2D"/>
    <w:rsid w:val="00785325"/>
    <w:rsid w:val="00786D63"/>
    <w:rsid w:val="00790309"/>
    <w:rsid w:val="00790664"/>
    <w:rsid w:val="00790699"/>
    <w:rsid w:val="00790BFF"/>
    <w:rsid w:val="0079141A"/>
    <w:rsid w:val="00792B00"/>
    <w:rsid w:val="007A0038"/>
    <w:rsid w:val="007A01DD"/>
    <w:rsid w:val="007A0C02"/>
    <w:rsid w:val="007A10AD"/>
    <w:rsid w:val="007A20AB"/>
    <w:rsid w:val="007A356B"/>
    <w:rsid w:val="007A36FD"/>
    <w:rsid w:val="007A3B21"/>
    <w:rsid w:val="007A3B97"/>
    <w:rsid w:val="007A3C09"/>
    <w:rsid w:val="007A4861"/>
    <w:rsid w:val="007A558A"/>
    <w:rsid w:val="007A6033"/>
    <w:rsid w:val="007A688E"/>
    <w:rsid w:val="007B0984"/>
    <w:rsid w:val="007B0A60"/>
    <w:rsid w:val="007B1026"/>
    <w:rsid w:val="007B205B"/>
    <w:rsid w:val="007B22F5"/>
    <w:rsid w:val="007B24CA"/>
    <w:rsid w:val="007B28FF"/>
    <w:rsid w:val="007B2B48"/>
    <w:rsid w:val="007B342F"/>
    <w:rsid w:val="007B38AD"/>
    <w:rsid w:val="007B5A42"/>
    <w:rsid w:val="007B7084"/>
    <w:rsid w:val="007C0416"/>
    <w:rsid w:val="007C12C4"/>
    <w:rsid w:val="007C172E"/>
    <w:rsid w:val="007C2167"/>
    <w:rsid w:val="007C21D0"/>
    <w:rsid w:val="007C2C0D"/>
    <w:rsid w:val="007C3870"/>
    <w:rsid w:val="007C49A2"/>
    <w:rsid w:val="007C4EAA"/>
    <w:rsid w:val="007C4FDB"/>
    <w:rsid w:val="007C5C1A"/>
    <w:rsid w:val="007C5C7B"/>
    <w:rsid w:val="007C60BA"/>
    <w:rsid w:val="007D032B"/>
    <w:rsid w:val="007D0F2E"/>
    <w:rsid w:val="007D10AC"/>
    <w:rsid w:val="007D26A4"/>
    <w:rsid w:val="007D3316"/>
    <w:rsid w:val="007D3F60"/>
    <w:rsid w:val="007D4011"/>
    <w:rsid w:val="007D4FB8"/>
    <w:rsid w:val="007D6163"/>
    <w:rsid w:val="007D7A26"/>
    <w:rsid w:val="007E0012"/>
    <w:rsid w:val="007E20E3"/>
    <w:rsid w:val="007E244B"/>
    <w:rsid w:val="007E5C83"/>
    <w:rsid w:val="007E6715"/>
    <w:rsid w:val="007F0654"/>
    <w:rsid w:val="007F08A5"/>
    <w:rsid w:val="007F1012"/>
    <w:rsid w:val="007F26A2"/>
    <w:rsid w:val="007F50A6"/>
    <w:rsid w:val="007F5BFD"/>
    <w:rsid w:val="007F762E"/>
    <w:rsid w:val="007F7C97"/>
    <w:rsid w:val="00802C6D"/>
    <w:rsid w:val="0080387D"/>
    <w:rsid w:val="00803A4A"/>
    <w:rsid w:val="0080566F"/>
    <w:rsid w:val="00806987"/>
    <w:rsid w:val="00810163"/>
    <w:rsid w:val="00810D43"/>
    <w:rsid w:val="00811D6B"/>
    <w:rsid w:val="00811DBC"/>
    <w:rsid w:val="00812D2D"/>
    <w:rsid w:val="008135D6"/>
    <w:rsid w:val="00813EBD"/>
    <w:rsid w:val="00815384"/>
    <w:rsid w:val="00816E0C"/>
    <w:rsid w:val="00817208"/>
    <w:rsid w:val="0081749B"/>
    <w:rsid w:val="008178C0"/>
    <w:rsid w:val="00820060"/>
    <w:rsid w:val="00820395"/>
    <w:rsid w:val="008214C4"/>
    <w:rsid w:val="00822DDD"/>
    <w:rsid w:val="00823752"/>
    <w:rsid w:val="00824067"/>
    <w:rsid w:val="00824D8B"/>
    <w:rsid w:val="0082622D"/>
    <w:rsid w:val="00826400"/>
    <w:rsid w:val="00826E96"/>
    <w:rsid w:val="00827E9A"/>
    <w:rsid w:val="00830310"/>
    <w:rsid w:val="0083060C"/>
    <w:rsid w:val="008310B3"/>
    <w:rsid w:val="00833956"/>
    <w:rsid w:val="0083517D"/>
    <w:rsid w:val="0083596C"/>
    <w:rsid w:val="00836609"/>
    <w:rsid w:val="00837117"/>
    <w:rsid w:val="0083722E"/>
    <w:rsid w:val="0083783D"/>
    <w:rsid w:val="0084046A"/>
    <w:rsid w:val="00841AD2"/>
    <w:rsid w:val="00842491"/>
    <w:rsid w:val="00842807"/>
    <w:rsid w:val="00842D58"/>
    <w:rsid w:val="00843966"/>
    <w:rsid w:val="00843F38"/>
    <w:rsid w:val="00844133"/>
    <w:rsid w:val="0084493D"/>
    <w:rsid w:val="00845D65"/>
    <w:rsid w:val="0084759D"/>
    <w:rsid w:val="00847C7D"/>
    <w:rsid w:val="008502F3"/>
    <w:rsid w:val="0085192C"/>
    <w:rsid w:val="008523F3"/>
    <w:rsid w:val="00852A2B"/>
    <w:rsid w:val="008544FA"/>
    <w:rsid w:val="008547D8"/>
    <w:rsid w:val="00854F51"/>
    <w:rsid w:val="0085588D"/>
    <w:rsid w:val="00856E8A"/>
    <w:rsid w:val="0086027D"/>
    <w:rsid w:val="008611A3"/>
    <w:rsid w:val="0086142C"/>
    <w:rsid w:val="0086251A"/>
    <w:rsid w:val="008627B1"/>
    <w:rsid w:val="00865913"/>
    <w:rsid w:val="00865A3F"/>
    <w:rsid w:val="008662C2"/>
    <w:rsid w:val="008674A4"/>
    <w:rsid w:val="00867904"/>
    <w:rsid w:val="008700C8"/>
    <w:rsid w:val="008703EE"/>
    <w:rsid w:val="00870B58"/>
    <w:rsid w:val="00870CE6"/>
    <w:rsid w:val="00872115"/>
    <w:rsid w:val="0087293D"/>
    <w:rsid w:val="0087381A"/>
    <w:rsid w:val="00873BEF"/>
    <w:rsid w:val="00874501"/>
    <w:rsid w:val="008755C4"/>
    <w:rsid w:val="00876609"/>
    <w:rsid w:val="00876E6A"/>
    <w:rsid w:val="00880D3C"/>
    <w:rsid w:val="00881779"/>
    <w:rsid w:val="00883B9B"/>
    <w:rsid w:val="00883C92"/>
    <w:rsid w:val="00890011"/>
    <w:rsid w:val="00890434"/>
    <w:rsid w:val="00890A10"/>
    <w:rsid w:val="00891EC3"/>
    <w:rsid w:val="008926B7"/>
    <w:rsid w:val="00892AC2"/>
    <w:rsid w:val="00893036"/>
    <w:rsid w:val="00893E26"/>
    <w:rsid w:val="0089562D"/>
    <w:rsid w:val="008969EF"/>
    <w:rsid w:val="008A0FDE"/>
    <w:rsid w:val="008A2D6B"/>
    <w:rsid w:val="008A5667"/>
    <w:rsid w:val="008A5FB2"/>
    <w:rsid w:val="008A6AC0"/>
    <w:rsid w:val="008A6CF3"/>
    <w:rsid w:val="008A6EE5"/>
    <w:rsid w:val="008A6FA2"/>
    <w:rsid w:val="008B0581"/>
    <w:rsid w:val="008B0E3B"/>
    <w:rsid w:val="008B1252"/>
    <w:rsid w:val="008B2339"/>
    <w:rsid w:val="008B28CE"/>
    <w:rsid w:val="008B401D"/>
    <w:rsid w:val="008B4CFF"/>
    <w:rsid w:val="008B6222"/>
    <w:rsid w:val="008B6F73"/>
    <w:rsid w:val="008B75B7"/>
    <w:rsid w:val="008C0062"/>
    <w:rsid w:val="008C2FD3"/>
    <w:rsid w:val="008C3347"/>
    <w:rsid w:val="008C3CC7"/>
    <w:rsid w:val="008C43E1"/>
    <w:rsid w:val="008C465B"/>
    <w:rsid w:val="008C4705"/>
    <w:rsid w:val="008C4857"/>
    <w:rsid w:val="008C502F"/>
    <w:rsid w:val="008C5495"/>
    <w:rsid w:val="008C64A2"/>
    <w:rsid w:val="008C7CB9"/>
    <w:rsid w:val="008D050E"/>
    <w:rsid w:val="008D4658"/>
    <w:rsid w:val="008D4D07"/>
    <w:rsid w:val="008D5576"/>
    <w:rsid w:val="008D5C8E"/>
    <w:rsid w:val="008E1C56"/>
    <w:rsid w:val="008E4694"/>
    <w:rsid w:val="008E4A28"/>
    <w:rsid w:val="008E5F86"/>
    <w:rsid w:val="008E7517"/>
    <w:rsid w:val="008F12D8"/>
    <w:rsid w:val="008F2330"/>
    <w:rsid w:val="008F252A"/>
    <w:rsid w:val="008F2F34"/>
    <w:rsid w:val="008F4A3C"/>
    <w:rsid w:val="008F6D6D"/>
    <w:rsid w:val="008F737F"/>
    <w:rsid w:val="008F74CC"/>
    <w:rsid w:val="008F7995"/>
    <w:rsid w:val="008F7EA7"/>
    <w:rsid w:val="008F7F5A"/>
    <w:rsid w:val="00900019"/>
    <w:rsid w:val="009004F4"/>
    <w:rsid w:val="0090145B"/>
    <w:rsid w:val="00901D46"/>
    <w:rsid w:val="00902FF1"/>
    <w:rsid w:val="00903610"/>
    <w:rsid w:val="009048FA"/>
    <w:rsid w:val="00906C5C"/>
    <w:rsid w:val="00906E71"/>
    <w:rsid w:val="00907458"/>
    <w:rsid w:val="00907DA7"/>
    <w:rsid w:val="00910906"/>
    <w:rsid w:val="00910BF9"/>
    <w:rsid w:val="00912F27"/>
    <w:rsid w:val="00913485"/>
    <w:rsid w:val="009167DA"/>
    <w:rsid w:val="00916EC4"/>
    <w:rsid w:val="00916F17"/>
    <w:rsid w:val="00917FA4"/>
    <w:rsid w:val="00920907"/>
    <w:rsid w:val="00921697"/>
    <w:rsid w:val="00922E61"/>
    <w:rsid w:val="00923163"/>
    <w:rsid w:val="00925F82"/>
    <w:rsid w:val="00926CD3"/>
    <w:rsid w:val="00930AAE"/>
    <w:rsid w:val="0093102F"/>
    <w:rsid w:val="0093153D"/>
    <w:rsid w:val="00932F74"/>
    <w:rsid w:val="00937827"/>
    <w:rsid w:val="00937C2C"/>
    <w:rsid w:val="0094005F"/>
    <w:rsid w:val="00940C28"/>
    <w:rsid w:val="00941600"/>
    <w:rsid w:val="00942793"/>
    <w:rsid w:val="00943CF5"/>
    <w:rsid w:val="009446C0"/>
    <w:rsid w:val="00945303"/>
    <w:rsid w:val="0094583F"/>
    <w:rsid w:val="00945EF5"/>
    <w:rsid w:val="00946A9F"/>
    <w:rsid w:val="00946E6A"/>
    <w:rsid w:val="00946F78"/>
    <w:rsid w:val="00947605"/>
    <w:rsid w:val="009476AD"/>
    <w:rsid w:val="0095020A"/>
    <w:rsid w:val="009544CD"/>
    <w:rsid w:val="00955921"/>
    <w:rsid w:val="00957356"/>
    <w:rsid w:val="00957AA8"/>
    <w:rsid w:val="00957E80"/>
    <w:rsid w:val="00960BF6"/>
    <w:rsid w:val="00962AC1"/>
    <w:rsid w:val="00962BFF"/>
    <w:rsid w:val="00964E54"/>
    <w:rsid w:val="009652D3"/>
    <w:rsid w:val="0096552A"/>
    <w:rsid w:val="009661D4"/>
    <w:rsid w:val="009662C9"/>
    <w:rsid w:val="00967B87"/>
    <w:rsid w:val="00967FF1"/>
    <w:rsid w:val="00971F40"/>
    <w:rsid w:val="00972739"/>
    <w:rsid w:val="009739B7"/>
    <w:rsid w:val="00975816"/>
    <w:rsid w:val="009762DE"/>
    <w:rsid w:val="00977698"/>
    <w:rsid w:val="00977A50"/>
    <w:rsid w:val="00977F54"/>
    <w:rsid w:val="009826F0"/>
    <w:rsid w:val="00983874"/>
    <w:rsid w:val="009839FA"/>
    <w:rsid w:val="00984EA1"/>
    <w:rsid w:val="00986531"/>
    <w:rsid w:val="009878DF"/>
    <w:rsid w:val="00987EF0"/>
    <w:rsid w:val="00990B91"/>
    <w:rsid w:val="00992A37"/>
    <w:rsid w:val="0099356A"/>
    <w:rsid w:val="00994806"/>
    <w:rsid w:val="009971B6"/>
    <w:rsid w:val="00997739"/>
    <w:rsid w:val="009A0D36"/>
    <w:rsid w:val="009A1ABB"/>
    <w:rsid w:val="009A31E6"/>
    <w:rsid w:val="009A42AB"/>
    <w:rsid w:val="009A42F9"/>
    <w:rsid w:val="009A46AB"/>
    <w:rsid w:val="009A4F6F"/>
    <w:rsid w:val="009A6885"/>
    <w:rsid w:val="009B037E"/>
    <w:rsid w:val="009B0799"/>
    <w:rsid w:val="009B326A"/>
    <w:rsid w:val="009B3AFC"/>
    <w:rsid w:val="009B4182"/>
    <w:rsid w:val="009B4688"/>
    <w:rsid w:val="009B4AA2"/>
    <w:rsid w:val="009B56AF"/>
    <w:rsid w:val="009B72B1"/>
    <w:rsid w:val="009B7593"/>
    <w:rsid w:val="009C4186"/>
    <w:rsid w:val="009D0D02"/>
    <w:rsid w:val="009D17B3"/>
    <w:rsid w:val="009D1C0E"/>
    <w:rsid w:val="009D1CEF"/>
    <w:rsid w:val="009D2E99"/>
    <w:rsid w:val="009D41A5"/>
    <w:rsid w:val="009D43C3"/>
    <w:rsid w:val="009D4ECD"/>
    <w:rsid w:val="009D64E4"/>
    <w:rsid w:val="009D691E"/>
    <w:rsid w:val="009D7538"/>
    <w:rsid w:val="009D76B8"/>
    <w:rsid w:val="009E0BD5"/>
    <w:rsid w:val="009E17BF"/>
    <w:rsid w:val="009E1C15"/>
    <w:rsid w:val="009E4794"/>
    <w:rsid w:val="009E5787"/>
    <w:rsid w:val="009E57CC"/>
    <w:rsid w:val="009E7BAA"/>
    <w:rsid w:val="009F00EF"/>
    <w:rsid w:val="009F39F7"/>
    <w:rsid w:val="009F3E86"/>
    <w:rsid w:val="009F4B4E"/>
    <w:rsid w:val="009F4F94"/>
    <w:rsid w:val="009F63FC"/>
    <w:rsid w:val="009F693B"/>
    <w:rsid w:val="009F69B3"/>
    <w:rsid w:val="009F73B5"/>
    <w:rsid w:val="009F7F3B"/>
    <w:rsid w:val="00A01014"/>
    <w:rsid w:val="00A014B2"/>
    <w:rsid w:val="00A022F0"/>
    <w:rsid w:val="00A02723"/>
    <w:rsid w:val="00A03280"/>
    <w:rsid w:val="00A035AF"/>
    <w:rsid w:val="00A03C50"/>
    <w:rsid w:val="00A07744"/>
    <w:rsid w:val="00A107AB"/>
    <w:rsid w:val="00A12151"/>
    <w:rsid w:val="00A124DC"/>
    <w:rsid w:val="00A1437B"/>
    <w:rsid w:val="00A14C17"/>
    <w:rsid w:val="00A154AA"/>
    <w:rsid w:val="00A15511"/>
    <w:rsid w:val="00A1639F"/>
    <w:rsid w:val="00A17614"/>
    <w:rsid w:val="00A178D7"/>
    <w:rsid w:val="00A214A9"/>
    <w:rsid w:val="00A22844"/>
    <w:rsid w:val="00A23625"/>
    <w:rsid w:val="00A236EF"/>
    <w:rsid w:val="00A2393E"/>
    <w:rsid w:val="00A27406"/>
    <w:rsid w:val="00A3014A"/>
    <w:rsid w:val="00A30306"/>
    <w:rsid w:val="00A32550"/>
    <w:rsid w:val="00A33875"/>
    <w:rsid w:val="00A3389D"/>
    <w:rsid w:val="00A33C50"/>
    <w:rsid w:val="00A340CF"/>
    <w:rsid w:val="00A34287"/>
    <w:rsid w:val="00A350DC"/>
    <w:rsid w:val="00A357FC"/>
    <w:rsid w:val="00A3761F"/>
    <w:rsid w:val="00A410DE"/>
    <w:rsid w:val="00A4145B"/>
    <w:rsid w:val="00A43252"/>
    <w:rsid w:val="00A44262"/>
    <w:rsid w:val="00A44BA7"/>
    <w:rsid w:val="00A45763"/>
    <w:rsid w:val="00A45FFC"/>
    <w:rsid w:val="00A46789"/>
    <w:rsid w:val="00A477DC"/>
    <w:rsid w:val="00A47D42"/>
    <w:rsid w:val="00A50948"/>
    <w:rsid w:val="00A50FAD"/>
    <w:rsid w:val="00A51498"/>
    <w:rsid w:val="00A5249E"/>
    <w:rsid w:val="00A54493"/>
    <w:rsid w:val="00A55616"/>
    <w:rsid w:val="00A57B47"/>
    <w:rsid w:val="00A61093"/>
    <w:rsid w:val="00A62850"/>
    <w:rsid w:val="00A63FC2"/>
    <w:rsid w:val="00A64020"/>
    <w:rsid w:val="00A64EBA"/>
    <w:rsid w:val="00A667BC"/>
    <w:rsid w:val="00A67025"/>
    <w:rsid w:val="00A67408"/>
    <w:rsid w:val="00A71C8C"/>
    <w:rsid w:val="00A723C8"/>
    <w:rsid w:val="00A74376"/>
    <w:rsid w:val="00A74475"/>
    <w:rsid w:val="00A74A9D"/>
    <w:rsid w:val="00A74EBE"/>
    <w:rsid w:val="00A758AD"/>
    <w:rsid w:val="00A764A4"/>
    <w:rsid w:val="00A824B9"/>
    <w:rsid w:val="00A827FB"/>
    <w:rsid w:val="00A831EC"/>
    <w:rsid w:val="00A83392"/>
    <w:rsid w:val="00A835CA"/>
    <w:rsid w:val="00A836B6"/>
    <w:rsid w:val="00A84DF6"/>
    <w:rsid w:val="00A850CD"/>
    <w:rsid w:val="00A862F1"/>
    <w:rsid w:val="00A87040"/>
    <w:rsid w:val="00A90437"/>
    <w:rsid w:val="00A9067F"/>
    <w:rsid w:val="00A90697"/>
    <w:rsid w:val="00A9321E"/>
    <w:rsid w:val="00A93395"/>
    <w:rsid w:val="00A93B69"/>
    <w:rsid w:val="00A949A2"/>
    <w:rsid w:val="00AA01FB"/>
    <w:rsid w:val="00AA0EC7"/>
    <w:rsid w:val="00AA2F9B"/>
    <w:rsid w:val="00AA3A5F"/>
    <w:rsid w:val="00AA54F6"/>
    <w:rsid w:val="00AA56C2"/>
    <w:rsid w:val="00AA59C5"/>
    <w:rsid w:val="00AA677F"/>
    <w:rsid w:val="00AA7099"/>
    <w:rsid w:val="00AA7EA5"/>
    <w:rsid w:val="00AA7F2F"/>
    <w:rsid w:val="00AB1200"/>
    <w:rsid w:val="00AB13CA"/>
    <w:rsid w:val="00AB2675"/>
    <w:rsid w:val="00AB5987"/>
    <w:rsid w:val="00AB6B63"/>
    <w:rsid w:val="00AB6BFB"/>
    <w:rsid w:val="00AC0102"/>
    <w:rsid w:val="00AC062C"/>
    <w:rsid w:val="00AC075A"/>
    <w:rsid w:val="00AC079A"/>
    <w:rsid w:val="00AC0C39"/>
    <w:rsid w:val="00AC0D59"/>
    <w:rsid w:val="00AC12EB"/>
    <w:rsid w:val="00AC1825"/>
    <w:rsid w:val="00AC1FDA"/>
    <w:rsid w:val="00AC21BE"/>
    <w:rsid w:val="00AC3BB3"/>
    <w:rsid w:val="00AC6E57"/>
    <w:rsid w:val="00AC799E"/>
    <w:rsid w:val="00AC7A10"/>
    <w:rsid w:val="00AD0417"/>
    <w:rsid w:val="00AD0B3C"/>
    <w:rsid w:val="00AD14FA"/>
    <w:rsid w:val="00AD2DFE"/>
    <w:rsid w:val="00AD3E10"/>
    <w:rsid w:val="00AD4B71"/>
    <w:rsid w:val="00AD4FEB"/>
    <w:rsid w:val="00AD7356"/>
    <w:rsid w:val="00AE02E9"/>
    <w:rsid w:val="00AE0830"/>
    <w:rsid w:val="00AE125D"/>
    <w:rsid w:val="00AE1BB4"/>
    <w:rsid w:val="00AE2A0B"/>
    <w:rsid w:val="00AE2DB4"/>
    <w:rsid w:val="00AE63CD"/>
    <w:rsid w:val="00AE7093"/>
    <w:rsid w:val="00AE7A78"/>
    <w:rsid w:val="00AF07FD"/>
    <w:rsid w:val="00AF095E"/>
    <w:rsid w:val="00AF0987"/>
    <w:rsid w:val="00AF0A38"/>
    <w:rsid w:val="00AF12D0"/>
    <w:rsid w:val="00AF20D2"/>
    <w:rsid w:val="00AF279E"/>
    <w:rsid w:val="00AF7BB2"/>
    <w:rsid w:val="00B01037"/>
    <w:rsid w:val="00B01D9A"/>
    <w:rsid w:val="00B03182"/>
    <w:rsid w:val="00B048CD"/>
    <w:rsid w:val="00B04A57"/>
    <w:rsid w:val="00B059AB"/>
    <w:rsid w:val="00B06E81"/>
    <w:rsid w:val="00B07A79"/>
    <w:rsid w:val="00B10ABC"/>
    <w:rsid w:val="00B113A9"/>
    <w:rsid w:val="00B11746"/>
    <w:rsid w:val="00B11815"/>
    <w:rsid w:val="00B1194D"/>
    <w:rsid w:val="00B1215D"/>
    <w:rsid w:val="00B13131"/>
    <w:rsid w:val="00B13487"/>
    <w:rsid w:val="00B13D4E"/>
    <w:rsid w:val="00B14BE3"/>
    <w:rsid w:val="00B1570F"/>
    <w:rsid w:val="00B15EF0"/>
    <w:rsid w:val="00B2130A"/>
    <w:rsid w:val="00B21C60"/>
    <w:rsid w:val="00B21D4A"/>
    <w:rsid w:val="00B2292E"/>
    <w:rsid w:val="00B23533"/>
    <w:rsid w:val="00B236EA"/>
    <w:rsid w:val="00B24443"/>
    <w:rsid w:val="00B26DE9"/>
    <w:rsid w:val="00B26DFE"/>
    <w:rsid w:val="00B27530"/>
    <w:rsid w:val="00B27C30"/>
    <w:rsid w:val="00B27F12"/>
    <w:rsid w:val="00B305AF"/>
    <w:rsid w:val="00B324FE"/>
    <w:rsid w:val="00B3258B"/>
    <w:rsid w:val="00B33273"/>
    <w:rsid w:val="00B34E4D"/>
    <w:rsid w:val="00B371B3"/>
    <w:rsid w:val="00B4039E"/>
    <w:rsid w:val="00B40865"/>
    <w:rsid w:val="00B40B04"/>
    <w:rsid w:val="00B41988"/>
    <w:rsid w:val="00B4349B"/>
    <w:rsid w:val="00B43606"/>
    <w:rsid w:val="00B43672"/>
    <w:rsid w:val="00B43955"/>
    <w:rsid w:val="00B44524"/>
    <w:rsid w:val="00B45E12"/>
    <w:rsid w:val="00B46BB0"/>
    <w:rsid w:val="00B47005"/>
    <w:rsid w:val="00B50B23"/>
    <w:rsid w:val="00B510E0"/>
    <w:rsid w:val="00B5111B"/>
    <w:rsid w:val="00B51E54"/>
    <w:rsid w:val="00B53B82"/>
    <w:rsid w:val="00B53ED6"/>
    <w:rsid w:val="00B53F44"/>
    <w:rsid w:val="00B54A56"/>
    <w:rsid w:val="00B56137"/>
    <w:rsid w:val="00B57560"/>
    <w:rsid w:val="00B60530"/>
    <w:rsid w:val="00B607C0"/>
    <w:rsid w:val="00B608F2"/>
    <w:rsid w:val="00B632E2"/>
    <w:rsid w:val="00B6335A"/>
    <w:rsid w:val="00B63A3D"/>
    <w:rsid w:val="00B6527B"/>
    <w:rsid w:val="00B65A9E"/>
    <w:rsid w:val="00B7231E"/>
    <w:rsid w:val="00B73A4E"/>
    <w:rsid w:val="00B74D48"/>
    <w:rsid w:val="00B74E96"/>
    <w:rsid w:val="00B7528F"/>
    <w:rsid w:val="00B75722"/>
    <w:rsid w:val="00B76DEB"/>
    <w:rsid w:val="00B812D0"/>
    <w:rsid w:val="00B812E1"/>
    <w:rsid w:val="00B82676"/>
    <w:rsid w:val="00B83AF4"/>
    <w:rsid w:val="00B83B63"/>
    <w:rsid w:val="00B86281"/>
    <w:rsid w:val="00B86A0A"/>
    <w:rsid w:val="00B8728F"/>
    <w:rsid w:val="00B9083D"/>
    <w:rsid w:val="00B91490"/>
    <w:rsid w:val="00B9220A"/>
    <w:rsid w:val="00B94F16"/>
    <w:rsid w:val="00B954EB"/>
    <w:rsid w:val="00B95AA6"/>
    <w:rsid w:val="00B9781E"/>
    <w:rsid w:val="00BA001C"/>
    <w:rsid w:val="00BA0FAE"/>
    <w:rsid w:val="00BA1B95"/>
    <w:rsid w:val="00BA4795"/>
    <w:rsid w:val="00BA5B54"/>
    <w:rsid w:val="00BA650A"/>
    <w:rsid w:val="00BA74D7"/>
    <w:rsid w:val="00BA7782"/>
    <w:rsid w:val="00BB1A9F"/>
    <w:rsid w:val="00BB2391"/>
    <w:rsid w:val="00BB3CB8"/>
    <w:rsid w:val="00BB460F"/>
    <w:rsid w:val="00BB509D"/>
    <w:rsid w:val="00BB5625"/>
    <w:rsid w:val="00BB6DD0"/>
    <w:rsid w:val="00BC3F68"/>
    <w:rsid w:val="00BC57DF"/>
    <w:rsid w:val="00BC592D"/>
    <w:rsid w:val="00BC6B85"/>
    <w:rsid w:val="00BD1F0D"/>
    <w:rsid w:val="00BD210E"/>
    <w:rsid w:val="00BD2137"/>
    <w:rsid w:val="00BD3758"/>
    <w:rsid w:val="00BD4D00"/>
    <w:rsid w:val="00BD517F"/>
    <w:rsid w:val="00BD52FD"/>
    <w:rsid w:val="00BD5985"/>
    <w:rsid w:val="00BD6F53"/>
    <w:rsid w:val="00BD760E"/>
    <w:rsid w:val="00BE077B"/>
    <w:rsid w:val="00BE1797"/>
    <w:rsid w:val="00BE5CF9"/>
    <w:rsid w:val="00BE6DCA"/>
    <w:rsid w:val="00BE74DA"/>
    <w:rsid w:val="00BE7560"/>
    <w:rsid w:val="00BE7E03"/>
    <w:rsid w:val="00BF071F"/>
    <w:rsid w:val="00BF1616"/>
    <w:rsid w:val="00BF1964"/>
    <w:rsid w:val="00BF1BF8"/>
    <w:rsid w:val="00BF2B25"/>
    <w:rsid w:val="00BF4436"/>
    <w:rsid w:val="00BF4969"/>
    <w:rsid w:val="00BF50C7"/>
    <w:rsid w:val="00BF7BAA"/>
    <w:rsid w:val="00C00C53"/>
    <w:rsid w:val="00C01182"/>
    <w:rsid w:val="00C01333"/>
    <w:rsid w:val="00C0151E"/>
    <w:rsid w:val="00C02690"/>
    <w:rsid w:val="00C03056"/>
    <w:rsid w:val="00C03F96"/>
    <w:rsid w:val="00C042F1"/>
    <w:rsid w:val="00C07350"/>
    <w:rsid w:val="00C100FF"/>
    <w:rsid w:val="00C1258A"/>
    <w:rsid w:val="00C12F38"/>
    <w:rsid w:val="00C13714"/>
    <w:rsid w:val="00C153D1"/>
    <w:rsid w:val="00C168AE"/>
    <w:rsid w:val="00C208DE"/>
    <w:rsid w:val="00C229C8"/>
    <w:rsid w:val="00C23356"/>
    <w:rsid w:val="00C24234"/>
    <w:rsid w:val="00C248C6"/>
    <w:rsid w:val="00C248D5"/>
    <w:rsid w:val="00C25F10"/>
    <w:rsid w:val="00C26311"/>
    <w:rsid w:val="00C26F6B"/>
    <w:rsid w:val="00C274FD"/>
    <w:rsid w:val="00C2777A"/>
    <w:rsid w:val="00C2799D"/>
    <w:rsid w:val="00C27A3B"/>
    <w:rsid w:val="00C27BB3"/>
    <w:rsid w:val="00C32376"/>
    <w:rsid w:val="00C3442C"/>
    <w:rsid w:val="00C354D3"/>
    <w:rsid w:val="00C365F3"/>
    <w:rsid w:val="00C36E4D"/>
    <w:rsid w:val="00C37BDC"/>
    <w:rsid w:val="00C37E94"/>
    <w:rsid w:val="00C40DDA"/>
    <w:rsid w:val="00C40E53"/>
    <w:rsid w:val="00C429F5"/>
    <w:rsid w:val="00C4396D"/>
    <w:rsid w:val="00C43D27"/>
    <w:rsid w:val="00C44844"/>
    <w:rsid w:val="00C4520F"/>
    <w:rsid w:val="00C45B65"/>
    <w:rsid w:val="00C47611"/>
    <w:rsid w:val="00C505B9"/>
    <w:rsid w:val="00C50A97"/>
    <w:rsid w:val="00C51449"/>
    <w:rsid w:val="00C52A31"/>
    <w:rsid w:val="00C52F2D"/>
    <w:rsid w:val="00C536BE"/>
    <w:rsid w:val="00C54FDC"/>
    <w:rsid w:val="00C57D22"/>
    <w:rsid w:val="00C60967"/>
    <w:rsid w:val="00C60E87"/>
    <w:rsid w:val="00C61291"/>
    <w:rsid w:val="00C61C40"/>
    <w:rsid w:val="00C62B25"/>
    <w:rsid w:val="00C630C0"/>
    <w:rsid w:val="00C63DB5"/>
    <w:rsid w:val="00C64A7C"/>
    <w:rsid w:val="00C655B7"/>
    <w:rsid w:val="00C6687C"/>
    <w:rsid w:val="00C66F8A"/>
    <w:rsid w:val="00C67A38"/>
    <w:rsid w:val="00C702EE"/>
    <w:rsid w:val="00C720A8"/>
    <w:rsid w:val="00C72A83"/>
    <w:rsid w:val="00C747B7"/>
    <w:rsid w:val="00C74978"/>
    <w:rsid w:val="00C749C2"/>
    <w:rsid w:val="00C77FFD"/>
    <w:rsid w:val="00C80403"/>
    <w:rsid w:val="00C814B0"/>
    <w:rsid w:val="00C81D70"/>
    <w:rsid w:val="00C82FA7"/>
    <w:rsid w:val="00C83174"/>
    <w:rsid w:val="00C83E33"/>
    <w:rsid w:val="00C915BD"/>
    <w:rsid w:val="00C91875"/>
    <w:rsid w:val="00C92004"/>
    <w:rsid w:val="00C9283C"/>
    <w:rsid w:val="00C93F33"/>
    <w:rsid w:val="00C94B88"/>
    <w:rsid w:val="00C95E43"/>
    <w:rsid w:val="00CA0DB0"/>
    <w:rsid w:val="00CA294A"/>
    <w:rsid w:val="00CA29E5"/>
    <w:rsid w:val="00CA4803"/>
    <w:rsid w:val="00CA52D5"/>
    <w:rsid w:val="00CA579F"/>
    <w:rsid w:val="00CA5A72"/>
    <w:rsid w:val="00CA7265"/>
    <w:rsid w:val="00CB006A"/>
    <w:rsid w:val="00CB0E04"/>
    <w:rsid w:val="00CB2064"/>
    <w:rsid w:val="00CB2494"/>
    <w:rsid w:val="00CB285F"/>
    <w:rsid w:val="00CB37AF"/>
    <w:rsid w:val="00CB4A01"/>
    <w:rsid w:val="00CB5295"/>
    <w:rsid w:val="00CB5AC1"/>
    <w:rsid w:val="00CB6AF2"/>
    <w:rsid w:val="00CB7D52"/>
    <w:rsid w:val="00CB7DA5"/>
    <w:rsid w:val="00CC0DE8"/>
    <w:rsid w:val="00CC1054"/>
    <w:rsid w:val="00CD1398"/>
    <w:rsid w:val="00CD1493"/>
    <w:rsid w:val="00CD1C80"/>
    <w:rsid w:val="00CD2779"/>
    <w:rsid w:val="00CD38CC"/>
    <w:rsid w:val="00CD53DB"/>
    <w:rsid w:val="00CD5D52"/>
    <w:rsid w:val="00CD5DBC"/>
    <w:rsid w:val="00CD72DD"/>
    <w:rsid w:val="00CD7B21"/>
    <w:rsid w:val="00CE040B"/>
    <w:rsid w:val="00CE17BC"/>
    <w:rsid w:val="00CE26E7"/>
    <w:rsid w:val="00CE451F"/>
    <w:rsid w:val="00CE48EE"/>
    <w:rsid w:val="00CE4D40"/>
    <w:rsid w:val="00CE57B0"/>
    <w:rsid w:val="00CE7EF7"/>
    <w:rsid w:val="00CF0604"/>
    <w:rsid w:val="00CF0F99"/>
    <w:rsid w:val="00CF20E4"/>
    <w:rsid w:val="00CF2CF6"/>
    <w:rsid w:val="00CF4262"/>
    <w:rsid w:val="00CF4919"/>
    <w:rsid w:val="00CF57DC"/>
    <w:rsid w:val="00CF58F3"/>
    <w:rsid w:val="00CF6889"/>
    <w:rsid w:val="00CF70DF"/>
    <w:rsid w:val="00D0060C"/>
    <w:rsid w:val="00D00E94"/>
    <w:rsid w:val="00D02B5B"/>
    <w:rsid w:val="00D03C6D"/>
    <w:rsid w:val="00D05DE9"/>
    <w:rsid w:val="00D066BC"/>
    <w:rsid w:val="00D06CDC"/>
    <w:rsid w:val="00D0791C"/>
    <w:rsid w:val="00D10481"/>
    <w:rsid w:val="00D122A7"/>
    <w:rsid w:val="00D1348D"/>
    <w:rsid w:val="00D13B57"/>
    <w:rsid w:val="00D17769"/>
    <w:rsid w:val="00D17960"/>
    <w:rsid w:val="00D17EF1"/>
    <w:rsid w:val="00D233A1"/>
    <w:rsid w:val="00D24834"/>
    <w:rsid w:val="00D25C27"/>
    <w:rsid w:val="00D27106"/>
    <w:rsid w:val="00D27F13"/>
    <w:rsid w:val="00D27F5E"/>
    <w:rsid w:val="00D31281"/>
    <w:rsid w:val="00D33372"/>
    <w:rsid w:val="00D33E08"/>
    <w:rsid w:val="00D34C3B"/>
    <w:rsid w:val="00D400FB"/>
    <w:rsid w:val="00D4472C"/>
    <w:rsid w:val="00D4534A"/>
    <w:rsid w:val="00D45B66"/>
    <w:rsid w:val="00D461C2"/>
    <w:rsid w:val="00D504FC"/>
    <w:rsid w:val="00D541A0"/>
    <w:rsid w:val="00D542CC"/>
    <w:rsid w:val="00D54BC9"/>
    <w:rsid w:val="00D56589"/>
    <w:rsid w:val="00D56A8F"/>
    <w:rsid w:val="00D574F4"/>
    <w:rsid w:val="00D57599"/>
    <w:rsid w:val="00D575BD"/>
    <w:rsid w:val="00D60A02"/>
    <w:rsid w:val="00D60AFE"/>
    <w:rsid w:val="00D6238B"/>
    <w:rsid w:val="00D66493"/>
    <w:rsid w:val="00D66CC4"/>
    <w:rsid w:val="00D70407"/>
    <w:rsid w:val="00D7177F"/>
    <w:rsid w:val="00D722F8"/>
    <w:rsid w:val="00D72775"/>
    <w:rsid w:val="00D73139"/>
    <w:rsid w:val="00D76531"/>
    <w:rsid w:val="00D82322"/>
    <w:rsid w:val="00D83752"/>
    <w:rsid w:val="00D848A7"/>
    <w:rsid w:val="00D8598E"/>
    <w:rsid w:val="00D85C81"/>
    <w:rsid w:val="00D866DA"/>
    <w:rsid w:val="00D9062C"/>
    <w:rsid w:val="00D90D06"/>
    <w:rsid w:val="00D90F83"/>
    <w:rsid w:val="00D91E76"/>
    <w:rsid w:val="00D93D36"/>
    <w:rsid w:val="00D942ED"/>
    <w:rsid w:val="00D96B4D"/>
    <w:rsid w:val="00D973FA"/>
    <w:rsid w:val="00DA00F7"/>
    <w:rsid w:val="00DA0857"/>
    <w:rsid w:val="00DA096D"/>
    <w:rsid w:val="00DA0EB6"/>
    <w:rsid w:val="00DA0EDC"/>
    <w:rsid w:val="00DA1F51"/>
    <w:rsid w:val="00DA34EC"/>
    <w:rsid w:val="00DB0385"/>
    <w:rsid w:val="00DB16CA"/>
    <w:rsid w:val="00DB29D9"/>
    <w:rsid w:val="00DB29E3"/>
    <w:rsid w:val="00DB2D0D"/>
    <w:rsid w:val="00DB2F95"/>
    <w:rsid w:val="00DB36B3"/>
    <w:rsid w:val="00DB439A"/>
    <w:rsid w:val="00DB46B1"/>
    <w:rsid w:val="00DC0613"/>
    <w:rsid w:val="00DC07BF"/>
    <w:rsid w:val="00DC1196"/>
    <w:rsid w:val="00DC1E6F"/>
    <w:rsid w:val="00DC22E3"/>
    <w:rsid w:val="00DC23EA"/>
    <w:rsid w:val="00DC3726"/>
    <w:rsid w:val="00DC46AA"/>
    <w:rsid w:val="00DC6E46"/>
    <w:rsid w:val="00DD0188"/>
    <w:rsid w:val="00DD0952"/>
    <w:rsid w:val="00DD0D13"/>
    <w:rsid w:val="00DD1679"/>
    <w:rsid w:val="00DD3F28"/>
    <w:rsid w:val="00DD5317"/>
    <w:rsid w:val="00DD5986"/>
    <w:rsid w:val="00DD5E96"/>
    <w:rsid w:val="00DD5EC3"/>
    <w:rsid w:val="00DD6594"/>
    <w:rsid w:val="00DE0C5D"/>
    <w:rsid w:val="00DE27A0"/>
    <w:rsid w:val="00DE2DFA"/>
    <w:rsid w:val="00DE3476"/>
    <w:rsid w:val="00DE3CA8"/>
    <w:rsid w:val="00DE5598"/>
    <w:rsid w:val="00DE667F"/>
    <w:rsid w:val="00DE7555"/>
    <w:rsid w:val="00DE7816"/>
    <w:rsid w:val="00DF0AB8"/>
    <w:rsid w:val="00DF0CB3"/>
    <w:rsid w:val="00DF1621"/>
    <w:rsid w:val="00DF1C90"/>
    <w:rsid w:val="00DF20E6"/>
    <w:rsid w:val="00DF235D"/>
    <w:rsid w:val="00DF28BE"/>
    <w:rsid w:val="00DF2B06"/>
    <w:rsid w:val="00DF30A9"/>
    <w:rsid w:val="00DF33CE"/>
    <w:rsid w:val="00DF363C"/>
    <w:rsid w:val="00DF5B9C"/>
    <w:rsid w:val="00E00C80"/>
    <w:rsid w:val="00E02CBC"/>
    <w:rsid w:val="00E03845"/>
    <w:rsid w:val="00E04906"/>
    <w:rsid w:val="00E04FA6"/>
    <w:rsid w:val="00E103E1"/>
    <w:rsid w:val="00E11471"/>
    <w:rsid w:val="00E131B0"/>
    <w:rsid w:val="00E1411B"/>
    <w:rsid w:val="00E16052"/>
    <w:rsid w:val="00E16427"/>
    <w:rsid w:val="00E1742A"/>
    <w:rsid w:val="00E205CC"/>
    <w:rsid w:val="00E212EB"/>
    <w:rsid w:val="00E225D1"/>
    <w:rsid w:val="00E22C25"/>
    <w:rsid w:val="00E2496A"/>
    <w:rsid w:val="00E2497C"/>
    <w:rsid w:val="00E24FF3"/>
    <w:rsid w:val="00E25274"/>
    <w:rsid w:val="00E255A3"/>
    <w:rsid w:val="00E25BBF"/>
    <w:rsid w:val="00E279BF"/>
    <w:rsid w:val="00E30C35"/>
    <w:rsid w:val="00E30C6F"/>
    <w:rsid w:val="00E34125"/>
    <w:rsid w:val="00E342DD"/>
    <w:rsid w:val="00E3485A"/>
    <w:rsid w:val="00E355AB"/>
    <w:rsid w:val="00E361F7"/>
    <w:rsid w:val="00E37CCE"/>
    <w:rsid w:val="00E37D1A"/>
    <w:rsid w:val="00E40271"/>
    <w:rsid w:val="00E41651"/>
    <w:rsid w:val="00E42AFF"/>
    <w:rsid w:val="00E42F95"/>
    <w:rsid w:val="00E4425B"/>
    <w:rsid w:val="00E4477C"/>
    <w:rsid w:val="00E45374"/>
    <w:rsid w:val="00E475AE"/>
    <w:rsid w:val="00E47B70"/>
    <w:rsid w:val="00E47BCF"/>
    <w:rsid w:val="00E47F67"/>
    <w:rsid w:val="00E47FED"/>
    <w:rsid w:val="00E51ED3"/>
    <w:rsid w:val="00E52024"/>
    <w:rsid w:val="00E521E9"/>
    <w:rsid w:val="00E530D3"/>
    <w:rsid w:val="00E54078"/>
    <w:rsid w:val="00E54AF8"/>
    <w:rsid w:val="00E614F5"/>
    <w:rsid w:val="00E639E6"/>
    <w:rsid w:val="00E66FD4"/>
    <w:rsid w:val="00E71A4E"/>
    <w:rsid w:val="00E721B0"/>
    <w:rsid w:val="00E74ECE"/>
    <w:rsid w:val="00E750D6"/>
    <w:rsid w:val="00E7696A"/>
    <w:rsid w:val="00E806DB"/>
    <w:rsid w:val="00E80C25"/>
    <w:rsid w:val="00E81844"/>
    <w:rsid w:val="00E81D2C"/>
    <w:rsid w:val="00E85642"/>
    <w:rsid w:val="00E858EB"/>
    <w:rsid w:val="00E8696D"/>
    <w:rsid w:val="00E86F48"/>
    <w:rsid w:val="00E87169"/>
    <w:rsid w:val="00E87D10"/>
    <w:rsid w:val="00E91889"/>
    <w:rsid w:val="00E92A0F"/>
    <w:rsid w:val="00E935CD"/>
    <w:rsid w:val="00E940DE"/>
    <w:rsid w:val="00E941F6"/>
    <w:rsid w:val="00E95C81"/>
    <w:rsid w:val="00E96094"/>
    <w:rsid w:val="00E969BD"/>
    <w:rsid w:val="00E96C84"/>
    <w:rsid w:val="00E970D9"/>
    <w:rsid w:val="00E979FA"/>
    <w:rsid w:val="00EA11C0"/>
    <w:rsid w:val="00EA3CCE"/>
    <w:rsid w:val="00EA57C6"/>
    <w:rsid w:val="00EB1470"/>
    <w:rsid w:val="00EB19D6"/>
    <w:rsid w:val="00EB1B93"/>
    <w:rsid w:val="00EB1BA8"/>
    <w:rsid w:val="00EB2307"/>
    <w:rsid w:val="00EB2EF7"/>
    <w:rsid w:val="00EB46B0"/>
    <w:rsid w:val="00EB4C0C"/>
    <w:rsid w:val="00EB4E8F"/>
    <w:rsid w:val="00EB4F3B"/>
    <w:rsid w:val="00EB5316"/>
    <w:rsid w:val="00EB5B37"/>
    <w:rsid w:val="00EB707C"/>
    <w:rsid w:val="00EC3BAD"/>
    <w:rsid w:val="00EC516C"/>
    <w:rsid w:val="00EC5709"/>
    <w:rsid w:val="00EC6040"/>
    <w:rsid w:val="00EC6825"/>
    <w:rsid w:val="00EC6D07"/>
    <w:rsid w:val="00ED00DD"/>
    <w:rsid w:val="00ED0664"/>
    <w:rsid w:val="00ED252D"/>
    <w:rsid w:val="00ED36A0"/>
    <w:rsid w:val="00ED36F8"/>
    <w:rsid w:val="00ED3833"/>
    <w:rsid w:val="00ED3CF7"/>
    <w:rsid w:val="00ED62BF"/>
    <w:rsid w:val="00ED7210"/>
    <w:rsid w:val="00ED7B1B"/>
    <w:rsid w:val="00EE0FFE"/>
    <w:rsid w:val="00EE1111"/>
    <w:rsid w:val="00EE1E0A"/>
    <w:rsid w:val="00EE2727"/>
    <w:rsid w:val="00EE28CD"/>
    <w:rsid w:val="00EE28D2"/>
    <w:rsid w:val="00EE4132"/>
    <w:rsid w:val="00EE41A6"/>
    <w:rsid w:val="00EE4DF7"/>
    <w:rsid w:val="00EE5004"/>
    <w:rsid w:val="00EE58D7"/>
    <w:rsid w:val="00EE6EBB"/>
    <w:rsid w:val="00EE78D3"/>
    <w:rsid w:val="00EE7CD9"/>
    <w:rsid w:val="00EF04D2"/>
    <w:rsid w:val="00EF0ABD"/>
    <w:rsid w:val="00EF1055"/>
    <w:rsid w:val="00EF2195"/>
    <w:rsid w:val="00EF3E60"/>
    <w:rsid w:val="00EF4D9E"/>
    <w:rsid w:val="00EF60D1"/>
    <w:rsid w:val="00EF628A"/>
    <w:rsid w:val="00EF7EC0"/>
    <w:rsid w:val="00F00069"/>
    <w:rsid w:val="00F0094C"/>
    <w:rsid w:val="00F01097"/>
    <w:rsid w:val="00F01BD8"/>
    <w:rsid w:val="00F02A35"/>
    <w:rsid w:val="00F02B78"/>
    <w:rsid w:val="00F032D9"/>
    <w:rsid w:val="00F038F8"/>
    <w:rsid w:val="00F04E62"/>
    <w:rsid w:val="00F051A8"/>
    <w:rsid w:val="00F053AC"/>
    <w:rsid w:val="00F06225"/>
    <w:rsid w:val="00F11173"/>
    <w:rsid w:val="00F179E8"/>
    <w:rsid w:val="00F17F1D"/>
    <w:rsid w:val="00F2062D"/>
    <w:rsid w:val="00F20A25"/>
    <w:rsid w:val="00F215A0"/>
    <w:rsid w:val="00F22335"/>
    <w:rsid w:val="00F23393"/>
    <w:rsid w:val="00F239AE"/>
    <w:rsid w:val="00F24C04"/>
    <w:rsid w:val="00F2509A"/>
    <w:rsid w:val="00F25A07"/>
    <w:rsid w:val="00F25ECA"/>
    <w:rsid w:val="00F25FE4"/>
    <w:rsid w:val="00F26157"/>
    <w:rsid w:val="00F26E8B"/>
    <w:rsid w:val="00F27FB8"/>
    <w:rsid w:val="00F32B56"/>
    <w:rsid w:val="00F342F5"/>
    <w:rsid w:val="00F345B3"/>
    <w:rsid w:val="00F36016"/>
    <w:rsid w:val="00F36A6C"/>
    <w:rsid w:val="00F408F5"/>
    <w:rsid w:val="00F4172D"/>
    <w:rsid w:val="00F420C7"/>
    <w:rsid w:val="00F42307"/>
    <w:rsid w:val="00F42489"/>
    <w:rsid w:val="00F42F25"/>
    <w:rsid w:val="00F43F01"/>
    <w:rsid w:val="00F45251"/>
    <w:rsid w:val="00F51B4D"/>
    <w:rsid w:val="00F51E3A"/>
    <w:rsid w:val="00F52439"/>
    <w:rsid w:val="00F52EE5"/>
    <w:rsid w:val="00F57599"/>
    <w:rsid w:val="00F5779B"/>
    <w:rsid w:val="00F61329"/>
    <w:rsid w:val="00F62856"/>
    <w:rsid w:val="00F62D71"/>
    <w:rsid w:val="00F63AF1"/>
    <w:rsid w:val="00F65128"/>
    <w:rsid w:val="00F6527B"/>
    <w:rsid w:val="00F65862"/>
    <w:rsid w:val="00F65869"/>
    <w:rsid w:val="00F70126"/>
    <w:rsid w:val="00F702B4"/>
    <w:rsid w:val="00F70986"/>
    <w:rsid w:val="00F760C7"/>
    <w:rsid w:val="00F774C9"/>
    <w:rsid w:val="00F831AC"/>
    <w:rsid w:val="00F83F85"/>
    <w:rsid w:val="00F85507"/>
    <w:rsid w:val="00F90350"/>
    <w:rsid w:val="00F9043F"/>
    <w:rsid w:val="00F92E27"/>
    <w:rsid w:val="00F9524F"/>
    <w:rsid w:val="00F96013"/>
    <w:rsid w:val="00F962F6"/>
    <w:rsid w:val="00FA1CEC"/>
    <w:rsid w:val="00FA210C"/>
    <w:rsid w:val="00FA24E7"/>
    <w:rsid w:val="00FA3B6D"/>
    <w:rsid w:val="00FA4475"/>
    <w:rsid w:val="00FA4A84"/>
    <w:rsid w:val="00FA4B09"/>
    <w:rsid w:val="00FA4FE6"/>
    <w:rsid w:val="00FA740B"/>
    <w:rsid w:val="00FB0136"/>
    <w:rsid w:val="00FB06D9"/>
    <w:rsid w:val="00FB1CEA"/>
    <w:rsid w:val="00FB3412"/>
    <w:rsid w:val="00FB413D"/>
    <w:rsid w:val="00FB4300"/>
    <w:rsid w:val="00FB4BFD"/>
    <w:rsid w:val="00FB5E87"/>
    <w:rsid w:val="00FB5FB9"/>
    <w:rsid w:val="00FC034A"/>
    <w:rsid w:val="00FC077D"/>
    <w:rsid w:val="00FC166F"/>
    <w:rsid w:val="00FC1B44"/>
    <w:rsid w:val="00FC1D54"/>
    <w:rsid w:val="00FC2418"/>
    <w:rsid w:val="00FC2A5E"/>
    <w:rsid w:val="00FC42CB"/>
    <w:rsid w:val="00FC54FF"/>
    <w:rsid w:val="00FC7D64"/>
    <w:rsid w:val="00FD0851"/>
    <w:rsid w:val="00FD090C"/>
    <w:rsid w:val="00FD139B"/>
    <w:rsid w:val="00FD14F8"/>
    <w:rsid w:val="00FD274E"/>
    <w:rsid w:val="00FD34C0"/>
    <w:rsid w:val="00FD588C"/>
    <w:rsid w:val="00FE28B6"/>
    <w:rsid w:val="00FE2A0D"/>
    <w:rsid w:val="00FE2BC0"/>
    <w:rsid w:val="00FE2EB6"/>
    <w:rsid w:val="00FE30DF"/>
    <w:rsid w:val="00FE75F3"/>
    <w:rsid w:val="00FE76A1"/>
    <w:rsid w:val="00FF0A83"/>
    <w:rsid w:val="00FF0E85"/>
    <w:rsid w:val="00FF1955"/>
    <w:rsid w:val="00FF2D25"/>
    <w:rsid w:val="00FF3612"/>
    <w:rsid w:val="00FF3F2E"/>
    <w:rsid w:val="00FF4FFF"/>
    <w:rsid w:val="00FF655A"/>
    <w:rsid w:val="00FF7157"/>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0FB"/>
  <w15:chartTrackingRefBased/>
  <w15:docId w15:val="{FAB64B40-E9B9-4E21-AF11-F6E13345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8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2856"/>
    <w:rPr>
      <w:rFonts w:ascii="Segoe UI" w:hAnsi="Segoe UI" w:cs="Segoe UI"/>
      <w:sz w:val="18"/>
      <w:szCs w:val="18"/>
    </w:rPr>
  </w:style>
  <w:style w:type="paragraph" w:styleId="a5">
    <w:name w:val="List Paragraph"/>
    <w:basedOn w:val="a"/>
    <w:uiPriority w:val="34"/>
    <w:qFormat/>
    <w:rsid w:val="00AE7093"/>
    <w:pPr>
      <w:ind w:left="720"/>
      <w:contextualSpacing/>
    </w:pPr>
  </w:style>
  <w:style w:type="character" w:styleId="a6">
    <w:name w:val="Hyperlink"/>
    <w:basedOn w:val="a0"/>
    <w:uiPriority w:val="99"/>
    <w:unhideWhenUsed/>
    <w:rsid w:val="0003349D"/>
    <w:rPr>
      <w:color w:val="0563C1" w:themeColor="hyperlink"/>
      <w:u w:val="single"/>
    </w:rPr>
  </w:style>
  <w:style w:type="character" w:styleId="a7">
    <w:name w:val="Unresolved Mention"/>
    <w:basedOn w:val="a0"/>
    <w:uiPriority w:val="99"/>
    <w:semiHidden/>
    <w:unhideWhenUsed/>
    <w:rsid w:val="00033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catalog/product/1058231" TargetMode="External"/><Relationship Id="rId3" Type="http://schemas.openxmlformats.org/officeDocument/2006/relationships/settings" Target="settings.xml"/><Relationship Id="rId7" Type="http://schemas.openxmlformats.org/officeDocument/2006/relationships/hyperlink" Target="http://edu.kubsau.ru/course/view.php?id=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kubsau.ru/course/view.php?id=125" TargetMode="External"/><Relationship Id="rId5" Type="http://schemas.openxmlformats.org/officeDocument/2006/relationships/hyperlink" Target="https://new.znanium.com/catalog/product/5137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Ярушина Светлана Алексеевна</dc:creator>
  <cp:keywords/>
  <dc:description/>
  <cp:lastModifiedBy>Сергей Швец</cp:lastModifiedBy>
  <cp:revision>7</cp:revision>
  <cp:lastPrinted>2020-08-28T11:38:00Z</cp:lastPrinted>
  <dcterms:created xsi:type="dcterms:W3CDTF">2020-09-06T17:08:00Z</dcterms:created>
  <dcterms:modified xsi:type="dcterms:W3CDTF">2020-09-06T17:35:00Z</dcterms:modified>
</cp:coreProperties>
</file>