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7229" w:rsidRPr="001D7229" w:rsidRDefault="001D7229" w:rsidP="001D7229">
      <w:pPr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D7229" w:rsidRPr="001D7229" w:rsidRDefault="001D7229" w:rsidP="001D7229">
      <w:pPr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 xml:space="preserve">«КУБАНСКИЙ ГОСУДАРСТВЕННЫЙ АГРАРНЫЙ УНИВЕРСИТЕТ </w:t>
      </w:r>
      <w:proofErr w:type="gramStart"/>
      <w:r w:rsidRPr="001D7229">
        <w:rPr>
          <w:rFonts w:ascii="Times New Roman" w:hAnsi="Times New Roman"/>
          <w:sz w:val="28"/>
          <w:szCs w:val="28"/>
        </w:rPr>
        <w:t>ИМЕНИ И.</w:t>
      </w:r>
      <w:proofErr w:type="gramEnd"/>
      <w:r w:rsidRPr="001D7229">
        <w:rPr>
          <w:rFonts w:ascii="Times New Roman" w:hAnsi="Times New Roman"/>
          <w:sz w:val="28"/>
          <w:szCs w:val="28"/>
        </w:rPr>
        <w:t>Т.ТРУБИЛИНА»</w:t>
      </w: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Факультет управления</w:t>
      </w:r>
    </w:p>
    <w:p w:rsidR="001D7229" w:rsidRPr="001D7229" w:rsidRDefault="001D7229" w:rsidP="001D72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D7229">
        <w:rPr>
          <w:rFonts w:ascii="Times New Roman" w:hAnsi="Times New Roman"/>
          <w:sz w:val="28"/>
          <w:szCs w:val="28"/>
        </w:rPr>
        <w:t>Кафедра экономической теории</w:t>
      </w:r>
    </w:p>
    <w:p w:rsidR="001D7229" w:rsidRDefault="001D7229"/>
    <w:tbl>
      <w:tblPr>
        <w:tblW w:w="9661" w:type="dxa"/>
        <w:tblLook w:val="04A0" w:firstRow="1" w:lastRow="0" w:firstColumn="1" w:lastColumn="0" w:noHBand="0" w:noVBand="1"/>
      </w:tblPr>
      <w:tblGrid>
        <w:gridCol w:w="5070"/>
        <w:gridCol w:w="4591"/>
      </w:tblGrid>
      <w:tr w:rsidR="00AE0665" w:rsidTr="00AE0665">
        <w:tc>
          <w:tcPr>
            <w:tcW w:w="5070" w:type="dxa"/>
            <w:hideMark/>
          </w:tcPr>
          <w:p w:rsidR="00AE0665" w:rsidRDefault="00AE0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hideMark/>
          </w:tcPr>
          <w:p w:rsidR="00AE0665" w:rsidRDefault="00AE0665" w:rsidP="002E1EC4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AE0665" w:rsidRDefault="00AE0665" w:rsidP="002E1EC4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факультета управления</w:t>
            </w:r>
          </w:p>
          <w:p w:rsidR="00AE0665" w:rsidRDefault="00AE0665" w:rsidP="002E1EC4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наук, профессор</w:t>
            </w:r>
          </w:p>
          <w:p w:rsidR="00AE0665" w:rsidRDefault="002E1EC4" w:rsidP="002E1EC4">
            <w:pPr>
              <w:ind w:left="17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E0665">
              <w:rPr>
                <w:rFonts w:ascii="Times New Roman" w:hAnsi="Times New Roman"/>
                <w:sz w:val="28"/>
                <w:szCs w:val="28"/>
              </w:rPr>
              <w:t>_________ В.Г. Кудряков</w:t>
            </w:r>
          </w:p>
          <w:p w:rsidR="00AE0665" w:rsidRDefault="001D7229" w:rsidP="00C64A00">
            <w:pPr>
              <w:ind w:lef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r w:rsidR="002E1EC4">
              <w:rPr>
                <w:rFonts w:ascii="Times New Roman" w:hAnsi="Times New Roman"/>
                <w:sz w:val="28"/>
                <w:szCs w:val="28"/>
              </w:rPr>
              <w:t>__»_______</w:t>
            </w:r>
            <w:r w:rsidR="00C64A00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2E1EC4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64A0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6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0B3CBA" w:rsidRDefault="000B3CBA" w:rsidP="000B3CB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CBA" w:rsidRDefault="000B3CBA" w:rsidP="000B3CB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CBA" w:rsidRDefault="000B3CBA" w:rsidP="000B3CBA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3CBA" w:rsidRDefault="000B3CBA" w:rsidP="002E1EC4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1EC4" w:rsidRDefault="000B3CBA" w:rsidP="002E1EC4">
      <w:pPr>
        <w:shd w:val="clear" w:color="auto" w:fill="FFFFFF"/>
        <w:autoSpaceDE w:val="0"/>
        <w:autoSpaceDN w:val="0"/>
        <w:adjustRightInd w:val="0"/>
        <w:ind w:left="456"/>
        <w:jc w:val="center"/>
        <w:rPr>
          <w:rFonts w:ascii="Times New Roman" w:hAnsi="Times New Roman" w:cs="Times New Roman"/>
          <w:sz w:val="28"/>
          <w:szCs w:val="28"/>
        </w:rPr>
      </w:pPr>
      <w:r w:rsidRPr="000B3CBA">
        <w:rPr>
          <w:rFonts w:ascii="Times New Roman" w:hAnsi="Times New Roman" w:cs="Times New Roman"/>
          <w:sz w:val="28"/>
          <w:szCs w:val="28"/>
        </w:rPr>
        <w:t xml:space="preserve">Примерный перечень тем выпускных квалификационных работ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E1EC4">
        <w:rPr>
          <w:rFonts w:ascii="Times New Roman" w:hAnsi="Times New Roman" w:cs="Times New Roman"/>
          <w:b/>
          <w:sz w:val="28"/>
          <w:szCs w:val="28"/>
        </w:rPr>
        <w:t>направлению 38.04.02 «Менеджмент»,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EC4" w:rsidRPr="002E1EC4" w:rsidRDefault="000B3CBA" w:rsidP="002E1EC4">
      <w:pPr>
        <w:shd w:val="clear" w:color="auto" w:fill="FFFFFF"/>
        <w:autoSpaceDE w:val="0"/>
        <w:autoSpaceDN w:val="0"/>
        <w:adjustRightInd w:val="0"/>
        <w:ind w:left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C4">
        <w:rPr>
          <w:rFonts w:ascii="Times New Roman" w:hAnsi="Times New Roman" w:cs="Times New Roman"/>
          <w:b/>
          <w:sz w:val="28"/>
          <w:szCs w:val="28"/>
        </w:rPr>
        <w:t xml:space="preserve">профиль «Менеджмент организации» </w:t>
      </w:r>
    </w:p>
    <w:p w:rsidR="000B3CBA" w:rsidRPr="002E1EC4" w:rsidRDefault="000B3CBA" w:rsidP="002E1EC4">
      <w:pPr>
        <w:shd w:val="clear" w:color="auto" w:fill="FFFFFF"/>
        <w:autoSpaceDE w:val="0"/>
        <w:autoSpaceDN w:val="0"/>
        <w:adjustRightInd w:val="0"/>
        <w:ind w:left="45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B3CBA">
        <w:rPr>
          <w:rFonts w:ascii="Times New Roman" w:hAnsi="Times New Roman" w:cs="Times New Roman"/>
          <w:sz w:val="28"/>
          <w:szCs w:val="28"/>
        </w:rPr>
        <w:t>разработан выпускающими кафедрами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методической комиссией</w:t>
      </w:r>
      <w:r w:rsidRPr="000B3CBA">
        <w:rPr>
          <w:rFonts w:ascii="Times New Roman" w:hAnsi="Times New Roman" w:cs="Times New Roman"/>
          <w:sz w:val="28"/>
          <w:szCs w:val="28"/>
        </w:rPr>
        <w:t xml:space="preserve"> факультета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E1EC4">
        <w:rPr>
          <w:rFonts w:ascii="Times New Roman" w:hAnsi="Times New Roman"/>
          <w:sz w:val="28"/>
          <w:szCs w:val="28"/>
        </w:rPr>
        <w:t xml:space="preserve">протоколом № </w:t>
      </w:r>
      <w:r w:rsidR="002E1EC4">
        <w:rPr>
          <w:bCs/>
          <w:sz w:val="28"/>
          <w:szCs w:val="28"/>
        </w:rPr>
        <w:t>9</w:t>
      </w:r>
      <w:r w:rsidR="002E1EC4">
        <w:rPr>
          <w:rFonts w:ascii="Times New Roman" w:hAnsi="Times New Roman"/>
          <w:sz w:val="28"/>
          <w:szCs w:val="28"/>
        </w:rPr>
        <w:t xml:space="preserve"> от «13» апреля 2016г., </w:t>
      </w:r>
      <w:r>
        <w:rPr>
          <w:rFonts w:ascii="Times New Roman" w:hAnsi="Times New Roman" w:cs="Times New Roman"/>
          <w:sz w:val="28"/>
          <w:szCs w:val="28"/>
        </w:rPr>
        <w:t>на 2016-2017 уч.</w:t>
      </w:r>
      <w:r w:rsidR="00050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B3CBA" w:rsidRPr="000B3CBA" w:rsidRDefault="000B3CBA" w:rsidP="000B3CB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оценка </w:t>
      </w:r>
      <w:r w:rsidRPr="00C64A00">
        <w:rPr>
          <w:rFonts w:ascii="Times New Roman" w:hAnsi="Times New Roman"/>
          <w:sz w:val="28"/>
          <w:szCs w:val="28"/>
        </w:rPr>
        <w:t xml:space="preserve">управления организациями как социальными и экономическими системами. 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эффективностью</w:t>
      </w:r>
      <w:r w:rsidRPr="00C64A00">
        <w:rPr>
          <w:rFonts w:ascii="Times New Roman" w:hAnsi="Times New Roman"/>
          <w:sz w:val="28"/>
          <w:szCs w:val="28"/>
        </w:rPr>
        <w:t xml:space="preserve"> управления коммерческими (некоммерческими) организациями. 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>Ме</w:t>
      </w:r>
      <w:r w:rsidR="00EE2095">
        <w:rPr>
          <w:rFonts w:ascii="Times New Roman" w:hAnsi="Times New Roman"/>
          <w:sz w:val="28"/>
          <w:szCs w:val="28"/>
        </w:rPr>
        <w:t>тодика</w:t>
      </w:r>
      <w:r w:rsidRPr="00C64A00">
        <w:rPr>
          <w:rFonts w:ascii="Times New Roman" w:hAnsi="Times New Roman"/>
          <w:sz w:val="28"/>
          <w:szCs w:val="28"/>
        </w:rPr>
        <w:t xml:space="preserve"> оценки результативности управления коммерческими (некоммерческими) организациями.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 xml:space="preserve">Современные теории </w:t>
      </w:r>
      <w:proofErr w:type="spellStart"/>
      <w:r w:rsidRPr="00C64A00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Pr="00C64A00">
        <w:rPr>
          <w:rFonts w:ascii="Times New Roman" w:hAnsi="Times New Roman"/>
          <w:sz w:val="28"/>
          <w:szCs w:val="28"/>
        </w:rPr>
        <w:t>, межгрупповые отношения в процессе управления.</w:t>
      </w:r>
    </w:p>
    <w:p w:rsidR="00C64A00" w:rsidRPr="00C64A00" w:rsidRDefault="00EE2095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Организационная культура и её влияние</w:t>
      </w:r>
      <w:r w:rsidR="00C64A00" w:rsidRPr="00C64A00">
        <w:rPr>
          <w:rFonts w:ascii="Times New Roman" w:hAnsi="Times New Roman"/>
          <w:sz w:val="28"/>
          <w:szCs w:val="28"/>
        </w:rPr>
        <w:t xml:space="preserve"> на экономическое и социальное поведение людей.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 xml:space="preserve"> Социокультурные, социально-политические и социально-экономические факторы развития организационной культуры.</w:t>
      </w:r>
    </w:p>
    <w:p w:rsidR="00C64A00" w:rsidRPr="00EE2095" w:rsidRDefault="00EE2095" w:rsidP="00EE2095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</w:t>
      </w:r>
      <w:r w:rsidR="00C64A00" w:rsidRPr="00C64A00">
        <w:rPr>
          <w:rFonts w:ascii="Times New Roman" w:hAnsi="Times New Roman"/>
          <w:sz w:val="28"/>
          <w:szCs w:val="28"/>
        </w:rPr>
        <w:t xml:space="preserve"> вопросы изучения организационной культуры.</w:t>
      </w:r>
      <w:r w:rsidR="00C64A00" w:rsidRPr="00EE2095">
        <w:rPr>
          <w:rFonts w:ascii="Times New Roman" w:hAnsi="Times New Roman"/>
          <w:sz w:val="28"/>
          <w:szCs w:val="28"/>
        </w:rPr>
        <w:t xml:space="preserve"> 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 xml:space="preserve">Внешняя и внутренняя среда организации и её адаптация к условиям кризиса. </w:t>
      </w:r>
    </w:p>
    <w:p w:rsidR="00C64A00" w:rsidRPr="00C64A00" w:rsidRDefault="00EE2095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C64A00" w:rsidRPr="00C64A00">
        <w:rPr>
          <w:rFonts w:ascii="Times New Roman" w:hAnsi="Times New Roman"/>
          <w:sz w:val="28"/>
          <w:szCs w:val="28"/>
        </w:rPr>
        <w:t xml:space="preserve">тратегии развития коммерческих (некоммерческих) организаций. 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>Развитие фо</w:t>
      </w:r>
      <w:r w:rsidR="00EE2095">
        <w:rPr>
          <w:rFonts w:ascii="Times New Roman" w:hAnsi="Times New Roman"/>
          <w:sz w:val="28"/>
          <w:szCs w:val="28"/>
        </w:rPr>
        <w:t>рм стратегического партнерства в отрасли.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>Совершенствование и адаптация корпоративной стратегии коммерческих (некоммерческих) организаций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>Оптимизация размера фирмы и вертикальная интеграция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>Выбор стратегии диверсификации коммерческих (некоммерческих) организаций и его обоснование.</w:t>
      </w:r>
    </w:p>
    <w:p w:rsidR="00C64A00" w:rsidRPr="00C64A00" w:rsidRDefault="00C64A00" w:rsidP="00C64A00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 xml:space="preserve"> Формирование и управление цепочками создания ценности. </w:t>
      </w:r>
    </w:p>
    <w:p w:rsidR="00C64A00" w:rsidRPr="00EE2095" w:rsidRDefault="00C64A00" w:rsidP="00EE2095">
      <w:pPr>
        <w:pStyle w:val="a9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64A00"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r w:rsidR="00EE2095">
        <w:rPr>
          <w:rFonts w:ascii="Times New Roman" w:hAnsi="Times New Roman"/>
          <w:sz w:val="28"/>
          <w:szCs w:val="28"/>
        </w:rPr>
        <w:t>функционирования</w:t>
      </w:r>
      <w:r w:rsidRPr="00C64A00">
        <w:rPr>
          <w:rFonts w:ascii="Times New Roman" w:hAnsi="Times New Roman"/>
          <w:sz w:val="28"/>
          <w:szCs w:val="28"/>
        </w:rPr>
        <w:t xml:space="preserve"> коммерческих организаций. </w:t>
      </w:r>
      <w:bookmarkStart w:id="0" w:name="_GoBack"/>
      <w:bookmarkEnd w:id="0"/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Современные направления теоретико-методологических разработок в области управления коммерческими (некоммерческими)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Развитие форм государственно-частного партнерства.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коммерческими (некоммерческими) организациями, принципы, формы и методы его осуществления.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интеграционными образованиями и процессами интеграции бизнеса.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Теоретико-методические основы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Долгосрочные, среднесрочные и краткосрочные аспекты управления организацией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организацией по стадиям её жизненного цикла.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Проектирование системы управления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Новые формы функционирования и развития систем управления организациями.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Информационные системы в управлении организациями и их совершенствование.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Качество управления организацией и его совершенствование.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Методология развития бизнес-процессов в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Развитие методологии и методов управления корпоративной инновационной системой.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Целеполагание и планирование в управлении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Контроль, мониторинг и </w:t>
      </w:r>
      <w:proofErr w:type="spellStart"/>
      <w:r w:rsidRPr="000B3CBA">
        <w:rPr>
          <w:rFonts w:ascii="Times New Roman" w:hAnsi="Times New Roman"/>
          <w:sz w:val="28"/>
          <w:szCs w:val="28"/>
        </w:rPr>
        <w:t>бенчмаркинг</w:t>
      </w:r>
      <w:proofErr w:type="spellEnd"/>
      <w:r w:rsidRPr="000B3CBA">
        <w:rPr>
          <w:rFonts w:ascii="Times New Roman" w:hAnsi="Times New Roman"/>
          <w:sz w:val="28"/>
          <w:szCs w:val="28"/>
        </w:rPr>
        <w:t xml:space="preserve"> в системе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Механизмы и методы принятия и реализации управленческих решений.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проектом перспективного развития коммерческой (</w:t>
      </w:r>
      <w:proofErr w:type="spellStart"/>
      <w:r w:rsidRPr="000B3CBA">
        <w:rPr>
          <w:rFonts w:ascii="Times New Roman" w:hAnsi="Times New Roman"/>
          <w:sz w:val="28"/>
          <w:szCs w:val="28"/>
        </w:rPr>
        <w:t>некоммерческимиой</w:t>
      </w:r>
      <w:proofErr w:type="spellEnd"/>
      <w:r w:rsidRPr="000B3CBA">
        <w:rPr>
          <w:rFonts w:ascii="Times New Roman" w:hAnsi="Times New Roman"/>
          <w:sz w:val="28"/>
          <w:szCs w:val="28"/>
        </w:rPr>
        <w:t xml:space="preserve">)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Риск-менеджмент и его адаптация к особенностям функционирования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производством и его совершенствование в условиях глобальных вызовов.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Социальная ответственность бизнеса (на примере организаций АПК).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Стратегические ресурсы и организационные способности фирмы.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lastRenderedPageBreak/>
        <w:t xml:space="preserve">Сбалансированная система показателей как инструмент реализации стратегии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Процесс построения сбалансированной системы показателей (ССП) как инструмент мониторинга реализации стратегии организации.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жизнеспособностью организации и его совершенствование.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организацией в контексте международного бизнеса.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Организация и управление международной компанией.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Международные </w:t>
      </w:r>
      <w:proofErr w:type="gramStart"/>
      <w:r w:rsidRPr="000B3CBA">
        <w:rPr>
          <w:rFonts w:ascii="Times New Roman" w:hAnsi="Times New Roman"/>
          <w:sz w:val="28"/>
          <w:szCs w:val="28"/>
        </w:rPr>
        <w:t>бизнес-стратегии</w:t>
      </w:r>
      <w:proofErr w:type="gramEnd"/>
      <w:r w:rsidRPr="000B3CBA">
        <w:rPr>
          <w:rFonts w:ascii="Times New Roman" w:hAnsi="Times New Roman"/>
          <w:sz w:val="28"/>
          <w:szCs w:val="28"/>
        </w:rPr>
        <w:t xml:space="preserve"> и их адаптация к условиям российской экономики.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Международные альянсы и сети фирм.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Слияния и поглощения в международном бизнесе.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форм и методов корпоративного контроля.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управления стоимостью фирмы.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Миссия организации и особенности её реализации.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Социальная и экологическая ответственность бизнеса.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Управление конфликтами в организации и его совершенствование.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Типы конфликтов в процессах управления организацией, формы и методы их преодоления.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Пути и методы предупреждения трудовых конфликтов и их разрешения.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Кадры управления: роль и место в системе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Формирование, подготовка и развитие кадров управления.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карьерой и профессионально-должностным продвижением управленческих кадров.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Методы стимулирование менеджеров высшего звена.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Управление человеческими ресурсами как особый вид профессиональной деятельности: цели, функции, принципы, эволюция подходов.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Сущность экономических и социальных задач управления персоналом предприятий и организаций.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Кадровая политика: выработка и реализация.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Инновации в организации трудовой деятельности и управлении персоналом.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Организация и осуществление работы по управлению персоналом.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Эффективность труда персонала организации и её повышение.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Взаимосвязь эффективности управления персоналом с результативностью труда каждого работника.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Оценка персонала организации и результатов его труда.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Организация социально-трудового мониторинга, проведение анализа трудовых показателей.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Бюджетирование расходов на персонал.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lastRenderedPageBreak/>
        <w:t xml:space="preserve">Социальное развитие и социальное партнёрство как ключевое направление регулирования социально-трудовых и социально-экономических отношений в рыночном хозяйстве.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Трудовые отношения и их регулирование посредством социального партнерства (генеральные, отраслевые, территориальные соглашения и коллективные договора);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Механизмы регулирования трудовых отношений при различных формах собственности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Мотивы и стимулы к труду, их взаимосвязи с трудовым поведением работников.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Международные аспекты в области управления персоналом.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Проблемы </w:t>
      </w:r>
      <w:proofErr w:type="spellStart"/>
      <w:r w:rsidRPr="000B3CBA">
        <w:rPr>
          <w:rFonts w:ascii="Times New Roman" w:hAnsi="Times New Roman"/>
          <w:sz w:val="28"/>
          <w:szCs w:val="28"/>
        </w:rPr>
        <w:t>кросскультурного</w:t>
      </w:r>
      <w:proofErr w:type="spellEnd"/>
      <w:r w:rsidRPr="000B3CBA">
        <w:rPr>
          <w:rFonts w:ascii="Times New Roman" w:hAnsi="Times New Roman"/>
          <w:sz w:val="28"/>
          <w:szCs w:val="28"/>
        </w:rPr>
        <w:t xml:space="preserve"> взаимодействия и управления </w:t>
      </w:r>
      <w:proofErr w:type="spellStart"/>
      <w:r w:rsidRPr="000B3CBA">
        <w:rPr>
          <w:rFonts w:ascii="Times New Roman" w:hAnsi="Times New Roman"/>
          <w:sz w:val="28"/>
          <w:szCs w:val="28"/>
        </w:rPr>
        <w:t>кросскультурными</w:t>
      </w:r>
      <w:proofErr w:type="spellEnd"/>
      <w:r w:rsidRPr="000B3CBA">
        <w:rPr>
          <w:rFonts w:ascii="Times New Roman" w:hAnsi="Times New Roman"/>
          <w:sz w:val="28"/>
          <w:szCs w:val="28"/>
        </w:rPr>
        <w:t xml:space="preserve"> коллективами.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 Деятельность международных организаций по вопросам управления персоналом.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Сравнительный анализ систем управления в различных </w:t>
      </w:r>
      <w:proofErr w:type="spellStart"/>
      <w:proofErr w:type="gramStart"/>
      <w:r w:rsidRPr="000B3CBA">
        <w:rPr>
          <w:rFonts w:ascii="Times New Roman" w:hAnsi="Times New Roman"/>
          <w:sz w:val="28"/>
          <w:szCs w:val="28"/>
        </w:rPr>
        <w:t>социо</w:t>
      </w:r>
      <w:proofErr w:type="spellEnd"/>
      <w:r w:rsidRPr="000B3CBA">
        <w:rPr>
          <w:rFonts w:ascii="Times New Roman" w:hAnsi="Times New Roman"/>
          <w:sz w:val="28"/>
          <w:szCs w:val="28"/>
        </w:rPr>
        <w:t>-культурных</w:t>
      </w:r>
      <w:proofErr w:type="gramEnd"/>
      <w:r w:rsidRPr="000B3CBA">
        <w:rPr>
          <w:rFonts w:ascii="Times New Roman" w:hAnsi="Times New Roman"/>
          <w:sz w:val="28"/>
          <w:szCs w:val="28"/>
        </w:rPr>
        <w:t xml:space="preserve"> и политических средах.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Исторический опыт развития систем управления организацией в отдельных странах.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Управленческое консультирование и его адаптация к специфике фирмы.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 методов управленческого консультирования.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Формирование и развитие кадров управленческого консультирования.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Совершенствование управления некоммерческими организациями.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0B3CBA">
        <w:rPr>
          <w:rFonts w:ascii="Times New Roman" w:hAnsi="Times New Roman"/>
          <w:sz w:val="28"/>
          <w:szCs w:val="28"/>
        </w:rPr>
        <w:t>антикризисного</w:t>
      </w:r>
      <w:proofErr w:type="gramEnd"/>
      <w:r w:rsidRPr="000B3CBA">
        <w:rPr>
          <w:rFonts w:ascii="Times New Roman" w:hAnsi="Times New Roman"/>
          <w:sz w:val="28"/>
          <w:szCs w:val="28"/>
        </w:rPr>
        <w:t xml:space="preserve"> управления организацией. 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Развитие моделей </w:t>
      </w:r>
      <w:proofErr w:type="gramStart"/>
      <w:r w:rsidRPr="000B3CBA">
        <w:rPr>
          <w:rFonts w:ascii="Times New Roman" w:hAnsi="Times New Roman"/>
          <w:sz w:val="28"/>
          <w:szCs w:val="28"/>
        </w:rPr>
        <w:t>антикризисного</w:t>
      </w:r>
      <w:proofErr w:type="gramEnd"/>
      <w:r w:rsidRPr="000B3CBA">
        <w:rPr>
          <w:rFonts w:ascii="Times New Roman" w:hAnsi="Times New Roman"/>
          <w:sz w:val="28"/>
          <w:szCs w:val="28"/>
        </w:rPr>
        <w:t xml:space="preserve"> управления.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Приоритетные направления повышения </w:t>
      </w:r>
      <w:proofErr w:type="spellStart"/>
      <w:r w:rsidRPr="000B3CBA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0B3CBA">
        <w:rPr>
          <w:rFonts w:ascii="Times New Roman" w:hAnsi="Times New Roman"/>
          <w:sz w:val="28"/>
          <w:szCs w:val="28"/>
        </w:rPr>
        <w:t>-инвестиционной привлекательности сельскохозяйственной организации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Разработка бизнес-плана перспективного развития коммерческой (некоммерческой) организации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 xml:space="preserve">Приоритетные направления повышения конкурентоспособности аграрной организации в условиях  </w:t>
      </w:r>
      <w:proofErr w:type="spellStart"/>
      <w:r w:rsidRPr="000B3CBA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0B3CBA">
        <w:rPr>
          <w:rFonts w:ascii="Times New Roman" w:hAnsi="Times New Roman"/>
          <w:sz w:val="28"/>
          <w:szCs w:val="28"/>
        </w:rPr>
        <w:t xml:space="preserve"> режима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Адаптация аграрных организаций к работе в условиях внешнеполитических вызовов (по материалам Краснодарского края)</w:t>
      </w:r>
    </w:p>
    <w:p w:rsidR="000B3CBA" w:rsidRPr="000B3CBA" w:rsidRDefault="000B3CBA" w:rsidP="000B3CB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CBA">
        <w:rPr>
          <w:rFonts w:ascii="Times New Roman" w:hAnsi="Times New Roman"/>
          <w:sz w:val="28"/>
          <w:szCs w:val="28"/>
        </w:rPr>
        <w:t>Адаптация стратегии развития сельскохозяйственных организаций  Краснодарского края к глобальным вызовам</w:t>
      </w:r>
    </w:p>
    <w:p w:rsidR="001E598D" w:rsidRDefault="001E598D" w:rsidP="001E598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665" w:rsidRDefault="00AE0665" w:rsidP="006C335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D7229" w:rsidRDefault="00AE0665" w:rsidP="006C335D">
      <w:pPr>
        <w:ind w:left="-567" w:right="-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ОП ВО </w:t>
      </w:r>
      <w:r>
        <w:rPr>
          <w:rFonts w:ascii="Times New Roman CYR" w:hAnsi="Times New Roman CYR" w:cs="Times New Roman CYR"/>
          <w:sz w:val="28"/>
          <w:szCs w:val="28"/>
        </w:rPr>
        <w:t xml:space="preserve">38.04.02  «Менеджмент», </w:t>
      </w:r>
    </w:p>
    <w:p w:rsidR="00AE0665" w:rsidRDefault="00AE0665" w:rsidP="006C335D">
      <w:pPr>
        <w:ind w:left="-567" w:right="-108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подготовки «Менеджмент организации»</w:t>
      </w:r>
    </w:p>
    <w:p w:rsidR="00AE0665" w:rsidRDefault="00AE0665" w:rsidP="006C335D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д-р </w:t>
      </w:r>
      <w:proofErr w:type="spellStart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>. наук, профессор</w:t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1D7229">
        <w:rPr>
          <w:rFonts w:ascii="Times New Roman" w:hAnsi="Times New Roman"/>
          <w:sz w:val="28"/>
          <w:szCs w:val="28"/>
        </w:rPr>
        <w:tab/>
      </w:r>
      <w:r w:rsidR="006C33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Е.И. Артемова</w:t>
      </w:r>
    </w:p>
    <w:p w:rsidR="00AE0665" w:rsidRPr="000B3CBA" w:rsidRDefault="00AE0665" w:rsidP="00AE066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0665" w:rsidRPr="000B3CB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21" w:rsidRDefault="009C4121" w:rsidP="00BB72FF">
      <w:r>
        <w:separator/>
      </w:r>
    </w:p>
  </w:endnote>
  <w:endnote w:type="continuationSeparator" w:id="0">
    <w:p w:rsidR="009C4121" w:rsidRDefault="009C4121" w:rsidP="00BB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85161"/>
      <w:docPartObj>
        <w:docPartGallery w:val="Page Numbers (Bottom of Page)"/>
        <w:docPartUnique/>
      </w:docPartObj>
    </w:sdtPr>
    <w:sdtEndPr/>
    <w:sdtContent>
      <w:p w:rsidR="00BB72FF" w:rsidRDefault="00BB72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095">
          <w:rPr>
            <w:noProof/>
          </w:rPr>
          <w:t>4</w:t>
        </w:r>
        <w:r>
          <w:fldChar w:fldCharType="end"/>
        </w:r>
      </w:p>
    </w:sdtContent>
  </w:sdt>
  <w:p w:rsidR="00BB72FF" w:rsidRDefault="00BB72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21" w:rsidRDefault="009C4121" w:rsidP="00BB72FF">
      <w:r>
        <w:separator/>
      </w:r>
    </w:p>
  </w:footnote>
  <w:footnote w:type="continuationSeparator" w:id="0">
    <w:p w:rsidR="009C4121" w:rsidRDefault="009C4121" w:rsidP="00BB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29" w:rsidRDefault="001D7229" w:rsidP="001D7229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</w:rPr>
    </w:lvl>
  </w:abstractNum>
  <w:abstractNum w:abstractNumId="2">
    <w:nsid w:val="6E480C13"/>
    <w:multiLevelType w:val="hybridMultilevel"/>
    <w:tmpl w:val="BD1A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ED"/>
    <w:rsid w:val="0000190C"/>
    <w:rsid w:val="000036B4"/>
    <w:rsid w:val="0000550F"/>
    <w:rsid w:val="00005989"/>
    <w:rsid w:val="00005AE4"/>
    <w:rsid w:val="0000746B"/>
    <w:rsid w:val="000113B2"/>
    <w:rsid w:val="00013C0D"/>
    <w:rsid w:val="000150BC"/>
    <w:rsid w:val="000152CE"/>
    <w:rsid w:val="0001675E"/>
    <w:rsid w:val="000215A1"/>
    <w:rsid w:val="000237CB"/>
    <w:rsid w:val="00026AEC"/>
    <w:rsid w:val="0002708A"/>
    <w:rsid w:val="000319A7"/>
    <w:rsid w:val="000373BC"/>
    <w:rsid w:val="00041016"/>
    <w:rsid w:val="000421CC"/>
    <w:rsid w:val="00042228"/>
    <w:rsid w:val="00042ED5"/>
    <w:rsid w:val="00044C9F"/>
    <w:rsid w:val="00047E0F"/>
    <w:rsid w:val="0005015B"/>
    <w:rsid w:val="00050787"/>
    <w:rsid w:val="00050B45"/>
    <w:rsid w:val="00055270"/>
    <w:rsid w:val="00055C68"/>
    <w:rsid w:val="000570B0"/>
    <w:rsid w:val="00060444"/>
    <w:rsid w:val="00062704"/>
    <w:rsid w:val="0006381A"/>
    <w:rsid w:val="00066AE9"/>
    <w:rsid w:val="000715B4"/>
    <w:rsid w:val="00071E27"/>
    <w:rsid w:val="00071EBC"/>
    <w:rsid w:val="00073540"/>
    <w:rsid w:val="000754BA"/>
    <w:rsid w:val="00077D67"/>
    <w:rsid w:val="0009089C"/>
    <w:rsid w:val="000919A7"/>
    <w:rsid w:val="00093881"/>
    <w:rsid w:val="00093954"/>
    <w:rsid w:val="00093AB9"/>
    <w:rsid w:val="000942F8"/>
    <w:rsid w:val="0009435F"/>
    <w:rsid w:val="000A73E8"/>
    <w:rsid w:val="000B1019"/>
    <w:rsid w:val="000B3CBA"/>
    <w:rsid w:val="000B634B"/>
    <w:rsid w:val="000B63E4"/>
    <w:rsid w:val="000C2A38"/>
    <w:rsid w:val="000C513A"/>
    <w:rsid w:val="000D0DAC"/>
    <w:rsid w:val="000D1A28"/>
    <w:rsid w:val="000D2AF3"/>
    <w:rsid w:val="000D6EA1"/>
    <w:rsid w:val="000D7C18"/>
    <w:rsid w:val="000E0FB8"/>
    <w:rsid w:val="000E30EE"/>
    <w:rsid w:val="000E63A2"/>
    <w:rsid w:val="000F0F98"/>
    <w:rsid w:val="000F39CD"/>
    <w:rsid w:val="000F7B87"/>
    <w:rsid w:val="0010131C"/>
    <w:rsid w:val="001040FC"/>
    <w:rsid w:val="00106BCC"/>
    <w:rsid w:val="00107563"/>
    <w:rsid w:val="00107E6A"/>
    <w:rsid w:val="00111A36"/>
    <w:rsid w:val="0011632F"/>
    <w:rsid w:val="00122A8A"/>
    <w:rsid w:val="00123A0B"/>
    <w:rsid w:val="001308F6"/>
    <w:rsid w:val="00130C21"/>
    <w:rsid w:val="001320C4"/>
    <w:rsid w:val="00132301"/>
    <w:rsid w:val="001327F2"/>
    <w:rsid w:val="00132A4C"/>
    <w:rsid w:val="00132E91"/>
    <w:rsid w:val="0013476F"/>
    <w:rsid w:val="001368FF"/>
    <w:rsid w:val="001417DD"/>
    <w:rsid w:val="00145F96"/>
    <w:rsid w:val="0015028A"/>
    <w:rsid w:val="00153B48"/>
    <w:rsid w:val="0015787F"/>
    <w:rsid w:val="001636BE"/>
    <w:rsid w:val="0016463D"/>
    <w:rsid w:val="00165F6F"/>
    <w:rsid w:val="001708B8"/>
    <w:rsid w:val="00170B77"/>
    <w:rsid w:val="00170E49"/>
    <w:rsid w:val="00171918"/>
    <w:rsid w:val="001811F4"/>
    <w:rsid w:val="0018321D"/>
    <w:rsid w:val="00184FD3"/>
    <w:rsid w:val="0018650A"/>
    <w:rsid w:val="00187D44"/>
    <w:rsid w:val="00187FB2"/>
    <w:rsid w:val="0019027C"/>
    <w:rsid w:val="00192682"/>
    <w:rsid w:val="00193D2F"/>
    <w:rsid w:val="00195522"/>
    <w:rsid w:val="001A0A87"/>
    <w:rsid w:val="001A28E5"/>
    <w:rsid w:val="001A337D"/>
    <w:rsid w:val="001A426A"/>
    <w:rsid w:val="001A450F"/>
    <w:rsid w:val="001A4AB4"/>
    <w:rsid w:val="001A622C"/>
    <w:rsid w:val="001B2E4A"/>
    <w:rsid w:val="001B577B"/>
    <w:rsid w:val="001B5FC7"/>
    <w:rsid w:val="001B7023"/>
    <w:rsid w:val="001C160C"/>
    <w:rsid w:val="001C411C"/>
    <w:rsid w:val="001D0D96"/>
    <w:rsid w:val="001D35AB"/>
    <w:rsid w:val="001D4151"/>
    <w:rsid w:val="001D46C2"/>
    <w:rsid w:val="001D7229"/>
    <w:rsid w:val="001E3DE6"/>
    <w:rsid w:val="001E4A48"/>
    <w:rsid w:val="001E598D"/>
    <w:rsid w:val="001E5AAE"/>
    <w:rsid w:val="001F158B"/>
    <w:rsid w:val="001F2AD8"/>
    <w:rsid w:val="002028B1"/>
    <w:rsid w:val="00204D60"/>
    <w:rsid w:val="00204E80"/>
    <w:rsid w:val="00205336"/>
    <w:rsid w:val="00206AEB"/>
    <w:rsid w:val="0020747B"/>
    <w:rsid w:val="002118AD"/>
    <w:rsid w:val="00215C8A"/>
    <w:rsid w:val="00216CB2"/>
    <w:rsid w:val="00217187"/>
    <w:rsid w:val="002262BA"/>
    <w:rsid w:val="00230FD5"/>
    <w:rsid w:val="002311DC"/>
    <w:rsid w:val="00231615"/>
    <w:rsid w:val="00231C03"/>
    <w:rsid w:val="0023249B"/>
    <w:rsid w:val="00235805"/>
    <w:rsid w:val="00242752"/>
    <w:rsid w:val="00252016"/>
    <w:rsid w:val="00252681"/>
    <w:rsid w:val="00260476"/>
    <w:rsid w:val="00261409"/>
    <w:rsid w:val="00270B6E"/>
    <w:rsid w:val="00274821"/>
    <w:rsid w:val="002811D0"/>
    <w:rsid w:val="00292BF0"/>
    <w:rsid w:val="00292FC9"/>
    <w:rsid w:val="00293ADE"/>
    <w:rsid w:val="00294170"/>
    <w:rsid w:val="00295B06"/>
    <w:rsid w:val="002A1F94"/>
    <w:rsid w:val="002A727B"/>
    <w:rsid w:val="002A79CB"/>
    <w:rsid w:val="002B13AD"/>
    <w:rsid w:val="002B13D1"/>
    <w:rsid w:val="002B2720"/>
    <w:rsid w:val="002B4398"/>
    <w:rsid w:val="002B4852"/>
    <w:rsid w:val="002B5C51"/>
    <w:rsid w:val="002B6106"/>
    <w:rsid w:val="002C2B07"/>
    <w:rsid w:val="002C2C87"/>
    <w:rsid w:val="002C4C4C"/>
    <w:rsid w:val="002C4F4C"/>
    <w:rsid w:val="002D4CA9"/>
    <w:rsid w:val="002E0B69"/>
    <w:rsid w:val="002E1970"/>
    <w:rsid w:val="002E1EC4"/>
    <w:rsid w:val="002E44E5"/>
    <w:rsid w:val="002E4890"/>
    <w:rsid w:val="002E61E8"/>
    <w:rsid w:val="002E71F4"/>
    <w:rsid w:val="002F4828"/>
    <w:rsid w:val="002F4ECA"/>
    <w:rsid w:val="002F6D60"/>
    <w:rsid w:val="00312231"/>
    <w:rsid w:val="00316624"/>
    <w:rsid w:val="00316D16"/>
    <w:rsid w:val="00320553"/>
    <w:rsid w:val="0032066F"/>
    <w:rsid w:val="00320864"/>
    <w:rsid w:val="00322A17"/>
    <w:rsid w:val="003270F5"/>
    <w:rsid w:val="0033017F"/>
    <w:rsid w:val="00331CBB"/>
    <w:rsid w:val="00335369"/>
    <w:rsid w:val="0034376E"/>
    <w:rsid w:val="00344792"/>
    <w:rsid w:val="00345C7F"/>
    <w:rsid w:val="003473E7"/>
    <w:rsid w:val="00347F4F"/>
    <w:rsid w:val="00352CBE"/>
    <w:rsid w:val="003546B3"/>
    <w:rsid w:val="0035548C"/>
    <w:rsid w:val="003605A7"/>
    <w:rsid w:val="00366B88"/>
    <w:rsid w:val="00367D6C"/>
    <w:rsid w:val="00371CA7"/>
    <w:rsid w:val="003743F4"/>
    <w:rsid w:val="003810D3"/>
    <w:rsid w:val="003870E9"/>
    <w:rsid w:val="00387F13"/>
    <w:rsid w:val="00390592"/>
    <w:rsid w:val="003906F5"/>
    <w:rsid w:val="00390F01"/>
    <w:rsid w:val="00390FFD"/>
    <w:rsid w:val="00391060"/>
    <w:rsid w:val="003A0969"/>
    <w:rsid w:val="003A28DC"/>
    <w:rsid w:val="003A2A9F"/>
    <w:rsid w:val="003A30DC"/>
    <w:rsid w:val="003A34B3"/>
    <w:rsid w:val="003A7FBC"/>
    <w:rsid w:val="003B0168"/>
    <w:rsid w:val="003B0E13"/>
    <w:rsid w:val="003B5DEA"/>
    <w:rsid w:val="003C4A07"/>
    <w:rsid w:val="003C61D5"/>
    <w:rsid w:val="003D377F"/>
    <w:rsid w:val="003D3908"/>
    <w:rsid w:val="003D3D1E"/>
    <w:rsid w:val="003D4A47"/>
    <w:rsid w:val="003D4B0F"/>
    <w:rsid w:val="003D7B48"/>
    <w:rsid w:val="003E0321"/>
    <w:rsid w:val="003E049A"/>
    <w:rsid w:val="003E0FCA"/>
    <w:rsid w:val="003E5888"/>
    <w:rsid w:val="003F38DB"/>
    <w:rsid w:val="003F444E"/>
    <w:rsid w:val="003F5FBA"/>
    <w:rsid w:val="003F77E5"/>
    <w:rsid w:val="00400A74"/>
    <w:rsid w:val="00401883"/>
    <w:rsid w:val="00404172"/>
    <w:rsid w:val="004049DD"/>
    <w:rsid w:val="0040536C"/>
    <w:rsid w:val="00411479"/>
    <w:rsid w:val="00411BF1"/>
    <w:rsid w:val="004160D4"/>
    <w:rsid w:val="00416775"/>
    <w:rsid w:val="004171F6"/>
    <w:rsid w:val="004215F2"/>
    <w:rsid w:val="0042250E"/>
    <w:rsid w:val="00422890"/>
    <w:rsid w:val="004234F3"/>
    <w:rsid w:val="00423D29"/>
    <w:rsid w:val="004310D7"/>
    <w:rsid w:val="00431397"/>
    <w:rsid w:val="00432D88"/>
    <w:rsid w:val="004349CC"/>
    <w:rsid w:val="00434A6E"/>
    <w:rsid w:val="00437131"/>
    <w:rsid w:val="00440D8A"/>
    <w:rsid w:val="00446504"/>
    <w:rsid w:val="004467EE"/>
    <w:rsid w:val="00450B10"/>
    <w:rsid w:val="00450D99"/>
    <w:rsid w:val="0045197F"/>
    <w:rsid w:val="00452AB1"/>
    <w:rsid w:val="00452B1E"/>
    <w:rsid w:val="004578B8"/>
    <w:rsid w:val="00460781"/>
    <w:rsid w:val="00460C86"/>
    <w:rsid w:val="00464036"/>
    <w:rsid w:val="004646AA"/>
    <w:rsid w:val="00465B88"/>
    <w:rsid w:val="0047075E"/>
    <w:rsid w:val="00470D77"/>
    <w:rsid w:val="00473832"/>
    <w:rsid w:val="00473ED3"/>
    <w:rsid w:val="00474155"/>
    <w:rsid w:val="00474DB1"/>
    <w:rsid w:val="0048035A"/>
    <w:rsid w:val="004804E4"/>
    <w:rsid w:val="00481538"/>
    <w:rsid w:val="004879AC"/>
    <w:rsid w:val="00490F48"/>
    <w:rsid w:val="004953F3"/>
    <w:rsid w:val="00495CBA"/>
    <w:rsid w:val="004A4E7D"/>
    <w:rsid w:val="004A54F7"/>
    <w:rsid w:val="004B288A"/>
    <w:rsid w:val="004B31E2"/>
    <w:rsid w:val="004B3EC2"/>
    <w:rsid w:val="004B457E"/>
    <w:rsid w:val="004B471F"/>
    <w:rsid w:val="004C034D"/>
    <w:rsid w:val="004C388E"/>
    <w:rsid w:val="004C41B1"/>
    <w:rsid w:val="004C788D"/>
    <w:rsid w:val="004C7F40"/>
    <w:rsid w:val="004D1182"/>
    <w:rsid w:val="004D2122"/>
    <w:rsid w:val="004D364C"/>
    <w:rsid w:val="004D5500"/>
    <w:rsid w:val="004D5CE7"/>
    <w:rsid w:val="004E3542"/>
    <w:rsid w:val="004E4266"/>
    <w:rsid w:val="004E6F3B"/>
    <w:rsid w:val="004F1C4E"/>
    <w:rsid w:val="004F7866"/>
    <w:rsid w:val="00504C77"/>
    <w:rsid w:val="00504E4F"/>
    <w:rsid w:val="0050657E"/>
    <w:rsid w:val="00507486"/>
    <w:rsid w:val="00507B43"/>
    <w:rsid w:val="00515B29"/>
    <w:rsid w:val="00515E5E"/>
    <w:rsid w:val="0052141B"/>
    <w:rsid w:val="00521EBB"/>
    <w:rsid w:val="00521FE3"/>
    <w:rsid w:val="00525C4D"/>
    <w:rsid w:val="00530F7A"/>
    <w:rsid w:val="00532E1F"/>
    <w:rsid w:val="005332B7"/>
    <w:rsid w:val="00534624"/>
    <w:rsid w:val="005357C7"/>
    <w:rsid w:val="00536748"/>
    <w:rsid w:val="00540398"/>
    <w:rsid w:val="00542266"/>
    <w:rsid w:val="00543FAA"/>
    <w:rsid w:val="00544BEF"/>
    <w:rsid w:val="0054585E"/>
    <w:rsid w:val="00546223"/>
    <w:rsid w:val="00546E72"/>
    <w:rsid w:val="00552933"/>
    <w:rsid w:val="00557912"/>
    <w:rsid w:val="00560C5F"/>
    <w:rsid w:val="005704F1"/>
    <w:rsid w:val="005708D0"/>
    <w:rsid w:val="005708E9"/>
    <w:rsid w:val="00575F9E"/>
    <w:rsid w:val="00581D39"/>
    <w:rsid w:val="00586501"/>
    <w:rsid w:val="00587F71"/>
    <w:rsid w:val="00591416"/>
    <w:rsid w:val="00595740"/>
    <w:rsid w:val="005964C4"/>
    <w:rsid w:val="00596FDB"/>
    <w:rsid w:val="00597CF7"/>
    <w:rsid w:val="005A27C7"/>
    <w:rsid w:val="005A2CF1"/>
    <w:rsid w:val="005A7BA0"/>
    <w:rsid w:val="005B1C68"/>
    <w:rsid w:val="005B2ECB"/>
    <w:rsid w:val="005B50E0"/>
    <w:rsid w:val="005B64FD"/>
    <w:rsid w:val="005B6A0C"/>
    <w:rsid w:val="005B74A4"/>
    <w:rsid w:val="005B7958"/>
    <w:rsid w:val="005C3646"/>
    <w:rsid w:val="005C48B3"/>
    <w:rsid w:val="005C54F0"/>
    <w:rsid w:val="005C5C54"/>
    <w:rsid w:val="005C78B4"/>
    <w:rsid w:val="005D045C"/>
    <w:rsid w:val="005D50D7"/>
    <w:rsid w:val="005D79B0"/>
    <w:rsid w:val="005E4863"/>
    <w:rsid w:val="005E62CF"/>
    <w:rsid w:val="005E6E29"/>
    <w:rsid w:val="005E6E42"/>
    <w:rsid w:val="005E75E2"/>
    <w:rsid w:val="005E7F25"/>
    <w:rsid w:val="005F123D"/>
    <w:rsid w:val="005F3572"/>
    <w:rsid w:val="005F5480"/>
    <w:rsid w:val="005F5C4F"/>
    <w:rsid w:val="005F778D"/>
    <w:rsid w:val="006004C7"/>
    <w:rsid w:val="00606E4A"/>
    <w:rsid w:val="00606F03"/>
    <w:rsid w:val="006075BF"/>
    <w:rsid w:val="006118E3"/>
    <w:rsid w:val="00612D1B"/>
    <w:rsid w:val="00623569"/>
    <w:rsid w:val="00623DA1"/>
    <w:rsid w:val="00624753"/>
    <w:rsid w:val="00624A5B"/>
    <w:rsid w:val="00636CF1"/>
    <w:rsid w:val="00637EFB"/>
    <w:rsid w:val="0064060F"/>
    <w:rsid w:val="00640D3F"/>
    <w:rsid w:val="00641178"/>
    <w:rsid w:val="006432F5"/>
    <w:rsid w:val="00643898"/>
    <w:rsid w:val="00645112"/>
    <w:rsid w:val="0064604D"/>
    <w:rsid w:val="0065059C"/>
    <w:rsid w:val="00653C33"/>
    <w:rsid w:val="00660473"/>
    <w:rsid w:val="0066417B"/>
    <w:rsid w:val="00666652"/>
    <w:rsid w:val="006674AA"/>
    <w:rsid w:val="00672173"/>
    <w:rsid w:val="00672438"/>
    <w:rsid w:val="00672795"/>
    <w:rsid w:val="00672F62"/>
    <w:rsid w:val="006739EC"/>
    <w:rsid w:val="00673B54"/>
    <w:rsid w:val="00674D14"/>
    <w:rsid w:val="006762FF"/>
    <w:rsid w:val="0067693C"/>
    <w:rsid w:val="00677A47"/>
    <w:rsid w:val="0068295B"/>
    <w:rsid w:val="00683877"/>
    <w:rsid w:val="00683B69"/>
    <w:rsid w:val="0068459A"/>
    <w:rsid w:val="00687244"/>
    <w:rsid w:val="00687A0B"/>
    <w:rsid w:val="00687ACB"/>
    <w:rsid w:val="00691755"/>
    <w:rsid w:val="00692963"/>
    <w:rsid w:val="0069312C"/>
    <w:rsid w:val="00693996"/>
    <w:rsid w:val="00695205"/>
    <w:rsid w:val="006960FA"/>
    <w:rsid w:val="00697A0F"/>
    <w:rsid w:val="006A12C5"/>
    <w:rsid w:val="006A1A51"/>
    <w:rsid w:val="006A3A65"/>
    <w:rsid w:val="006A45AC"/>
    <w:rsid w:val="006B14B8"/>
    <w:rsid w:val="006B1CD6"/>
    <w:rsid w:val="006B3733"/>
    <w:rsid w:val="006B390E"/>
    <w:rsid w:val="006B517E"/>
    <w:rsid w:val="006C0785"/>
    <w:rsid w:val="006C1110"/>
    <w:rsid w:val="006C14C2"/>
    <w:rsid w:val="006C331E"/>
    <w:rsid w:val="006C335D"/>
    <w:rsid w:val="006C6BA6"/>
    <w:rsid w:val="006C7207"/>
    <w:rsid w:val="006D17A1"/>
    <w:rsid w:val="006D3FF8"/>
    <w:rsid w:val="006D5A55"/>
    <w:rsid w:val="006E1510"/>
    <w:rsid w:val="006E15AD"/>
    <w:rsid w:val="006E21D0"/>
    <w:rsid w:val="006E254C"/>
    <w:rsid w:val="006E3429"/>
    <w:rsid w:val="006E376F"/>
    <w:rsid w:val="006E5373"/>
    <w:rsid w:val="006E6836"/>
    <w:rsid w:val="006F0CF3"/>
    <w:rsid w:val="006F1212"/>
    <w:rsid w:val="006F1D94"/>
    <w:rsid w:val="006F3223"/>
    <w:rsid w:val="006F6AC5"/>
    <w:rsid w:val="006F7DD4"/>
    <w:rsid w:val="00702352"/>
    <w:rsid w:val="00703449"/>
    <w:rsid w:val="00703FE8"/>
    <w:rsid w:val="007118E2"/>
    <w:rsid w:val="007127D8"/>
    <w:rsid w:val="00713F56"/>
    <w:rsid w:val="00714F4E"/>
    <w:rsid w:val="007151E4"/>
    <w:rsid w:val="007167DC"/>
    <w:rsid w:val="00721FF9"/>
    <w:rsid w:val="00722568"/>
    <w:rsid w:val="0072406E"/>
    <w:rsid w:val="007275FF"/>
    <w:rsid w:val="00732BC7"/>
    <w:rsid w:val="0073544C"/>
    <w:rsid w:val="00743496"/>
    <w:rsid w:val="007444FA"/>
    <w:rsid w:val="0074759E"/>
    <w:rsid w:val="0074797B"/>
    <w:rsid w:val="00754175"/>
    <w:rsid w:val="007553BD"/>
    <w:rsid w:val="007611B7"/>
    <w:rsid w:val="0076566B"/>
    <w:rsid w:val="0076578B"/>
    <w:rsid w:val="00766C02"/>
    <w:rsid w:val="007675D3"/>
    <w:rsid w:val="00770A60"/>
    <w:rsid w:val="00770B96"/>
    <w:rsid w:val="00776C2B"/>
    <w:rsid w:val="0078283E"/>
    <w:rsid w:val="0078625E"/>
    <w:rsid w:val="00787923"/>
    <w:rsid w:val="00787B41"/>
    <w:rsid w:val="00790F12"/>
    <w:rsid w:val="00791A8C"/>
    <w:rsid w:val="00792B26"/>
    <w:rsid w:val="007947CC"/>
    <w:rsid w:val="007A1CDE"/>
    <w:rsid w:val="007A571B"/>
    <w:rsid w:val="007A5AED"/>
    <w:rsid w:val="007B71BF"/>
    <w:rsid w:val="007D398D"/>
    <w:rsid w:val="007D7288"/>
    <w:rsid w:val="007E321E"/>
    <w:rsid w:val="007E591D"/>
    <w:rsid w:val="007E67EF"/>
    <w:rsid w:val="007E70DD"/>
    <w:rsid w:val="007F200E"/>
    <w:rsid w:val="007F5B23"/>
    <w:rsid w:val="00802878"/>
    <w:rsid w:val="008037F4"/>
    <w:rsid w:val="00805896"/>
    <w:rsid w:val="00807B87"/>
    <w:rsid w:val="00810106"/>
    <w:rsid w:val="008112A9"/>
    <w:rsid w:val="008130C6"/>
    <w:rsid w:val="008132EE"/>
    <w:rsid w:val="0081421C"/>
    <w:rsid w:val="00814BD2"/>
    <w:rsid w:val="00815307"/>
    <w:rsid w:val="008163C3"/>
    <w:rsid w:val="008166D6"/>
    <w:rsid w:val="008174E5"/>
    <w:rsid w:val="00820C7E"/>
    <w:rsid w:val="008216C8"/>
    <w:rsid w:val="00824CDF"/>
    <w:rsid w:val="008271EB"/>
    <w:rsid w:val="00835292"/>
    <w:rsid w:val="0084071C"/>
    <w:rsid w:val="00840C83"/>
    <w:rsid w:val="008411DE"/>
    <w:rsid w:val="0084164A"/>
    <w:rsid w:val="0084186D"/>
    <w:rsid w:val="00841F16"/>
    <w:rsid w:val="008449FE"/>
    <w:rsid w:val="00845E25"/>
    <w:rsid w:val="0085095B"/>
    <w:rsid w:val="00852914"/>
    <w:rsid w:val="00860118"/>
    <w:rsid w:val="00865328"/>
    <w:rsid w:val="008660E1"/>
    <w:rsid w:val="00867BCF"/>
    <w:rsid w:val="00871DB4"/>
    <w:rsid w:val="00871E34"/>
    <w:rsid w:val="00874034"/>
    <w:rsid w:val="00874AF6"/>
    <w:rsid w:val="00874DFB"/>
    <w:rsid w:val="0087736C"/>
    <w:rsid w:val="00877BC6"/>
    <w:rsid w:val="00882F51"/>
    <w:rsid w:val="00883B7B"/>
    <w:rsid w:val="00884831"/>
    <w:rsid w:val="00884DCD"/>
    <w:rsid w:val="0088607E"/>
    <w:rsid w:val="00891812"/>
    <w:rsid w:val="008968EB"/>
    <w:rsid w:val="00897AE3"/>
    <w:rsid w:val="008A07AE"/>
    <w:rsid w:val="008A0E18"/>
    <w:rsid w:val="008A3C4C"/>
    <w:rsid w:val="008A713E"/>
    <w:rsid w:val="008A7DFD"/>
    <w:rsid w:val="008A7E72"/>
    <w:rsid w:val="008B3766"/>
    <w:rsid w:val="008B4C97"/>
    <w:rsid w:val="008B5B88"/>
    <w:rsid w:val="008B6865"/>
    <w:rsid w:val="008B69B8"/>
    <w:rsid w:val="008B6C09"/>
    <w:rsid w:val="008C39A2"/>
    <w:rsid w:val="008C3F2C"/>
    <w:rsid w:val="008C7B93"/>
    <w:rsid w:val="008D2539"/>
    <w:rsid w:val="008D45D3"/>
    <w:rsid w:val="008D5B50"/>
    <w:rsid w:val="008D6E15"/>
    <w:rsid w:val="008E0625"/>
    <w:rsid w:val="008E0CDE"/>
    <w:rsid w:val="008E1009"/>
    <w:rsid w:val="008E3191"/>
    <w:rsid w:val="008E432B"/>
    <w:rsid w:val="008E5473"/>
    <w:rsid w:val="008E54E4"/>
    <w:rsid w:val="008E6073"/>
    <w:rsid w:val="008F1493"/>
    <w:rsid w:val="0090020B"/>
    <w:rsid w:val="009004C7"/>
    <w:rsid w:val="009034A8"/>
    <w:rsid w:val="00903B0A"/>
    <w:rsid w:val="009049CA"/>
    <w:rsid w:val="00905D07"/>
    <w:rsid w:val="009114F4"/>
    <w:rsid w:val="00917244"/>
    <w:rsid w:val="00924D69"/>
    <w:rsid w:val="00931849"/>
    <w:rsid w:val="00932D3C"/>
    <w:rsid w:val="00933226"/>
    <w:rsid w:val="0093529C"/>
    <w:rsid w:val="00937FC3"/>
    <w:rsid w:val="009415EF"/>
    <w:rsid w:val="00942285"/>
    <w:rsid w:val="00942C51"/>
    <w:rsid w:val="00942EFA"/>
    <w:rsid w:val="00950850"/>
    <w:rsid w:val="0095212B"/>
    <w:rsid w:val="009533A6"/>
    <w:rsid w:val="00962421"/>
    <w:rsid w:val="00962BF4"/>
    <w:rsid w:val="00966C3A"/>
    <w:rsid w:val="009706F2"/>
    <w:rsid w:val="00974169"/>
    <w:rsid w:val="00977AC1"/>
    <w:rsid w:val="009822C4"/>
    <w:rsid w:val="00984555"/>
    <w:rsid w:val="00985D6B"/>
    <w:rsid w:val="00987E8D"/>
    <w:rsid w:val="009913BD"/>
    <w:rsid w:val="00993DE4"/>
    <w:rsid w:val="00994F01"/>
    <w:rsid w:val="009A1569"/>
    <w:rsid w:val="009A1BAC"/>
    <w:rsid w:val="009A3FD1"/>
    <w:rsid w:val="009B1120"/>
    <w:rsid w:val="009B1F5E"/>
    <w:rsid w:val="009B7218"/>
    <w:rsid w:val="009B7390"/>
    <w:rsid w:val="009C05EB"/>
    <w:rsid w:val="009C1E1A"/>
    <w:rsid w:val="009C31B7"/>
    <w:rsid w:val="009C3A65"/>
    <w:rsid w:val="009C4121"/>
    <w:rsid w:val="009C785F"/>
    <w:rsid w:val="009D0EE8"/>
    <w:rsid w:val="009D2594"/>
    <w:rsid w:val="009D2CEB"/>
    <w:rsid w:val="009D5CD3"/>
    <w:rsid w:val="009D6A6B"/>
    <w:rsid w:val="009D6F0C"/>
    <w:rsid w:val="009D7049"/>
    <w:rsid w:val="009D71F6"/>
    <w:rsid w:val="009D733D"/>
    <w:rsid w:val="009E4B3A"/>
    <w:rsid w:val="009E4D71"/>
    <w:rsid w:val="009E5B93"/>
    <w:rsid w:val="009E66A3"/>
    <w:rsid w:val="009E6A2C"/>
    <w:rsid w:val="009E7C79"/>
    <w:rsid w:val="009F1E33"/>
    <w:rsid w:val="009F2445"/>
    <w:rsid w:val="009F5748"/>
    <w:rsid w:val="00A02DD8"/>
    <w:rsid w:val="00A06304"/>
    <w:rsid w:val="00A1073C"/>
    <w:rsid w:val="00A12896"/>
    <w:rsid w:val="00A20FDC"/>
    <w:rsid w:val="00A21D84"/>
    <w:rsid w:val="00A22790"/>
    <w:rsid w:val="00A2359E"/>
    <w:rsid w:val="00A2580E"/>
    <w:rsid w:val="00A25D27"/>
    <w:rsid w:val="00A26F0F"/>
    <w:rsid w:val="00A27222"/>
    <w:rsid w:val="00A27A97"/>
    <w:rsid w:val="00A30966"/>
    <w:rsid w:val="00A338F1"/>
    <w:rsid w:val="00A34086"/>
    <w:rsid w:val="00A341D6"/>
    <w:rsid w:val="00A35F4A"/>
    <w:rsid w:val="00A40276"/>
    <w:rsid w:val="00A43D17"/>
    <w:rsid w:val="00A45C18"/>
    <w:rsid w:val="00A50685"/>
    <w:rsid w:val="00A51895"/>
    <w:rsid w:val="00A53C94"/>
    <w:rsid w:val="00A54BCF"/>
    <w:rsid w:val="00A55EEB"/>
    <w:rsid w:val="00A5781F"/>
    <w:rsid w:val="00A60AA5"/>
    <w:rsid w:val="00A6290A"/>
    <w:rsid w:val="00A62AB4"/>
    <w:rsid w:val="00A63BFB"/>
    <w:rsid w:val="00A81A37"/>
    <w:rsid w:val="00A81DB4"/>
    <w:rsid w:val="00A8360A"/>
    <w:rsid w:val="00A839DE"/>
    <w:rsid w:val="00A84E62"/>
    <w:rsid w:val="00A856D9"/>
    <w:rsid w:val="00A90BBC"/>
    <w:rsid w:val="00A90EEF"/>
    <w:rsid w:val="00A92B8E"/>
    <w:rsid w:val="00A93B30"/>
    <w:rsid w:val="00A95DD2"/>
    <w:rsid w:val="00A97FA0"/>
    <w:rsid w:val="00AA3496"/>
    <w:rsid w:val="00AA6488"/>
    <w:rsid w:val="00AB0A94"/>
    <w:rsid w:val="00AB5A78"/>
    <w:rsid w:val="00AC19B6"/>
    <w:rsid w:val="00AC59E2"/>
    <w:rsid w:val="00AD057D"/>
    <w:rsid w:val="00AD2A2F"/>
    <w:rsid w:val="00AD2FD2"/>
    <w:rsid w:val="00AD378D"/>
    <w:rsid w:val="00AD4744"/>
    <w:rsid w:val="00AD5D73"/>
    <w:rsid w:val="00AD60C3"/>
    <w:rsid w:val="00AE0665"/>
    <w:rsid w:val="00AE1656"/>
    <w:rsid w:val="00AE255A"/>
    <w:rsid w:val="00AE25AE"/>
    <w:rsid w:val="00AE4FB9"/>
    <w:rsid w:val="00AE6515"/>
    <w:rsid w:val="00AE6D87"/>
    <w:rsid w:val="00AF1D6A"/>
    <w:rsid w:val="00AF2B00"/>
    <w:rsid w:val="00AF63CE"/>
    <w:rsid w:val="00AF771B"/>
    <w:rsid w:val="00B01776"/>
    <w:rsid w:val="00B03EBB"/>
    <w:rsid w:val="00B07F8F"/>
    <w:rsid w:val="00B16E37"/>
    <w:rsid w:val="00B172B4"/>
    <w:rsid w:val="00B21C24"/>
    <w:rsid w:val="00B21E70"/>
    <w:rsid w:val="00B22783"/>
    <w:rsid w:val="00B251B1"/>
    <w:rsid w:val="00B26723"/>
    <w:rsid w:val="00B34546"/>
    <w:rsid w:val="00B346E6"/>
    <w:rsid w:val="00B3760E"/>
    <w:rsid w:val="00B43451"/>
    <w:rsid w:val="00B4582A"/>
    <w:rsid w:val="00B45A83"/>
    <w:rsid w:val="00B46ECE"/>
    <w:rsid w:val="00B472D5"/>
    <w:rsid w:val="00B52D3C"/>
    <w:rsid w:val="00B53E22"/>
    <w:rsid w:val="00B55F88"/>
    <w:rsid w:val="00B56B7A"/>
    <w:rsid w:val="00B57D4C"/>
    <w:rsid w:val="00B60AE1"/>
    <w:rsid w:val="00B65B04"/>
    <w:rsid w:val="00B67623"/>
    <w:rsid w:val="00B71488"/>
    <w:rsid w:val="00B72348"/>
    <w:rsid w:val="00B75950"/>
    <w:rsid w:val="00B829CE"/>
    <w:rsid w:val="00B83009"/>
    <w:rsid w:val="00B8513F"/>
    <w:rsid w:val="00B85A63"/>
    <w:rsid w:val="00B86E67"/>
    <w:rsid w:val="00B92BC6"/>
    <w:rsid w:val="00B94390"/>
    <w:rsid w:val="00B9513F"/>
    <w:rsid w:val="00B951EF"/>
    <w:rsid w:val="00B971BC"/>
    <w:rsid w:val="00B975E5"/>
    <w:rsid w:val="00BA399B"/>
    <w:rsid w:val="00BA4173"/>
    <w:rsid w:val="00BA4C1C"/>
    <w:rsid w:val="00BB01C4"/>
    <w:rsid w:val="00BB0ECE"/>
    <w:rsid w:val="00BB22E7"/>
    <w:rsid w:val="00BB251C"/>
    <w:rsid w:val="00BB72FF"/>
    <w:rsid w:val="00BB7CC7"/>
    <w:rsid w:val="00BC51CE"/>
    <w:rsid w:val="00BD2AA5"/>
    <w:rsid w:val="00BD47F9"/>
    <w:rsid w:val="00BD5EE7"/>
    <w:rsid w:val="00BE0C0D"/>
    <w:rsid w:val="00BE11BE"/>
    <w:rsid w:val="00BE49E5"/>
    <w:rsid w:val="00BE551D"/>
    <w:rsid w:val="00BF3896"/>
    <w:rsid w:val="00BF68BC"/>
    <w:rsid w:val="00BF7197"/>
    <w:rsid w:val="00C00A47"/>
    <w:rsid w:val="00C01E5C"/>
    <w:rsid w:val="00C05CB5"/>
    <w:rsid w:val="00C06008"/>
    <w:rsid w:val="00C06765"/>
    <w:rsid w:val="00C13BCA"/>
    <w:rsid w:val="00C2050B"/>
    <w:rsid w:val="00C226C9"/>
    <w:rsid w:val="00C22EEC"/>
    <w:rsid w:val="00C23A8D"/>
    <w:rsid w:val="00C24D02"/>
    <w:rsid w:val="00C26993"/>
    <w:rsid w:val="00C27FFC"/>
    <w:rsid w:val="00C32322"/>
    <w:rsid w:val="00C330F1"/>
    <w:rsid w:val="00C34CE6"/>
    <w:rsid w:val="00C34E49"/>
    <w:rsid w:val="00C36B6F"/>
    <w:rsid w:val="00C402DC"/>
    <w:rsid w:val="00C426BA"/>
    <w:rsid w:val="00C42E9B"/>
    <w:rsid w:val="00C44A20"/>
    <w:rsid w:val="00C45CE3"/>
    <w:rsid w:val="00C47F08"/>
    <w:rsid w:val="00C52071"/>
    <w:rsid w:val="00C53296"/>
    <w:rsid w:val="00C570FB"/>
    <w:rsid w:val="00C60A9C"/>
    <w:rsid w:val="00C61209"/>
    <w:rsid w:val="00C622AD"/>
    <w:rsid w:val="00C642F0"/>
    <w:rsid w:val="00C64A00"/>
    <w:rsid w:val="00C656D1"/>
    <w:rsid w:val="00C6572D"/>
    <w:rsid w:val="00C6634C"/>
    <w:rsid w:val="00C678D6"/>
    <w:rsid w:val="00C71141"/>
    <w:rsid w:val="00C71478"/>
    <w:rsid w:val="00C72176"/>
    <w:rsid w:val="00C8036B"/>
    <w:rsid w:val="00C806A4"/>
    <w:rsid w:val="00C814AE"/>
    <w:rsid w:val="00C8457B"/>
    <w:rsid w:val="00C8509D"/>
    <w:rsid w:val="00C93306"/>
    <w:rsid w:val="00C95202"/>
    <w:rsid w:val="00CA0368"/>
    <w:rsid w:val="00CA0728"/>
    <w:rsid w:val="00CA0BB0"/>
    <w:rsid w:val="00CA2451"/>
    <w:rsid w:val="00CA6490"/>
    <w:rsid w:val="00CB2F8C"/>
    <w:rsid w:val="00CB3D9D"/>
    <w:rsid w:val="00CB3FA5"/>
    <w:rsid w:val="00CC0101"/>
    <w:rsid w:val="00CC17BB"/>
    <w:rsid w:val="00CC1D5F"/>
    <w:rsid w:val="00CC2752"/>
    <w:rsid w:val="00CC3A7C"/>
    <w:rsid w:val="00CC46CA"/>
    <w:rsid w:val="00CC54A3"/>
    <w:rsid w:val="00CC54CA"/>
    <w:rsid w:val="00CC7DD3"/>
    <w:rsid w:val="00CD4499"/>
    <w:rsid w:val="00CD4CB6"/>
    <w:rsid w:val="00CD4DAB"/>
    <w:rsid w:val="00CD71B7"/>
    <w:rsid w:val="00CE16DC"/>
    <w:rsid w:val="00CE4B0C"/>
    <w:rsid w:val="00CE7B7E"/>
    <w:rsid w:val="00CF64E1"/>
    <w:rsid w:val="00D004B9"/>
    <w:rsid w:val="00D00559"/>
    <w:rsid w:val="00D00E76"/>
    <w:rsid w:val="00D02520"/>
    <w:rsid w:val="00D027BF"/>
    <w:rsid w:val="00D040BF"/>
    <w:rsid w:val="00D0439C"/>
    <w:rsid w:val="00D04CF1"/>
    <w:rsid w:val="00D04E4F"/>
    <w:rsid w:val="00D103A3"/>
    <w:rsid w:val="00D1078B"/>
    <w:rsid w:val="00D10BA6"/>
    <w:rsid w:val="00D11999"/>
    <w:rsid w:val="00D11D92"/>
    <w:rsid w:val="00D133C5"/>
    <w:rsid w:val="00D17F80"/>
    <w:rsid w:val="00D20AF6"/>
    <w:rsid w:val="00D24ECB"/>
    <w:rsid w:val="00D26219"/>
    <w:rsid w:val="00D26D38"/>
    <w:rsid w:val="00D3093F"/>
    <w:rsid w:val="00D33BDD"/>
    <w:rsid w:val="00D366B4"/>
    <w:rsid w:val="00D37EAD"/>
    <w:rsid w:val="00D40AF6"/>
    <w:rsid w:val="00D40EAE"/>
    <w:rsid w:val="00D4217E"/>
    <w:rsid w:val="00D44961"/>
    <w:rsid w:val="00D45524"/>
    <w:rsid w:val="00D504DD"/>
    <w:rsid w:val="00D544DC"/>
    <w:rsid w:val="00D55561"/>
    <w:rsid w:val="00D557D3"/>
    <w:rsid w:val="00D565E3"/>
    <w:rsid w:val="00D5687C"/>
    <w:rsid w:val="00D572C6"/>
    <w:rsid w:val="00D70E0C"/>
    <w:rsid w:val="00D7109F"/>
    <w:rsid w:val="00D71499"/>
    <w:rsid w:val="00D7518D"/>
    <w:rsid w:val="00D76E08"/>
    <w:rsid w:val="00D77A14"/>
    <w:rsid w:val="00D8084E"/>
    <w:rsid w:val="00D82491"/>
    <w:rsid w:val="00D82EA2"/>
    <w:rsid w:val="00D903E8"/>
    <w:rsid w:val="00D936B0"/>
    <w:rsid w:val="00D93EC8"/>
    <w:rsid w:val="00D94527"/>
    <w:rsid w:val="00D94D63"/>
    <w:rsid w:val="00D977AC"/>
    <w:rsid w:val="00DA030A"/>
    <w:rsid w:val="00DA2564"/>
    <w:rsid w:val="00DA2FD0"/>
    <w:rsid w:val="00DA451A"/>
    <w:rsid w:val="00DA458B"/>
    <w:rsid w:val="00DB1E7C"/>
    <w:rsid w:val="00DB27FF"/>
    <w:rsid w:val="00DB2C59"/>
    <w:rsid w:val="00DB2C83"/>
    <w:rsid w:val="00DB460D"/>
    <w:rsid w:val="00DB5024"/>
    <w:rsid w:val="00DC10A7"/>
    <w:rsid w:val="00DC3DE9"/>
    <w:rsid w:val="00DC3FA6"/>
    <w:rsid w:val="00DD23CB"/>
    <w:rsid w:val="00DD6334"/>
    <w:rsid w:val="00DD6F34"/>
    <w:rsid w:val="00DD71F1"/>
    <w:rsid w:val="00DE04CD"/>
    <w:rsid w:val="00DE102D"/>
    <w:rsid w:val="00DE1272"/>
    <w:rsid w:val="00DE1F57"/>
    <w:rsid w:val="00DE3B59"/>
    <w:rsid w:val="00DF5C76"/>
    <w:rsid w:val="00DF6595"/>
    <w:rsid w:val="00E00297"/>
    <w:rsid w:val="00E00E74"/>
    <w:rsid w:val="00E06F3D"/>
    <w:rsid w:val="00E10BC8"/>
    <w:rsid w:val="00E13556"/>
    <w:rsid w:val="00E153D4"/>
    <w:rsid w:val="00E16096"/>
    <w:rsid w:val="00E170F4"/>
    <w:rsid w:val="00E21793"/>
    <w:rsid w:val="00E24928"/>
    <w:rsid w:val="00E249F9"/>
    <w:rsid w:val="00E32C98"/>
    <w:rsid w:val="00E33227"/>
    <w:rsid w:val="00E428E8"/>
    <w:rsid w:val="00E4444D"/>
    <w:rsid w:val="00E51608"/>
    <w:rsid w:val="00E52A2E"/>
    <w:rsid w:val="00E57438"/>
    <w:rsid w:val="00E61D1F"/>
    <w:rsid w:val="00E65F2E"/>
    <w:rsid w:val="00E66CDC"/>
    <w:rsid w:val="00E703A5"/>
    <w:rsid w:val="00E7135E"/>
    <w:rsid w:val="00E72F4D"/>
    <w:rsid w:val="00E7643C"/>
    <w:rsid w:val="00E76FF0"/>
    <w:rsid w:val="00E77F75"/>
    <w:rsid w:val="00E814CA"/>
    <w:rsid w:val="00E82091"/>
    <w:rsid w:val="00E83A8F"/>
    <w:rsid w:val="00E8646B"/>
    <w:rsid w:val="00E907B7"/>
    <w:rsid w:val="00E91ED2"/>
    <w:rsid w:val="00E95822"/>
    <w:rsid w:val="00E97200"/>
    <w:rsid w:val="00E97222"/>
    <w:rsid w:val="00E97A15"/>
    <w:rsid w:val="00EA04F0"/>
    <w:rsid w:val="00EA0CC1"/>
    <w:rsid w:val="00EA1EEA"/>
    <w:rsid w:val="00EA5806"/>
    <w:rsid w:val="00EB1824"/>
    <w:rsid w:val="00EB23C0"/>
    <w:rsid w:val="00EB4BAD"/>
    <w:rsid w:val="00EB4F8F"/>
    <w:rsid w:val="00EB6187"/>
    <w:rsid w:val="00EB78C3"/>
    <w:rsid w:val="00EC05D9"/>
    <w:rsid w:val="00EC5A0B"/>
    <w:rsid w:val="00EC6511"/>
    <w:rsid w:val="00ED1E23"/>
    <w:rsid w:val="00ED39E5"/>
    <w:rsid w:val="00EE2095"/>
    <w:rsid w:val="00EE41D1"/>
    <w:rsid w:val="00EE5576"/>
    <w:rsid w:val="00EE7E06"/>
    <w:rsid w:val="00EE7FB7"/>
    <w:rsid w:val="00EF00DD"/>
    <w:rsid w:val="00EF0676"/>
    <w:rsid w:val="00EF1161"/>
    <w:rsid w:val="00EF3A8A"/>
    <w:rsid w:val="00EF7732"/>
    <w:rsid w:val="00EF7853"/>
    <w:rsid w:val="00EF7981"/>
    <w:rsid w:val="00F01BD0"/>
    <w:rsid w:val="00F059E7"/>
    <w:rsid w:val="00F0604B"/>
    <w:rsid w:val="00F069E4"/>
    <w:rsid w:val="00F107B4"/>
    <w:rsid w:val="00F123C6"/>
    <w:rsid w:val="00F145FA"/>
    <w:rsid w:val="00F146FE"/>
    <w:rsid w:val="00F14C53"/>
    <w:rsid w:val="00F200BC"/>
    <w:rsid w:val="00F20270"/>
    <w:rsid w:val="00F20BFF"/>
    <w:rsid w:val="00F25AB9"/>
    <w:rsid w:val="00F27B2E"/>
    <w:rsid w:val="00F33DD3"/>
    <w:rsid w:val="00F374B0"/>
    <w:rsid w:val="00F42D43"/>
    <w:rsid w:val="00F4589B"/>
    <w:rsid w:val="00F46539"/>
    <w:rsid w:val="00F47157"/>
    <w:rsid w:val="00F546BD"/>
    <w:rsid w:val="00F5747B"/>
    <w:rsid w:val="00F60A84"/>
    <w:rsid w:val="00F618F8"/>
    <w:rsid w:val="00F635B5"/>
    <w:rsid w:val="00F647BA"/>
    <w:rsid w:val="00F667FB"/>
    <w:rsid w:val="00F67DC2"/>
    <w:rsid w:val="00F70B64"/>
    <w:rsid w:val="00F71B55"/>
    <w:rsid w:val="00F7445C"/>
    <w:rsid w:val="00F75E5A"/>
    <w:rsid w:val="00F76542"/>
    <w:rsid w:val="00F76841"/>
    <w:rsid w:val="00F76AA3"/>
    <w:rsid w:val="00F80BE2"/>
    <w:rsid w:val="00F830C8"/>
    <w:rsid w:val="00F83255"/>
    <w:rsid w:val="00F83CA6"/>
    <w:rsid w:val="00F84296"/>
    <w:rsid w:val="00F87C3D"/>
    <w:rsid w:val="00F87C90"/>
    <w:rsid w:val="00F9128D"/>
    <w:rsid w:val="00F92690"/>
    <w:rsid w:val="00F93C92"/>
    <w:rsid w:val="00F947BD"/>
    <w:rsid w:val="00F96816"/>
    <w:rsid w:val="00FA058F"/>
    <w:rsid w:val="00FA0B4E"/>
    <w:rsid w:val="00FA13D4"/>
    <w:rsid w:val="00FA1EB5"/>
    <w:rsid w:val="00FA3036"/>
    <w:rsid w:val="00FA591B"/>
    <w:rsid w:val="00FA5AB0"/>
    <w:rsid w:val="00FA764C"/>
    <w:rsid w:val="00FB2DAB"/>
    <w:rsid w:val="00FB66D0"/>
    <w:rsid w:val="00FB704F"/>
    <w:rsid w:val="00FB7FA4"/>
    <w:rsid w:val="00FC517A"/>
    <w:rsid w:val="00FC7D4F"/>
    <w:rsid w:val="00FC7E68"/>
    <w:rsid w:val="00FD0010"/>
    <w:rsid w:val="00FD1356"/>
    <w:rsid w:val="00FD3E4F"/>
    <w:rsid w:val="00FD5AAE"/>
    <w:rsid w:val="00FF0256"/>
    <w:rsid w:val="00FF50DD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07486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507486"/>
    <w:pPr>
      <w:shd w:val="clear" w:color="auto" w:fill="FFFFFF"/>
      <w:spacing w:line="211" w:lineRule="exact"/>
      <w:jc w:val="both"/>
    </w:pPr>
    <w:rPr>
      <w:rFonts w:ascii="Times New Roman" w:eastAsiaTheme="minorHAnsi" w:hAnsi="Times New Roman" w:cs="Times New Roman"/>
      <w:color w:val="auto"/>
      <w:spacing w:val="3"/>
      <w:sz w:val="17"/>
      <w:szCs w:val="1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0748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72173"/>
    <w:pPr>
      <w:shd w:val="clear" w:color="auto" w:fill="FFFFFF"/>
      <w:spacing w:before="180" w:after="300" w:line="240" w:lineRule="atLeast"/>
    </w:pPr>
    <w:rPr>
      <w:rFonts w:ascii="Times New Roman" w:eastAsiaTheme="minorHAnsi" w:hAnsi="Times New Roman" w:cs="Times New Roman"/>
      <w:b/>
      <w:bCs/>
      <w:color w:val="auto"/>
      <w:spacing w:val="1"/>
      <w:sz w:val="14"/>
      <w:szCs w:val="14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672173"/>
    <w:pPr>
      <w:shd w:val="clear" w:color="auto" w:fill="FFFFFF"/>
      <w:spacing w:before="300" w:line="211" w:lineRule="exact"/>
      <w:ind w:firstLine="280"/>
      <w:jc w:val="both"/>
    </w:pPr>
    <w:rPr>
      <w:rFonts w:ascii="Times New Roman" w:eastAsiaTheme="minorHAnsi" w:hAnsi="Times New Roman" w:cs="Times New Roman"/>
      <w:color w:val="auto"/>
      <w:spacing w:val="2"/>
      <w:sz w:val="14"/>
      <w:szCs w:val="14"/>
      <w:lang w:eastAsia="en-US"/>
    </w:rPr>
  </w:style>
  <w:style w:type="paragraph" w:styleId="a5">
    <w:name w:val="header"/>
    <w:basedOn w:val="a"/>
    <w:link w:val="a6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3CB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8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07486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3">
    <w:name w:val="Body Text"/>
    <w:basedOn w:val="a"/>
    <w:link w:val="1"/>
    <w:uiPriority w:val="99"/>
    <w:rsid w:val="00507486"/>
    <w:pPr>
      <w:shd w:val="clear" w:color="auto" w:fill="FFFFFF"/>
      <w:spacing w:line="211" w:lineRule="exact"/>
      <w:jc w:val="both"/>
    </w:pPr>
    <w:rPr>
      <w:rFonts w:ascii="Times New Roman" w:eastAsiaTheme="minorHAnsi" w:hAnsi="Times New Roman" w:cs="Times New Roman"/>
      <w:color w:val="auto"/>
      <w:spacing w:val="3"/>
      <w:sz w:val="17"/>
      <w:szCs w:val="1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0748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72173"/>
    <w:rPr>
      <w:rFonts w:ascii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72173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72173"/>
    <w:pPr>
      <w:shd w:val="clear" w:color="auto" w:fill="FFFFFF"/>
      <w:spacing w:before="180" w:after="300" w:line="240" w:lineRule="atLeast"/>
    </w:pPr>
    <w:rPr>
      <w:rFonts w:ascii="Times New Roman" w:eastAsiaTheme="minorHAnsi" w:hAnsi="Times New Roman" w:cs="Times New Roman"/>
      <w:b/>
      <w:bCs/>
      <w:color w:val="auto"/>
      <w:spacing w:val="1"/>
      <w:sz w:val="14"/>
      <w:szCs w:val="14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672173"/>
    <w:pPr>
      <w:shd w:val="clear" w:color="auto" w:fill="FFFFFF"/>
      <w:spacing w:before="300" w:line="211" w:lineRule="exact"/>
      <w:ind w:firstLine="280"/>
      <w:jc w:val="both"/>
    </w:pPr>
    <w:rPr>
      <w:rFonts w:ascii="Times New Roman" w:eastAsiaTheme="minorHAnsi" w:hAnsi="Times New Roman" w:cs="Times New Roman"/>
      <w:color w:val="auto"/>
      <w:spacing w:val="2"/>
      <w:sz w:val="14"/>
      <w:szCs w:val="14"/>
      <w:lang w:eastAsia="en-US"/>
    </w:rPr>
  </w:style>
  <w:style w:type="paragraph" w:styleId="a5">
    <w:name w:val="header"/>
    <w:basedOn w:val="a"/>
    <w:link w:val="a6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7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2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3CBA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2016-11-02T09:58:00Z</cp:lastPrinted>
  <dcterms:created xsi:type="dcterms:W3CDTF">2016-11-11T11:06:00Z</dcterms:created>
  <dcterms:modified xsi:type="dcterms:W3CDTF">2018-09-17T12:33:00Z</dcterms:modified>
</cp:coreProperties>
</file>