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BD" w:rsidRDefault="00E266BD" w:rsidP="00B11863">
      <w:pPr>
        <w:pStyle w:val="a3"/>
        <w:spacing w:before="0" w:beforeAutospacing="0" w:after="0" w:afterAutospacing="0"/>
        <w:ind w:right="-284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СЕЛЬСКОГО ХОЗЯЙСТВА</w:t>
      </w:r>
    </w:p>
    <w:p w:rsidR="00E266BD" w:rsidRDefault="00E266BD" w:rsidP="00A345AD">
      <w:pPr>
        <w:pStyle w:val="a3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РОССИЙСКОЙ ФЕДЕРАЦИИ</w:t>
      </w:r>
    </w:p>
    <w:p w:rsidR="00C530A7" w:rsidRDefault="008F4914" w:rsidP="00A345AD">
      <w:pPr>
        <w:pStyle w:val="a3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8F4914" w:rsidRPr="008F4914" w:rsidRDefault="00C530A7" w:rsidP="00B11863">
      <w:pPr>
        <w:pStyle w:val="a3"/>
        <w:spacing w:before="0" w:beforeAutospacing="0" w:after="0" w:afterAutospacing="0"/>
        <w:ind w:right="-284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КУБАНСКИЙ ГОСУДАРСТВЕННЫЙ АГРАРНЫЙ УНИВЕРСИТЕТ</w:t>
      </w:r>
    </w:p>
    <w:p w:rsidR="008F4914" w:rsidRPr="008F4914" w:rsidRDefault="00C530A7" w:rsidP="00B11863">
      <w:pPr>
        <w:pStyle w:val="a3"/>
        <w:spacing w:before="0" w:beforeAutospacing="0" w:after="0" w:afterAutospacing="0"/>
        <w:ind w:right="-284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Юридический факультет</w:t>
      </w:r>
    </w:p>
    <w:p w:rsidR="008F4914" w:rsidRPr="008F4914" w:rsidRDefault="00C530A7" w:rsidP="00B11863">
      <w:pPr>
        <w:pStyle w:val="a3"/>
        <w:spacing w:before="0" w:beforeAutospacing="0" w:after="0" w:afterAutospacing="0"/>
        <w:ind w:right="-284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уголовного процесса</w:t>
      </w:r>
    </w:p>
    <w:p w:rsidR="008F4914" w:rsidRPr="008F4914" w:rsidRDefault="008F4914" w:rsidP="00A345AD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8F4914" w:rsidRDefault="008F4914" w:rsidP="00A345AD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C530A7" w:rsidRDefault="00C530A7" w:rsidP="00A345AD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C530A7" w:rsidRPr="008F4914" w:rsidRDefault="00C530A7" w:rsidP="00A345AD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8F4914" w:rsidRPr="008F4914" w:rsidRDefault="00C530A7" w:rsidP="00A345AD">
      <w:pPr>
        <w:pStyle w:val="a3"/>
        <w:spacing w:before="160" w:after="160"/>
        <w:ind w:right="-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</w:t>
      </w:r>
      <w:r w:rsidR="008F4914" w:rsidRPr="008F4914">
        <w:rPr>
          <w:color w:val="000000"/>
          <w:sz w:val="28"/>
          <w:szCs w:val="28"/>
        </w:rPr>
        <w:t xml:space="preserve">МЕТОДИЧЕСКИЕ </w:t>
      </w:r>
      <w:r w:rsidR="006513AD">
        <w:rPr>
          <w:color w:val="000000"/>
          <w:sz w:val="28"/>
          <w:szCs w:val="28"/>
        </w:rPr>
        <w:t>УКАЗАНИЯ</w:t>
      </w:r>
      <w:r>
        <w:rPr>
          <w:color w:val="000000"/>
          <w:sz w:val="28"/>
          <w:szCs w:val="28"/>
        </w:rPr>
        <w:t>ДЛЯ САМОСТОЯТЕЛЬНОЙ РАБОТЫ ОБУЧАЮЩИХСЯ ПО ДИСЦИПЛИНАМ КАФЕДРЫ УГОЛОВНОГО ПРОЦЕССА</w:t>
      </w:r>
    </w:p>
    <w:p w:rsidR="008F4914" w:rsidRPr="008F4914" w:rsidRDefault="008F4914" w:rsidP="00A345AD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A345AD" w:rsidRDefault="008F4914" w:rsidP="00B11863">
      <w:pPr>
        <w:pStyle w:val="a3"/>
        <w:spacing w:before="0" w:beforeAutospacing="0" w:after="0" w:afterAutospacing="0"/>
        <w:ind w:right="-284"/>
        <w:jc w:val="center"/>
        <w:outlineLvl w:val="0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Направление подготовки –</w:t>
      </w:r>
      <w:r w:rsidR="00A345AD">
        <w:rPr>
          <w:color w:val="000000"/>
          <w:sz w:val="28"/>
          <w:szCs w:val="28"/>
        </w:rPr>
        <w:t xml:space="preserve"> </w:t>
      </w:r>
      <w:r w:rsidR="006513AD" w:rsidRPr="006513AD">
        <w:rPr>
          <w:color w:val="000000"/>
          <w:sz w:val="28"/>
          <w:szCs w:val="28"/>
        </w:rPr>
        <w:t xml:space="preserve">40.03.01 </w:t>
      </w:r>
      <w:r w:rsidR="00C530A7">
        <w:rPr>
          <w:color w:val="000000"/>
          <w:sz w:val="28"/>
          <w:szCs w:val="28"/>
        </w:rPr>
        <w:t>Юриспруденция</w:t>
      </w:r>
      <w:r w:rsidRPr="008F4914">
        <w:rPr>
          <w:color w:val="000000"/>
          <w:sz w:val="28"/>
          <w:szCs w:val="28"/>
        </w:rPr>
        <w:t>»</w:t>
      </w:r>
    </w:p>
    <w:p w:rsidR="008F4914" w:rsidRDefault="008F4914" w:rsidP="00A345AD">
      <w:pPr>
        <w:pStyle w:val="a3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Квалификация (степень) </w:t>
      </w:r>
      <w:r w:rsidR="004E38D9">
        <w:rPr>
          <w:color w:val="000000"/>
          <w:sz w:val="28"/>
          <w:szCs w:val="28"/>
        </w:rPr>
        <w:t>–</w:t>
      </w:r>
      <w:r w:rsidR="00A345AD">
        <w:rPr>
          <w:color w:val="000000"/>
          <w:sz w:val="28"/>
          <w:szCs w:val="28"/>
        </w:rPr>
        <w:t xml:space="preserve"> </w:t>
      </w:r>
      <w:r w:rsidR="00C530A7">
        <w:rPr>
          <w:color w:val="000000"/>
          <w:sz w:val="28"/>
          <w:szCs w:val="28"/>
        </w:rPr>
        <w:t>БАКАЛАВР</w:t>
      </w:r>
    </w:p>
    <w:p w:rsidR="004E38D9" w:rsidRDefault="004E38D9" w:rsidP="00A345AD">
      <w:pPr>
        <w:pStyle w:val="a3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</w:p>
    <w:p w:rsidR="004E38D9" w:rsidRPr="008F4914" w:rsidRDefault="004E38D9" w:rsidP="00A345AD">
      <w:pPr>
        <w:pStyle w:val="a3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</w:p>
    <w:p w:rsidR="00C530A7" w:rsidRPr="008F4914" w:rsidRDefault="00C530A7" w:rsidP="00B11863">
      <w:pPr>
        <w:pStyle w:val="a3"/>
        <w:spacing w:before="0" w:beforeAutospacing="0" w:after="0" w:afterAutospacing="0"/>
        <w:ind w:right="-284"/>
        <w:jc w:val="center"/>
        <w:outlineLvl w:val="0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Направление подготовки – </w:t>
      </w:r>
      <w:r w:rsidR="006513AD" w:rsidRPr="006513AD">
        <w:rPr>
          <w:bCs/>
          <w:color w:val="000000"/>
          <w:sz w:val="28"/>
          <w:szCs w:val="28"/>
        </w:rPr>
        <w:t xml:space="preserve">40.04.01 </w:t>
      </w:r>
      <w:r w:rsidRPr="008F491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Юриспруденция</w:t>
      </w:r>
      <w:r w:rsidRPr="008F4914">
        <w:rPr>
          <w:color w:val="000000"/>
          <w:sz w:val="28"/>
          <w:szCs w:val="28"/>
        </w:rPr>
        <w:t>»</w:t>
      </w:r>
    </w:p>
    <w:p w:rsidR="00C530A7" w:rsidRDefault="00C530A7" w:rsidP="00A345AD">
      <w:pPr>
        <w:pStyle w:val="a3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Квалификация (степень) </w:t>
      </w:r>
      <w:r w:rsidR="004E38D9">
        <w:rPr>
          <w:color w:val="000000"/>
          <w:sz w:val="28"/>
          <w:szCs w:val="28"/>
        </w:rPr>
        <w:t>–</w:t>
      </w:r>
      <w:r w:rsidR="00B11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МАГИСТР</w:t>
      </w:r>
    </w:p>
    <w:p w:rsidR="004E38D9" w:rsidRPr="008F4914" w:rsidRDefault="004E38D9" w:rsidP="00A345AD">
      <w:pPr>
        <w:pStyle w:val="a3"/>
        <w:spacing w:before="0" w:beforeAutospacing="0" w:after="0" w:afterAutospacing="0"/>
        <w:ind w:right="-284"/>
        <w:jc w:val="center"/>
        <w:rPr>
          <w:color w:val="000000"/>
          <w:sz w:val="28"/>
          <w:szCs w:val="28"/>
        </w:rPr>
      </w:pPr>
    </w:p>
    <w:p w:rsidR="008F4914" w:rsidRPr="008F4914" w:rsidRDefault="008F4914" w:rsidP="00B11863">
      <w:pPr>
        <w:pStyle w:val="a3"/>
        <w:spacing w:before="0" w:beforeAutospacing="0" w:after="0" w:afterAutospacing="0"/>
        <w:ind w:right="-284"/>
        <w:jc w:val="center"/>
        <w:outlineLvl w:val="0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Форма обучения: </w:t>
      </w:r>
      <w:r w:rsidR="00C530A7">
        <w:rPr>
          <w:color w:val="000000"/>
          <w:sz w:val="28"/>
          <w:szCs w:val="28"/>
        </w:rPr>
        <w:t xml:space="preserve">очная, </w:t>
      </w:r>
      <w:r w:rsidRPr="008F4914">
        <w:rPr>
          <w:color w:val="000000"/>
          <w:sz w:val="28"/>
          <w:szCs w:val="28"/>
        </w:rPr>
        <w:t>заочная</w:t>
      </w:r>
    </w:p>
    <w:p w:rsidR="008F4914" w:rsidRPr="008F4914" w:rsidRDefault="008F4914" w:rsidP="00A345AD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8F4914" w:rsidRPr="008F4914" w:rsidRDefault="008F4914" w:rsidP="00A345AD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8F4914" w:rsidRPr="008F4914" w:rsidRDefault="008F4914" w:rsidP="00A345AD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8F4914" w:rsidRDefault="008F4914" w:rsidP="00A345AD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C530A7" w:rsidRDefault="00C530A7" w:rsidP="00A345AD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C530A7" w:rsidRDefault="00C530A7" w:rsidP="00A345AD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C530A7" w:rsidRPr="008F4914" w:rsidRDefault="00C530A7" w:rsidP="00A345AD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8F4914" w:rsidRPr="008F4914" w:rsidRDefault="00C530A7" w:rsidP="00B11863">
      <w:pPr>
        <w:pStyle w:val="a3"/>
        <w:spacing w:before="160" w:after="160"/>
        <w:ind w:right="-284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Краснодар</w:t>
      </w:r>
      <w:r w:rsidR="008F4914" w:rsidRPr="008F4914">
        <w:rPr>
          <w:color w:val="000000"/>
          <w:sz w:val="28"/>
          <w:szCs w:val="28"/>
        </w:rPr>
        <w:t xml:space="preserve"> 201</w:t>
      </w:r>
      <w:r w:rsidR="004E38D9">
        <w:rPr>
          <w:color w:val="000000"/>
          <w:sz w:val="28"/>
          <w:szCs w:val="28"/>
        </w:rPr>
        <w:t>6</w:t>
      </w:r>
    </w:p>
    <w:p w:rsidR="00C530A7" w:rsidRPr="00B11863" w:rsidRDefault="00B11863" w:rsidP="00A345AD">
      <w:pPr>
        <w:pStyle w:val="a3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B11863">
        <w:rPr>
          <w:color w:val="000000"/>
          <w:sz w:val="28"/>
          <w:szCs w:val="28"/>
        </w:rPr>
        <w:lastRenderedPageBreak/>
        <w:t xml:space="preserve">Пивень А.В. Учебно-методические указания для самостоятельной работы обучающихся на кафедре уголовного процесса для студентов очной и заочной формы обучения по направлениям подготовки. 40.03.01 «Юриспруденция», квалификация (степень) - бакалавр и </w:t>
      </w:r>
      <w:r w:rsidRPr="00B11863">
        <w:rPr>
          <w:bCs/>
          <w:color w:val="000000"/>
          <w:sz w:val="28"/>
          <w:szCs w:val="28"/>
        </w:rPr>
        <w:t xml:space="preserve">40.04.01 </w:t>
      </w:r>
      <w:r w:rsidRPr="00B11863">
        <w:rPr>
          <w:color w:val="000000"/>
          <w:sz w:val="28"/>
          <w:szCs w:val="28"/>
        </w:rPr>
        <w:t>«Юриспруденция», квалификация (степень) - магистр / под общей редакцией профессора Тушева А.А..-Краснодар, 2016.- с. 17.</w:t>
      </w:r>
    </w:p>
    <w:p w:rsidR="00C530A7" w:rsidRPr="00B11863" w:rsidRDefault="00C530A7" w:rsidP="008F4914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C530A7" w:rsidRDefault="00C530A7" w:rsidP="008F4914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C530A7" w:rsidRDefault="00C530A7" w:rsidP="008F4914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C530A7" w:rsidRDefault="00C530A7" w:rsidP="008F4914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C530A7" w:rsidRDefault="00C530A7" w:rsidP="008F4914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C530A7" w:rsidRDefault="00C530A7" w:rsidP="008F4914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C530A7" w:rsidRDefault="00C530A7" w:rsidP="008F4914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C530A7" w:rsidRDefault="00C530A7" w:rsidP="008F4914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C530A7" w:rsidRDefault="00C530A7" w:rsidP="008F4914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C530A7" w:rsidRDefault="00C530A7" w:rsidP="008F4914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C530A7" w:rsidRDefault="00C530A7" w:rsidP="008F4914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C530A7" w:rsidRDefault="00C530A7" w:rsidP="008F4914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C530A7" w:rsidRDefault="00C530A7" w:rsidP="008F4914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C530A7" w:rsidRDefault="00C530A7" w:rsidP="008F4914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C530A7" w:rsidRDefault="00C530A7" w:rsidP="008F4914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C530A7" w:rsidRDefault="00C530A7" w:rsidP="008F4914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</w:p>
    <w:p w:rsidR="008F4914" w:rsidRPr="008F4914" w:rsidRDefault="00C530A7" w:rsidP="008F4914">
      <w:pPr>
        <w:pStyle w:val="a3"/>
        <w:spacing w:before="160" w:after="160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</w:t>
      </w:r>
      <w:r w:rsidR="008F4914" w:rsidRPr="008F4914">
        <w:rPr>
          <w:color w:val="000000"/>
          <w:sz w:val="28"/>
          <w:szCs w:val="28"/>
        </w:rPr>
        <w:t xml:space="preserve">етодические </w:t>
      </w:r>
      <w:r>
        <w:rPr>
          <w:color w:val="000000"/>
          <w:sz w:val="28"/>
          <w:szCs w:val="28"/>
        </w:rPr>
        <w:t>материалы</w:t>
      </w:r>
      <w:r w:rsidR="00A345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самостоятельной работы обучающихся на кафедре уголовного процесса </w:t>
      </w:r>
      <w:r w:rsidR="008F4914" w:rsidRPr="008F4914">
        <w:rPr>
          <w:color w:val="000000"/>
          <w:sz w:val="28"/>
          <w:szCs w:val="28"/>
        </w:rPr>
        <w:t xml:space="preserve">утверждены на заседании кафедры </w:t>
      </w:r>
      <w:r>
        <w:rPr>
          <w:color w:val="000000"/>
          <w:sz w:val="28"/>
          <w:szCs w:val="28"/>
        </w:rPr>
        <w:t>уголовного процесса КубГАУ</w:t>
      </w:r>
      <w:r w:rsidR="008F4914" w:rsidRPr="008F4914">
        <w:rPr>
          <w:color w:val="000000"/>
          <w:sz w:val="28"/>
          <w:szCs w:val="28"/>
        </w:rPr>
        <w:t>. Протокол № ___ от « __» _________ 201</w:t>
      </w:r>
      <w:r w:rsidR="004A2474">
        <w:rPr>
          <w:color w:val="000000"/>
          <w:sz w:val="28"/>
          <w:szCs w:val="28"/>
        </w:rPr>
        <w:t>6</w:t>
      </w:r>
      <w:r w:rsidR="008F4914" w:rsidRPr="008F4914">
        <w:rPr>
          <w:color w:val="000000"/>
          <w:sz w:val="28"/>
          <w:szCs w:val="28"/>
        </w:rPr>
        <w:t xml:space="preserve"> г. </w:t>
      </w:r>
    </w:p>
    <w:p w:rsidR="004F23C4" w:rsidRDefault="004F23C4" w:rsidP="00ED7581">
      <w:pPr>
        <w:pStyle w:val="a3"/>
        <w:spacing w:before="160" w:after="160"/>
        <w:ind w:right="-284"/>
        <w:jc w:val="center"/>
        <w:rPr>
          <w:color w:val="000000"/>
          <w:sz w:val="28"/>
          <w:szCs w:val="28"/>
        </w:rPr>
      </w:pPr>
    </w:p>
    <w:p w:rsidR="004F23C4" w:rsidRDefault="004F23C4" w:rsidP="00ED7581">
      <w:pPr>
        <w:pStyle w:val="a3"/>
        <w:spacing w:before="160" w:after="160"/>
        <w:ind w:right="-284"/>
        <w:jc w:val="center"/>
        <w:rPr>
          <w:color w:val="000000"/>
          <w:sz w:val="28"/>
          <w:szCs w:val="28"/>
        </w:rPr>
      </w:pPr>
    </w:p>
    <w:p w:rsidR="004F23C4" w:rsidRPr="00A345AD" w:rsidRDefault="008F4914" w:rsidP="00A345A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right="-284" w:firstLine="0"/>
        <w:jc w:val="center"/>
        <w:rPr>
          <w:b/>
          <w:color w:val="000000"/>
          <w:sz w:val="28"/>
          <w:szCs w:val="28"/>
        </w:rPr>
      </w:pPr>
      <w:r w:rsidRPr="00A345AD">
        <w:rPr>
          <w:b/>
          <w:color w:val="000000"/>
          <w:sz w:val="28"/>
          <w:szCs w:val="28"/>
        </w:rPr>
        <w:lastRenderedPageBreak/>
        <w:t>ОБЩИЕ ПОЛОЖЕНИЯ</w:t>
      </w:r>
    </w:p>
    <w:p w:rsidR="00A345AD" w:rsidRDefault="00A345AD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</w:p>
    <w:p w:rsidR="00AA0D01" w:rsidRPr="008F4914" w:rsidRDefault="00AA0D01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8F4914">
        <w:rPr>
          <w:color w:val="000000"/>
          <w:sz w:val="28"/>
          <w:szCs w:val="28"/>
        </w:rPr>
        <w:t xml:space="preserve"> Программа подготовки </w:t>
      </w:r>
      <w:r>
        <w:rPr>
          <w:color w:val="000000"/>
          <w:sz w:val="28"/>
          <w:szCs w:val="28"/>
        </w:rPr>
        <w:t xml:space="preserve">бакалавров и </w:t>
      </w:r>
      <w:r w:rsidRPr="008F4914">
        <w:rPr>
          <w:color w:val="000000"/>
          <w:sz w:val="28"/>
          <w:szCs w:val="28"/>
        </w:rPr>
        <w:t xml:space="preserve">магистров в сфере уголовного судопроизводства представляет собой новый образовательный продукт, разработанный специалистами </w:t>
      </w:r>
      <w:r>
        <w:rPr>
          <w:color w:val="000000"/>
          <w:sz w:val="28"/>
          <w:szCs w:val="28"/>
        </w:rPr>
        <w:t>юридического факультета Кубанского госагроуниверситета</w:t>
      </w:r>
      <w:r w:rsidRPr="008F4914">
        <w:rPr>
          <w:color w:val="000000"/>
          <w:sz w:val="28"/>
          <w:szCs w:val="28"/>
        </w:rPr>
        <w:t xml:space="preserve"> и нацеленный на формирование в России особой юридической компетенции – решение правовых, аналитических и исследовательских задач, возникающих в сфере применения уголовного законодательства.</w:t>
      </w:r>
    </w:p>
    <w:p w:rsidR="00AA0D01" w:rsidRPr="008F4914" w:rsidRDefault="00AA0D01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Учебныедисциплины кафедры уголовного процесса</w:t>
      </w:r>
      <w:r w:rsidRPr="008F4914">
        <w:rPr>
          <w:color w:val="000000"/>
          <w:sz w:val="28"/>
          <w:szCs w:val="28"/>
        </w:rPr>
        <w:t>предназначена для юристов, планирующих работать преимущественно в сфере применения уголовного законодательства. Целевая направленность программы предполагает фундаментальное изучение теории и практики применения уголовно</w:t>
      </w:r>
      <w:r>
        <w:rPr>
          <w:color w:val="000000"/>
          <w:sz w:val="28"/>
          <w:szCs w:val="28"/>
        </w:rPr>
        <w:t>-процессуального закона</w:t>
      </w:r>
      <w:r w:rsidRPr="008F4914">
        <w:rPr>
          <w:color w:val="000000"/>
          <w:sz w:val="28"/>
          <w:szCs w:val="28"/>
        </w:rPr>
        <w:t xml:space="preserve">. Учебным планом подготовки </w:t>
      </w:r>
      <w:r>
        <w:rPr>
          <w:color w:val="000000"/>
          <w:sz w:val="28"/>
          <w:szCs w:val="28"/>
        </w:rPr>
        <w:t>бакалавров и магистрантов</w:t>
      </w:r>
      <w:r w:rsidRPr="008F4914">
        <w:rPr>
          <w:color w:val="000000"/>
          <w:sz w:val="28"/>
          <w:szCs w:val="28"/>
        </w:rPr>
        <w:t xml:space="preserve"> предусмотрено изучение таких значимых для формирования профессиональных навыков дисциплин, как «</w:t>
      </w:r>
      <w:r>
        <w:rPr>
          <w:color w:val="000000"/>
          <w:sz w:val="28"/>
          <w:szCs w:val="28"/>
        </w:rPr>
        <w:t>Правоохранительные органы</w:t>
      </w:r>
      <w:r w:rsidRPr="008F4914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Уголовный процесс</w:t>
      </w:r>
      <w:r w:rsidRPr="008F4914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Прокурорский надзор</w:t>
      </w:r>
      <w:r w:rsidRPr="008F4914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 xml:space="preserve">Актуальные проблемы уголовно-процессуального права», </w:t>
      </w:r>
      <w:r w:rsidRPr="008F4914">
        <w:rPr>
          <w:color w:val="000000"/>
          <w:sz w:val="28"/>
          <w:szCs w:val="28"/>
        </w:rPr>
        <w:t xml:space="preserve">«Доказательства и доказывание в уголовном </w:t>
      </w:r>
      <w:r>
        <w:rPr>
          <w:color w:val="000000"/>
          <w:sz w:val="28"/>
          <w:szCs w:val="28"/>
        </w:rPr>
        <w:t>процессе</w:t>
      </w:r>
      <w:r w:rsidRPr="008F4914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Участие прокурора в уголовном процессе</w:t>
      </w:r>
      <w:r w:rsidRPr="008F4914">
        <w:rPr>
          <w:color w:val="000000"/>
          <w:sz w:val="28"/>
          <w:szCs w:val="28"/>
        </w:rPr>
        <w:t xml:space="preserve">» и др. К преподаванию </w:t>
      </w:r>
      <w:r>
        <w:rPr>
          <w:color w:val="000000"/>
          <w:sz w:val="28"/>
          <w:szCs w:val="28"/>
        </w:rPr>
        <w:t>дисциплин кафедры</w:t>
      </w:r>
      <w:r w:rsidRPr="008F4914">
        <w:rPr>
          <w:color w:val="000000"/>
          <w:sz w:val="28"/>
          <w:szCs w:val="28"/>
        </w:rPr>
        <w:t xml:space="preserve"> привлечены доктора и кандидаты юридических наук.</w:t>
      </w:r>
    </w:p>
    <w:p w:rsidR="00AA0D01" w:rsidRDefault="00AA0D01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Успешное освоение </w:t>
      </w:r>
      <w:r>
        <w:rPr>
          <w:color w:val="000000"/>
          <w:sz w:val="28"/>
          <w:szCs w:val="28"/>
        </w:rPr>
        <w:t>самостоятельной</w:t>
      </w:r>
      <w:r w:rsidRPr="008F4914">
        <w:rPr>
          <w:color w:val="000000"/>
          <w:sz w:val="28"/>
          <w:szCs w:val="28"/>
        </w:rPr>
        <w:t xml:space="preserve"> подготовки позволит </w:t>
      </w:r>
      <w:r>
        <w:rPr>
          <w:color w:val="000000"/>
          <w:sz w:val="28"/>
          <w:szCs w:val="28"/>
        </w:rPr>
        <w:t>студент</w:t>
      </w:r>
      <w:r w:rsidRPr="008F4914">
        <w:rPr>
          <w:color w:val="000000"/>
          <w:sz w:val="28"/>
          <w:szCs w:val="28"/>
        </w:rPr>
        <w:t>у:</w:t>
      </w:r>
    </w:p>
    <w:p w:rsidR="00AA0D01" w:rsidRDefault="00AA0D01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- иметь высокий уровень правовой культуры и профессионального правосознания;</w:t>
      </w:r>
    </w:p>
    <w:p w:rsidR="00AA0D01" w:rsidRPr="008F4914" w:rsidRDefault="00AA0D01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- обладать фундаментальными знаниями, необходимыми для реализации своих профессиональных задач в сфере применения уголовно-правовых норм и предупреждения преступлений;</w:t>
      </w:r>
    </w:p>
    <w:p w:rsidR="00AA0D01" w:rsidRPr="008F4914" w:rsidRDefault="00AA0D01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- получить навыки практической работы в судах общей юрисдикции и навыки применения правовых норм для разрешения уголовно-правовых ситуаций;</w:t>
      </w:r>
    </w:p>
    <w:p w:rsidR="00AA0D01" w:rsidRPr="008F4914" w:rsidRDefault="00AA0D01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lastRenderedPageBreak/>
        <w:t>- развить способности дальнейшего профессионального роста, приобрети опыт, необходимый для продолжения работы в системе судов общей юрисдикции, органах прокуратуры, следственном комитете, адвокатуре.</w:t>
      </w:r>
    </w:p>
    <w:p w:rsidR="00AA0D01" w:rsidRPr="008F4914" w:rsidRDefault="00AA0D01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</w:t>
      </w:r>
      <w:r w:rsidRPr="008F4914">
        <w:rPr>
          <w:color w:val="000000"/>
          <w:sz w:val="28"/>
          <w:szCs w:val="28"/>
        </w:rPr>
        <w:t xml:space="preserve"> программа имеет профессиональную направленность. Ее усвоение даст возможность выпускникам обосновывать и принимать в пределах должностных обязанностей решения, а также совершать действия, связанные с реализацией уголовно-правовых норм, работать в области обеспечения законности и правопорядка.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1.</w:t>
      </w:r>
      <w:r w:rsidR="00AA0D01">
        <w:rPr>
          <w:color w:val="000000"/>
          <w:sz w:val="28"/>
          <w:szCs w:val="28"/>
        </w:rPr>
        <w:t>2</w:t>
      </w:r>
      <w:r w:rsidRPr="008F4914">
        <w:rPr>
          <w:color w:val="000000"/>
          <w:sz w:val="28"/>
          <w:szCs w:val="28"/>
        </w:rPr>
        <w:t xml:space="preserve">. </w:t>
      </w:r>
      <w:r w:rsidR="004601B7">
        <w:rPr>
          <w:color w:val="000000"/>
          <w:sz w:val="28"/>
          <w:szCs w:val="28"/>
        </w:rPr>
        <w:t xml:space="preserve">Учебные </w:t>
      </w:r>
      <w:r w:rsidRPr="008F4914">
        <w:rPr>
          <w:color w:val="000000"/>
          <w:sz w:val="28"/>
          <w:szCs w:val="28"/>
        </w:rPr>
        <w:t>программ</w:t>
      </w:r>
      <w:r w:rsidR="004601B7">
        <w:rPr>
          <w:color w:val="000000"/>
          <w:sz w:val="28"/>
          <w:szCs w:val="28"/>
        </w:rPr>
        <w:t>ы</w:t>
      </w:r>
      <w:r w:rsidR="00933FE1">
        <w:rPr>
          <w:color w:val="000000"/>
          <w:sz w:val="28"/>
          <w:szCs w:val="28"/>
        </w:rPr>
        <w:t xml:space="preserve"> </w:t>
      </w:r>
      <w:r w:rsidR="004601B7">
        <w:rPr>
          <w:color w:val="000000"/>
          <w:sz w:val="28"/>
          <w:szCs w:val="28"/>
        </w:rPr>
        <w:t>дисциплин кафедры предусматриваю</w:t>
      </w:r>
      <w:r w:rsidRPr="008F4914">
        <w:rPr>
          <w:color w:val="000000"/>
          <w:sz w:val="28"/>
          <w:szCs w:val="28"/>
        </w:rPr>
        <w:t xml:space="preserve">т обязательное выполнение на всем протяжении обучения </w:t>
      </w:r>
      <w:r w:rsidR="004601B7">
        <w:rPr>
          <w:color w:val="000000"/>
          <w:sz w:val="28"/>
          <w:szCs w:val="28"/>
        </w:rPr>
        <w:t xml:space="preserve">самостоятельных </w:t>
      </w:r>
      <w:r w:rsidRPr="008F4914">
        <w:rPr>
          <w:color w:val="000000"/>
          <w:sz w:val="28"/>
          <w:szCs w:val="28"/>
        </w:rPr>
        <w:t>индивидуальных заданий и творческих работ, составляющих важную часть научно-исследовательской работы студент</w:t>
      </w:r>
      <w:r w:rsidR="004601B7">
        <w:rPr>
          <w:color w:val="000000"/>
          <w:sz w:val="28"/>
          <w:szCs w:val="28"/>
        </w:rPr>
        <w:t>ов</w:t>
      </w:r>
      <w:r w:rsidR="00933FE1">
        <w:rPr>
          <w:color w:val="000000"/>
          <w:sz w:val="28"/>
          <w:szCs w:val="28"/>
        </w:rPr>
        <w:t xml:space="preserve"> </w:t>
      </w:r>
      <w:r w:rsidR="004601B7">
        <w:rPr>
          <w:color w:val="000000"/>
          <w:sz w:val="28"/>
          <w:szCs w:val="28"/>
        </w:rPr>
        <w:t xml:space="preserve">бакалавриата и </w:t>
      </w:r>
      <w:r w:rsidRPr="008F4914">
        <w:rPr>
          <w:color w:val="000000"/>
          <w:sz w:val="28"/>
          <w:szCs w:val="28"/>
        </w:rPr>
        <w:t xml:space="preserve">магистратуры. </w:t>
      </w:r>
    </w:p>
    <w:p w:rsidR="004601B7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1.</w:t>
      </w:r>
      <w:r w:rsidR="00AA0D01">
        <w:rPr>
          <w:color w:val="000000"/>
          <w:sz w:val="28"/>
          <w:szCs w:val="28"/>
        </w:rPr>
        <w:t>3</w:t>
      </w:r>
      <w:r w:rsidRPr="008F4914">
        <w:rPr>
          <w:color w:val="000000"/>
          <w:sz w:val="28"/>
          <w:szCs w:val="28"/>
        </w:rPr>
        <w:t xml:space="preserve">. </w:t>
      </w:r>
      <w:r w:rsidR="004601B7">
        <w:rPr>
          <w:color w:val="000000"/>
          <w:sz w:val="28"/>
          <w:szCs w:val="28"/>
        </w:rPr>
        <w:t>Самостоятельное в</w:t>
      </w:r>
      <w:r w:rsidRPr="008F4914">
        <w:rPr>
          <w:color w:val="000000"/>
          <w:sz w:val="28"/>
          <w:szCs w:val="28"/>
        </w:rPr>
        <w:t>ыполнение индивидуальных заданий и творческих работ является</w:t>
      </w:r>
      <w:r w:rsidRPr="008F4914">
        <w:rPr>
          <w:color w:val="000000"/>
          <w:sz w:val="28"/>
          <w:szCs w:val="28"/>
        </w:rPr>
        <w:t></w:t>
      </w:r>
      <w:r w:rsidR="004601B7">
        <w:rPr>
          <w:color w:val="000000"/>
          <w:sz w:val="28"/>
          <w:szCs w:val="28"/>
        </w:rPr>
        <w:t>:</w:t>
      </w:r>
    </w:p>
    <w:p w:rsidR="008F4914" w:rsidRPr="008F4914" w:rsidRDefault="004601B7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4914" w:rsidRPr="008F4914">
        <w:rPr>
          <w:color w:val="000000"/>
          <w:sz w:val="28"/>
          <w:szCs w:val="28"/>
        </w:rPr>
        <w:t xml:space="preserve">одной из форм обучения, направленной на организацию самостоятельной </w:t>
      </w:r>
      <w:r>
        <w:rPr>
          <w:color w:val="000000"/>
          <w:sz w:val="28"/>
          <w:szCs w:val="28"/>
        </w:rPr>
        <w:t xml:space="preserve">научно-исследовательской </w:t>
      </w:r>
      <w:r w:rsidR="008F4914" w:rsidRPr="008F4914">
        <w:rPr>
          <w:color w:val="000000"/>
          <w:sz w:val="28"/>
          <w:szCs w:val="28"/>
        </w:rPr>
        <w:t xml:space="preserve">работы </w:t>
      </w:r>
      <w:r>
        <w:rPr>
          <w:color w:val="000000"/>
          <w:sz w:val="28"/>
          <w:szCs w:val="28"/>
        </w:rPr>
        <w:t xml:space="preserve">студента </w:t>
      </w:r>
      <w:r w:rsidR="008F4914" w:rsidRPr="008F4914">
        <w:rPr>
          <w:color w:val="000000"/>
          <w:sz w:val="28"/>
          <w:szCs w:val="28"/>
        </w:rPr>
        <w:t xml:space="preserve">(в том числе и на привитие студентам навыков самостоятельной работы с научным текстом и эмпирическими данными, а также организации и проведения научного исследования); </w:t>
      </w:r>
    </w:p>
    <w:p w:rsidR="008F4914" w:rsidRPr="008F4914" w:rsidRDefault="004601B7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4914" w:rsidRPr="008F4914">
        <w:rPr>
          <w:color w:val="000000"/>
          <w:sz w:val="28"/>
          <w:szCs w:val="28"/>
        </w:rPr>
        <w:t xml:space="preserve">одной из форм научно-исследовательской работы </w:t>
      </w:r>
      <w:r>
        <w:rPr>
          <w:color w:val="000000"/>
          <w:sz w:val="28"/>
          <w:szCs w:val="28"/>
        </w:rPr>
        <w:t>бакалавров и магис</w:t>
      </w:r>
      <w:r w:rsidR="008F4914" w:rsidRPr="008F4914">
        <w:rPr>
          <w:color w:val="000000"/>
          <w:sz w:val="28"/>
          <w:szCs w:val="28"/>
        </w:rPr>
        <w:t xml:space="preserve">трантов, ориентированной на расширение их профессионального кругозора и овладение ими методологией научного поиска; </w:t>
      </w:r>
    </w:p>
    <w:p w:rsidR="008F4914" w:rsidRPr="008F4914" w:rsidRDefault="004601B7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4914" w:rsidRPr="008F4914">
        <w:rPr>
          <w:color w:val="000000"/>
          <w:sz w:val="28"/>
          <w:szCs w:val="28"/>
        </w:rPr>
        <w:t xml:space="preserve">одной из форм сбора и обработки информации и сведений для подготовки </w:t>
      </w:r>
      <w:r>
        <w:rPr>
          <w:color w:val="000000"/>
          <w:sz w:val="28"/>
          <w:szCs w:val="28"/>
        </w:rPr>
        <w:t xml:space="preserve">бакалаврской работы и </w:t>
      </w:r>
      <w:r w:rsidR="008F4914" w:rsidRPr="008F4914">
        <w:rPr>
          <w:color w:val="000000"/>
          <w:sz w:val="28"/>
          <w:szCs w:val="28"/>
        </w:rPr>
        <w:t xml:space="preserve">магистерской диссертации.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1.</w:t>
      </w:r>
      <w:r w:rsidR="00AA0D01">
        <w:rPr>
          <w:color w:val="000000"/>
          <w:sz w:val="28"/>
          <w:szCs w:val="28"/>
        </w:rPr>
        <w:t>4</w:t>
      </w:r>
      <w:r w:rsidRPr="008F4914">
        <w:rPr>
          <w:color w:val="000000"/>
          <w:sz w:val="28"/>
          <w:szCs w:val="28"/>
        </w:rPr>
        <w:t xml:space="preserve">. Тематика, сроки выполнения индивидуальных заданий (творческих работ), форма отчетности и оценочные средства определяются в соответствии с учебным планом, рабочими программами соответствующих дисциплин, а также индивидуальными планами научно-исследовательской работы, научно-исследовательской практики и преддипломной практики </w:t>
      </w:r>
      <w:r w:rsidR="00727F4D">
        <w:rPr>
          <w:color w:val="000000"/>
          <w:sz w:val="28"/>
          <w:szCs w:val="28"/>
        </w:rPr>
        <w:t>студентов</w:t>
      </w:r>
      <w:r w:rsidRPr="008F4914">
        <w:rPr>
          <w:color w:val="000000"/>
          <w:sz w:val="28"/>
          <w:szCs w:val="28"/>
        </w:rPr>
        <w:t>.</w:t>
      </w:r>
    </w:p>
    <w:p w:rsidR="00727F4D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lastRenderedPageBreak/>
        <w:t>1.</w:t>
      </w:r>
      <w:r w:rsidR="00AA0D01">
        <w:rPr>
          <w:color w:val="000000"/>
          <w:sz w:val="28"/>
          <w:szCs w:val="28"/>
        </w:rPr>
        <w:t>5</w:t>
      </w:r>
      <w:r w:rsidRPr="008F4914">
        <w:rPr>
          <w:color w:val="000000"/>
          <w:sz w:val="28"/>
          <w:szCs w:val="28"/>
        </w:rPr>
        <w:t>. К основным видам индивидуальных заданий (творческих работ) относятся: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контрольная работа, реферат, эссе, доклад, аннотация, тезисы, научная статья, научно-исследовательский проект (в рамках научно-исследовательского семинара</w:t>
      </w:r>
      <w:r w:rsidR="00727F4D">
        <w:rPr>
          <w:color w:val="000000"/>
          <w:sz w:val="28"/>
          <w:szCs w:val="28"/>
        </w:rPr>
        <w:t>)</w:t>
      </w:r>
      <w:r w:rsidRPr="008F4914">
        <w:rPr>
          <w:color w:val="000000"/>
          <w:sz w:val="28"/>
          <w:szCs w:val="28"/>
        </w:rPr>
        <w:t xml:space="preserve">, презентация. Рабочие программы дисциплин и индивидуальные планы </w:t>
      </w:r>
      <w:r w:rsidR="00ED7581">
        <w:rPr>
          <w:color w:val="000000"/>
          <w:sz w:val="28"/>
          <w:szCs w:val="28"/>
        </w:rPr>
        <w:t>бакалавров и м</w:t>
      </w:r>
      <w:r w:rsidRPr="008F4914">
        <w:rPr>
          <w:color w:val="000000"/>
          <w:sz w:val="28"/>
          <w:szCs w:val="28"/>
        </w:rPr>
        <w:t xml:space="preserve">агистрантов могут предусматривать другие виды индивидуальных заданий (творческих работ).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</w:p>
    <w:p w:rsidR="008F4914" w:rsidRDefault="00ED7581" w:rsidP="00A345AD">
      <w:pPr>
        <w:pStyle w:val="a3"/>
        <w:spacing w:before="0" w:beforeAutospacing="0" w:after="0" w:afterAutospacing="0" w:line="360" w:lineRule="auto"/>
        <w:ind w:right="-284"/>
        <w:jc w:val="center"/>
        <w:rPr>
          <w:b/>
          <w:color w:val="000000"/>
          <w:sz w:val="28"/>
          <w:szCs w:val="28"/>
        </w:rPr>
      </w:pPr>
      <w:r w:rsidRPr="00CF0964">
        <w:rPr>
          <w:b/>
          <w:color w:val="000000"/>
          <w:sz w:val="28"/>
          <w:szCs w:val="28"/>
        </w:rPr>
        <w:t xml:space="preserve">2. </w:t>
      </w:r>
      <w:r w:rsidR="008F4914" w:rsidRPr="00CF0964">
        <w:rPr>
          <w:b/>
          <w:color w:val="000000"/>
          <w:sz w:val="28"/>
          <w:szCs w:val="28"/>
        </w:rPr>
        <w:t xml:space="preserve">ХАРАКТЕРИСТИКА ВИДОВ </w:t>
      </w:r>
      <w:r w:rsidRPr="00CF0964">
        <w:rPr>
          <w:b/>
          <w:color w:val="000000"/>
          <w:sz w:val="28"/>
          <w:szCs w:val="28"/>
        </w:rPr>
        <w:t xml:space="preserve">САМОСТОЯТЕЛЬНЫХ </w:t>
      </w:r>
      <w:r w:rsidR="008F4914" w:rsidRPr="00CF0964">
        <w:rPr>
          <w:b/>
          <w:color w:val="000000"/>
          <w:sz w:val="28"/>
          <w:szCs w:val="28"/>
        </w:rPr>
        <w:t>ИНДИВИДУАЛЬНЫХ ЗАДАНИЙ (ТВОРЧЕСКИХ РАБОТ</w:t>
      </w:r>
      <w:r w:rsidR="00A345AD">
        <w:rPr>
          <w:b/>
          <w:color w:val="000000"/>
          <w:sz w:val="28"/>
          <w:szCs w:val="28"/>
        </w:rPr>
        <w:t>)</w:t>
      </w:r>
    </w:p>
    <w:p w:rsidR="00A345AD" w:rsidRPr="00CF0964" w:rsidRDefault="00A345AD" w:rsidP="004F23C4">
      <w:pPr>
        <w:pStyle w:val="a3"/>
        <w:spacing w:before="0" w:beforeAutospacing="0" w:after="0" w:afterAutospacing="0" w:line="360" w:lineRule="auto"/>
        <w:ind w:right="-284" w:firstLine="709"/>
        <w:jc w:val="center"/>
        <w:rPr>
          <w:b/>
          <w:color w:val="000000"/>
          <w:sz w:val="28"/>
          <w:szCs w:val="28"/>
        </w:rPr>
      </w:pPr>
    </w:p>
    <w:p w:rsidR="008F4914" w:rsidRPr="004F23C4" w:rsidRDefault="008F4914" w:rsidP="00B11863">
      <w:pPr>
        <w:pStyle w:val="a3"/>
        <w:spacing w:before="0" w:beforeAutospacing="0" w:after="0" w:afterAutospacing="0" w:line="360" w:lineRule="auto"/>
        <w:ind w:right="-284" w:firstLine="709"/>
        <w:jc w:val="both"/>
        <w:outlineLvl w:val="0"/>
        <w:rPr>
          <w:color w:val="000000"/>
          <w:sz w:val="28"/>
          <w:szCs w:val="28"/>
          <w:u w:val="single"/>
        </w:rPr>
      </w:pPr>
      <w:r w:rsidRPr="004F23C4">
        <w:rPr>
          <w:color w:val="000000"/>
          <w:sz w:val="28"/>
          <w:szCs w:val="28"/>
          <w:u w:val="single"/>
        </w:rPr>
        <w:t>КОНТРОЛЬНАЯ РАБОТА</w:t>
      </w:r>
    </w:p>
    <w:p w:rsidR="00720F2E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Контрольная работа представляет собой письменный ответ на вопрос индивидуального задания или определенной практической ситуации. Подразумевается, что для аргументации своего ответа магистрант осуществляет подборку и анализ теоретических и практических сведений. Также контрольная работа является учебной формой апробации студентом методики проведения научного поиска. В связи с этим в содержательном плане данный вид работы должен быть методологически обоснован (выделение объекта, предмета, цели, задач, методов исследования) и логически выстроен (наличие связного и «понятного» плана).</w:t>
      </w:r>
    </w:p>
    <w:p w:rsidR="00720F2E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Примерная структура контрольной работы должна иметь следующий вид:</w:t>
      </w:r>
    </w:p>
    <w:p w:rsidR="00720F2E" w:rsidRDefault="00720F2E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4914" w:rsidRPr="008F4914">
        <w:rPr>
          <w:color w:val="000000"/>
          <w:sz w:val="28"/>
          <w:szCs w:val="28"/>
        </w:rPr>
        <w:t xml:space="preserve">Титульный лист (1 стр.) </w:t>
      </w:r>
    </w:p>
    <w:p w:rsidR="00720F2E" w:rsidRDefault="00720F2E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4914" w:rsidRPr="008F4914">
        <w:rPr>
          <w:color w:val="000000"/>
          <w:sz w:val="28"/>
          <w:szCs w:val="28"/>
        </w:rPr>
        <w:t xml:space="preserve">Содержание (1 стр.) </w:t>
      </w:r>
    </w:p>
    <w:p w:rsidR="009716C1" w:rsidRDefault="00720F2E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4914" w:rsidRPr="008F4914">
        <w:rPr>
          <w:color w:val="000000"/>
          <w:sz w:val="28"/>
          <w:szCs w:val="28"/>
        </w:rPr>
        <w:t xml:space="preserve">Введение (1 стр.): обосновывается актуальность выбранной темы, анализируется степень ее изученности, формулируются цель и задачи работы; указывается объект, предмет. </w:t>
      </w:r>
    </w:p>
    <w:p w:rsidR="009716C1" w:rsidRDefault="009716C1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4914" w:rsidRPr="008F4914">
        <w:rPr>
          <w:color w:val="000000"/>
          <w:sz w:val="28"/>
          <w:szCs w:val="28"/>
        </w:rPr>
        <w:t xml:space="preserve">2-3 параграфа (10 стр.): основное содержание письменной работы, связанное с темой </w:t>
      </w:r>
      <w:r>
        <w:rPr>
          <w:color w:val="000000"/>
          <w:sz w:val="28"/>
          <w:szCs w:val="28"/>
        </w:rPr>
        <w:t>контрольной работы</w:t>
      </w:r>
      <w:r w:rsidR="008F4914" w:rsidRPr="008F4914">
        <w:rPr>
          <w:color w:val="000000"/>
          <w:sz w:val="28"/>
          <w:szCs w:val="28"/>
        </w:rPr>
        <w:t xml:space="preserve">. Название параграфов должно соотноситься с выделенными автором целью и задачами. </w:t>
      </w:r>
    </w:p>
    <w:p w:rsidR="009716C1" w:rsidRDefault="009716C1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8F4914" w:rsidRPr="008F4914">
        <w:rPr>
          <w:color w:val="000000"/>
          <w:sz w:val="28"/>
          <w:szCs w:val="28"/>
        </w:rPr>
        <w:t xml:space="preserve">Заключение (1 с.): формулируются основные выводы и рекомендации на основе поставленных во Введении цели и задачей. </w:t>
      </w:r>
    </w:p>
    <w:p w:rsidR="009716C1" w:rsidRDefault="009716C1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4914" w:rsidRPr="008F4914">
        <w:rPr>
          <w:color w:val="000000"/>
          <w:sz w:val="28"/>
          <w:szCs w:val="28"/>
        </w:rPr>
        <w:t>Список использов</w:t>
      </w:r>
      <w:r>
        <w:rPr>
          <w:color w:val="000000"/>
          <w:sz w:val="28"/>
          <w:szCs w:val="28"/>
        </w:rPr>
        <w:t>анных источников и литературы</w:t>
      </w:r>
    </w:p>
    <w:p w:rsidR="009716C1" w:rsidRDefault="009716C1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4914" w:rsidRPr="008F4914">
        <w:rPr>
          <w:color w:val="000000"/>
          <w:sz w:val="28"/>
          <w:szCs w:val="28"/>
        </w:rPr>
        <w:t xml:space="preserve">Приложения (при необходимости)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Объем контрольной работы может варьироваться в зависимости темы и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требований, изложенных в рабочей программе соответствующей дисциплины.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Оптимальный объем – 13-15 страниц (без учета приложений), оформленных согласно настоящим рекомендациям. </w:t>
      </w:r>
    </w:p>
    <w:p w:rsidR="008F4914" w:rsidRPr="004F23C4" w:rsidRDefault="008F4914" w:rsidP="00B11863">
      <w:pPr>
        <w:pStyle w:val="a3"/>
        <w:spacing w:before="0" w:beforeAutospacing="0" w:after="0" w:afterAutospacing="0" w:line="360" w:lineRule="auto"/>
        <w:ind w:right="-284" w:firstLine="709"/>
        <w:jc w:val="both"/>
        <w:outlineLvl w:val="0"/>
        <w:rPr>
          <w:color w:val="000000"/>
          <w:sz w:val="28"/>
          <w:szCs w:val="28"/>
          <w:u w:val="single"/>
        </w:rPr>
      </w:pPr>
      <w:r w:rsidRPr="004F23C4">
        <w:rPr>
          <w:color w:val="000000"/>
          <w:sz w:val="28"/>
          <w:szCs w:val="28"/>
          <w:u w:val="single"/>
        </w:rPr>
        <w:t xml:space="preserve">РЕФЕРАТ </w:t>
      </w:r>
    </w:p>
    <w:p w:rsidR="009716C1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Реферат – одна из начальных форм представления результатов исследования в письменном виде. В реферате магистранты раскрывают теоретическое и практическое значение исследуемой темы, формулируют собственные выводы на основе проанализированного материала. В процессе написания реферата магистранты учатся самостоятельно анализировать, систематизировать, классифицировать и обобщать существующую научную информацию. </w:t>
      </w:r>
    </w:p>
    <w:p w:rsidR="009716C1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Работу над рефератом необходимо начинать с составления перечня информативных источников, относящихся к теме исследования (законодательные и нормативно-правовые акты, монографии, научные статьи, справочная литература, статистические данные). Это позволит уже на первой стадии подготовки реферата определить предметную область и выстроить логически связный план. </w:t>
      </w:r>
    </w:p>
    <w:p w:rsidR="009716C1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Содержание реферата обычно включает как научное обоснование рассматриваемой проблемы (не более 3-4-х основных научных концепций), так и прикладное – примеры из реальной правовой практик</w:t>
      </w:r>
      <w:r w:rsidR="009716C1">
        <w:rPr>
          <w:color w:val="000000"/>
          <w:sz w:val="28"/>
          <w:szCs w:val="28"/>
        </w:rPr>
        <w:t>и</w:t>
      </w:r>
      <w:r w:rsidRPr="008F4914">
        <w:rPr>
          <w:color w:val="000000"/>
          <w:sz w:val="28"/>
          <w:szCs w:val="28"/>
        </w:rPr>
        <w:t xml:space="preserve">. Реферат должен носить творческий, поисковый характер и демонстрировать владение </w:t>
      </w:r>
      <w:r w:rsidR="009716C1">
        <w:rPr>
          <w:color w:val="000000"/>
          <w:sz w:val="28"/>
          <w:szCs w:val="28"/>
        </w:rPr>
        <w:t>студентом</w:t>
      </w:r>
      <w:r w:rsidRPr="008F4914">
        <w:rPr>
          <w:color w:val="000000"/>
          <w:sz w:val="28"/>
          <w:szCs w:val="28"/>
        </w:rPr>
        <w:t xml:space="preserve"> методикой научного исследования. </w:t>
      </w:r>
    </w:p>
    <w:p w:rsidR="009716C1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Прежде чем приступить к написанию текста реферата следует подготовить детальный план, отражающий внутреннее единство глав и </w:t>
      </w:r>
      <w:r w:rsidRPr="008F4914">
        <w:rPr>
          <w:color w:val="000000"/>
          <w:sz w:val="28"/>
          <w:szCs w:val="28"/>
        </w:rPr>
        <w:lastRenderedPageBreak/>
        <w:t xml:space="preserve">параграфов, отвечающий требованиям логичности и смысловой завершенности. В общем виде структура реферата должна включать: </w:t>
      </w:r>
    </w:p>
    <w:p w:rsidR="009716C1" w:rsidRDefault="009716C1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4914" w:rsidRPr="008F4914">
        <w:rPr>
          <w:color w:val="000000"/>
          <w:sz w:val="28"/>
          <w:szCs w:val="28"/>
        </w:rPr>
        <w:t xml:space="preserve">Введение (2 стр.). В этой части </w:t>
      </w:r>
      <w:r>
        <w:rPr>
          <w:color w:val="000000"/>
          <w:sz w:val="28"/>
          <w:szCs w:val="28"/>
        </w:rPr>
        <w:t>студент</w:t>
      </w:r>
      <w:r w:rsidR="008F4914" w:rsidRPr="008F4914">
        <w:rPr>
          <w:color w:val="000000"/>
          <w:sz w:val="28"/>
          <w:szCs w:val="28"/>
        </w:rPr>
        <w:t xml:space="preserve"> раскрывает актуальность избранной темы, определяет методологический аппарат исследования: объект, предмет, цель и задачи. </w:t>
      </w:r>
    </w:p>
    <w:p w:rsidR="009716C1" w:rsidRDefault="009716C1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4914" w:rsidRPr="008F4914">
        <w:rPr>
          <w:color w:val="000000"/>
          <w:sz w:val="28"/>
          <w:szCs w:val="28"/>
        </w:rPr>
        <w:t xml:space="preserve">Основная часть реферата призвана освещать основные понятия и положения, связанные с исследуемой автором проблемой. Основная часть реферата выстраивается на анализе </w:t>
      </w:r>
      <w:r>
        <w:rPr>
          <w:color w:val="000000"/>
          <w:sz w:val="28"/>
          <w:szCs w:val="28"/>
        </w:rPr>
        <w:t>студентом</w:t>
      </w:r>
      <w:r w:rsidR="008F4914" w:rsidRPr="008F4914">
        <w:rPr>
          <w:color w:val="000000"/>
          <w:sz w:val="28"/>
          <w:szCs w:val="28"/>
        </w:rPr>
        <w:t xml:space="preserve"> теоретических, документальных и статистических источников информации, а также материалов практической деятельности. </w:t>
      </w:r>
    </w:p>
    <w:p w:rsidR="009716C1" w:rsidRDefault="009716C1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4914" w:rsidRPr="008F4914">
        <w:rPr>
          <w:color w:val="000000"/>
          <w:sz w:val="28"/>
          <w:szCs w:val="28"/>
        </w:rPr>
        <w:t xml:space="preserve">Заключение (2 стр.). В финальной части реферата </w:t>
      </w:r>
      <w:r>
        <w:rPr>
          <w:color w:val="000000"/>
          <w:sz w:val="28"/>
          <w:szCs w:val="28"/>
        </w:rPr>
        <w:t>студент</w:t>
      </w:r>
      <w:r w:rsidR="008F4914" w:rsidRPr="008F4914">
        <w:rPr>
          <w:color w:val="000000"/>
          <w:sz w:val="28"/>
          <w:szCs w:val="28"/>
        </w:rPr>
        <w:t xml:space="preserve"> подводит итоги проведенного исследования, формулирует лаконичные ответы на поставленные во введении вопросы и обозначает их актуальность для научно-теоретической и/или научно-прикладной деятельности.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Рекомендуемый объем реферата составляет 20 страниц (включая титульный лист и содержание, но без списка использованных источников и литературы). Оформляется реферат согласно требованиям, определенными настоящими рекомендациями.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Срок предоставления реферата на кафедру устанавливается учебным графиком </w:t>
      </w:r>
    </w:p>
    <w:p w:rsidR="008F4914" w:rsidRPr="008F4914" w:rsidRDefault="009716C1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Бакалаврской и магистерской</w:t>
      </w:r>
      <w:r w:rsidR="008F4914" w:rsidRPr="008F4914">
        <w:rPr>
          <w:color w:val="000000"/>
          <w:sz w:val="28"/>
          <w:szCs w:val="28"/>
        </w:rPr>
        <w:t xml:space="preserve"> программы и требованиями, изложенными в рабочей программе конкретнойдисциплины. </w:t>
      </w:r>
    </w:p>
    <w:p w:rsidR="009716C1" w:rsidRPr="004F23C4" w:rsidRDefault="008F4914" w:rsidP="00B11863">
      <w:pPr>
        <w:pStyle w:val="a3"/>
        <w:spacing w:before="0" w:beforeAutospacing="0" w:after="0" w:afterAutospacing="0" w:line="360" w:lineRule="auto"/>
        <w:ind w:right="-284" w:firstLine="709"/>
        <w:jc w:val="both"/>
        <w:outlineLvl w:val="0"/>
        <w:rPr>
          <w:color w:val="000000"/>
          <w:sz w:val="28"/>
          <w:szCs w:val="28"/>
          <w:u w:val="single"/>
        </w:rPr>
      </w:pPr>
      <w:r w:rsidRPr="004F23C4">
        <w:rPr>
          <w:color w:val="000000"/>
          <w:sz w:val="28"/>
          <w:szCs w:val="28"/>
          <w:u w:val="single"/>
        </w:rPr>
        <w:t xml:space="preserve">ЭССЕ </w:t>
      </w:r>
    </w:p>
    <w:p w:rsidR="00295E70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В переводе с французского «эссе» – очерк, проба, попытка. Эссе представляет собой небольшую творческую работу, обосновывающую мнение </w:t>
      </w:r>
      <w:r w:rsidR="00295E70">
        <w:rPr>
          <w:color w:val="000000"/>
          <w:sz w:val="28"/>
          <w:szCs w:val="28"/>
        </w:rPr>
        <w:t>студента</w:t>
      </w:r>
      <w:r w:rsidRPr="008F4914">
        <w:rPr>
          <w:color w:val="000000"/>
          <w:sz w:val="28"/>
          <w:szCs w:val="28"/>
        </w:rPr>
        <w:t xml:space="preserve"> о сущности рассматриваемой проблемы. Эссе может носить научный, философский, историко-биографический, публицистический, литературно-критический или беллетристический характер. Принципиальным отличием эссе от реферата и других научных работ является наличие свободной композиции, предусматривающей и возможность отхода от научного стиля изложения. В </w:t>
      </w:r>
      <w:r w:rsidRPr="008F4914">
        <w:rPr>
          <w:color w:val="000000"/>
          <w:sz w:val="28"/>
          <w:szCs w:val="28"/>
        </w:rPr>
        <w:lastRenderedPageBreak/>
        <w:t xml:space="preserve">эссе </w:t>
      </w:r>
      <w:r w:rsidR="00295E70">
        <w:rPr>
          <w:color w:val="000000"/>
          <w:sz w:val="28"/>
          <w:szCs w:val="28"/>
        </w:rPr>
        <w:t>студент</w:t>
      </w:r>
      <w:r w:rsidRPr="008F4914">
        <w:rPr>
          <w:color w:val="000000"/>
          <w:sz w:val="28"/>
          <w:szCs w:val="28"/>
        </w:rPr>
        <w:t xml:space="preserve"> не формулирует цель </w:t>
      </w:r>
      <w:r w:rsidR="00295E70">
        <w:rPr>
          <w:color w:val="000000"/>
          <w:sz w:val="28"/>
          <w:szCs w:val="28"/>
        </w:rPr>
        <w:t xml:space="preserve">и задачи исследования, однако </w:t>
      </w:r>
      <w:r w:rsidRPr="008F4914">
        <w:rPr>
          <w:color w:val="000000"/>
          <w:sz w:val="28"/>
          <w:szCs w:val="28"/>
        </w:rPr>
        <w:t xml:space="preserve">структурно его выстраивает вокруг определенной темы. К содержанию эссе такжепредъявляются требования логичности и смысловой завершенности. </w:t>
      </w:r>
    </w:p>
    <w:p w:rsidR="00295E70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В зависимости от требований, изложенных в соответствующей рабочей программе, эссе может быть подготовлено в устной или письменной форме. В устной форме подготовленный материал излагается на семинарском занятии. В кратком выступлении </w:t>
      </w:r>
      <w:r w:rsidR="00295E70">
        <w:rPr>
          <w:color w:val="000000"/>
          <w:sz w:val="28"/>
          <w:szCs w:val="28"/>
        </w:rPr>
        <w:t>студент</w:t>
      </w:r>
      <w:r w:rsidRPr="008F4914">
        <w:rPr>
          <w:color w:val="000000"/>
          <w:sz w:val="28"/>
          <w:szCs w:val="28"/>
        </w:rPr>
        <w:t xml:space="preserve"> должен продемонстрировать содержание и глубину анализа проблемы, а также владение навыками аргумен</w:t>
      </w:r>
      <w:r w:rsidR="00295E70">
        <w:rPr>
          <w:color w:val="000000"/>
          <w:sz w:val="28"/>
          <w:szCs w:val="28"/>
        </w:rPr>
        <w:t>тации и публичного выступления.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В письменном виде эссе по объему не должно превышать 5-6 страниц (без титульного листа и списка литературы). Тема письменного эссе выбирается </w:t>
      </w:r>
      <w:r w:rsidR="00295E70">
        <w:rPr>
          <w:color w:val="000000"/>
          <w:sz w:val="28"/>
          <w:szCs w:val="28"/>
        </w:rPr>
        <w:t xml:space="preserve">студентом </w:t>
      </w:r>
      <w:r w:rsidRPr="008F4914">
        <w:rPr>
          <w:color w:val="000000"/>
          <w:sz w:val="28"/>
          <w:szCs w:val="28"/>
        </w:rPr>
        <w:t xml:space="preserve">из перечня рекомендованных по данной дисциплине тем или по согласованию с преподавателем. Требования к оформлению эссе определяются настоящими рекомендациями. </w:t>
      </w:r>
    </w:p>
    <w:p w:rsidR="008F4914" w:rsidRPr="004F23C4" w:rsidRDefault="008F4914" w:rsidP="00B11863">
      <w:pPr>
        <w:pStyle w:val="a3"/>
        <w:spacing w:before="0" w:beforeAutospacing="0" w:after="0" w:afterAutospacing="0" w:line="360" w:lineRule="auto"/>
        <w:ind w:right="-284" w:firstLine="709"/>
        <w:jc w:val="both"/>
        <w:outlineLvl w:val="0"/>
        <w:rPr>
          <w:color w:val="000000"/>
          <w:sz w:val="28"/>
          <w:szCs w:val="28"/>
          <w:u w:val="single"/>
        </w:rPr>
      </w:pPr>
      <w:r w:rsidRPr="004F23C4">
        <w:rPr>
          <w:color w:val="000000"/>
          <w:sz w:val="28"/>
          <w:szCs w:val="28"/>
          <w:u w:val="single"/>
        </w:rPr>
        <w:t xml:space="preserve">АННОТАЦИЯ </w:t>
      </w:r>
    </w:p>
    <w:p w:rsidR="00295E70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Аннотация представляет собой краткую характеристику научного текста (монографии, научной статьи и пр.) или иного документа (нормативно-правовых источников, проектов и т.д.) с точки зрения его назначения, содержания, вида, формы и других особенностей. </w:t>
      </w:r>
    </w:p>
    <w:p w:rsidR="00295E70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Подготовка аннотаций является важной частью как учебного процесса, так и научно-исследовательской работы </w:t>
      </w:r>
      <w:r w:rsidR="00295E70">
        <w:rPr>
          <w:color w:val="000000"/>
          <w:sz w:val="28"/>
          <w:szCs w:val="28"/>
        </w:rPr>
        <w:t>студе</w:t>
      </w:r>
      <w:r w:rsidRPr="008F4914">
        <w:rPr>
          <w:color w:val="000000"/>
          <w:sz w:val="28"/>
          <w:szCs w:val="28"/>
        </w:rPr>
        <w:t xml:space="preserve">нта. Рабочими программами дисциплин в качестве одного из видов самостоятельной работы </w:t>
      </w:r>
      <w:r w:rsidR="00295E70">
        <w:rPr>
          <w:color w:val="000000"/>
          <w:sz w:val="28"/>
          <w:szCs w:val="28"/>
        </w:rPr>
        <w:t>студентов</w:t>
      </w:r>
      <w:r w:rsidRPr="008F4914">
        <w:rPr>
          <w:color w:val="000000"/>
          <w:sz w:val="28"/>
          <w:szCs w:val="28"/>
        </w:rPr>
        <w:t xml:space="preserve"> может предусматриваться написание аннотаций к рекомендуемой для изучения литературе. </w:t>
      </w:r>
    </w:p>
    <w:p w:rsidR="00295E70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Кроме того, составление аннотаций – неотъемлемый этап подготовки </w:t>
      </w:r>
      <w:r w:rsidR="00295E70">
        <w:rPr>
          <w:color w:val="000000"/>
          <w:sz w:val="28"/>
          <w:szCs w:val="28"/>
        </w:rPr>
        <w:t xml:space="preserve">студентом </w:t>
      </w:r>
      <w:r w:rsidRPr="008F4914">
        <w:rPr>
          <w:color w:val="000000"/>
          <w:sz w:val="28"/>
          <w:szCs w:val="28"/>
        </w:rPr>
        <w:t>научной статьи, необходимый для е</w:t>
      </w:r>
      <w:r w:rsidRPr="008F4914">
        <w:rPr>
          <w:rFonts w:ascii="Cambria Math" w:hAnsi="Cambria Math"/>
          <w:color w:val="000000"/>
          <w:sz w:val="28"/>
          <w:szCs w:val="28"/>
        </w:rPr>
        <w:t>ѐ</w:t>
      </w:r>
      <w:r w:rsidRPr="008F4914">
        <w:rPr>
          <w:color w:val="000000"/>
          <w:sz w:val="28"/>
          <w:szCs w:val="28"/>
        </w:rPr>
        <w:t xml:space="preserve"> последующего опубликования в научных изданиях. Содержание аннотации должно включать характеристику темы, проблемы, цели</w:t>
      </w:r>
      <w:r w:rsidR="001A068B">
        <w:rPr>
          <w:color w:val="000000"/>
          <w:sz w:val="28"/>
          <w:szCs w:val="28"/>
        </w:rPr>
        <w:t xml:space="preserve"> </w:t>
      </w:r>
      <w:r w:rsidRPr="008F4914">
        <w:rPr>
          <w:color w:val="000000"/>
          <w:sz w:val="28"/>
          <w:szCs w:val="28"/>
        </w:rPr>
        <w:t>аннотируемой работы и е</w:t>
      </w:r>
      <w:r w:rsidRPr="008F4914">
        <w:rPr>
          <w:rFonts w:ascii="Cambria Math" w:hAnsi="Cambria Math"/>
          <w:color w:val="000000"/>
          <w:sz w:val="28"/>
          <w:szCs w:val="28"/>
        </w:rPr>
        <w:t>ѐ</w:t>
      </w:r>
      <w:r w:rsidRPr="008F4914">
        <w:rPr>
          <w:color w:val="000000"/>
          <w:sz w:val="28"/>
          <w:szCs w:val="28"/>
        </w:rPr>
        <w:t xml:space="preserve"> основных выводов. Отдельно в аннотации отмечают актуальность работы в сравнении с другими схожими по тематике аналогами.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lastRenderedPageBreak/>
        <w:t xml:space="preserve">Общие требования к аннотации: </w:t>
      </w:r>
    </w:p>
    <w:p w:rsidR="008F4914" w:rsidRPr="008F4914" w:rsidRDefault="00295E70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F4914" w:rsidRPr="008F4914">
        <w:rPr>
          <w:color w:val="000000"/>
          <w:sz w:val="28"/>
          <w:szCs w:val="28"/>
        </w:rPr>
        <w:t xml:space="preserve"> Лаконичность текста и высокий уровень обобщений; </w:t>
      </w:r>
    </w:p>
    <w:p w:rsidR="008F4914" w:rsidRPr="008F4914" w:rsidRDefault="00295E70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F4914" w:rsidRPr="008F4914">
        <w:rPr>
          <w:color w:val="000000"/>
          <w:sz w:val="28"/>
          <w:szCs w:val="28"/>
        </w:rPr>
        <w:t xml:space="preserve"> Отсутствие или минимальное использование вводных выражений; </w:t>
      </w:r>
    </w:p>
    <w:p w:rsidR="008F4914" w:rsidRPr="008F4914" w:rsidRDefault="00295E70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F4914" w:rsidRPr="008F4914">
        <w:rPr>
          <w:color w:val="000000"/>
          <w:sz w:val="28"/>
          <w:szCs w:val="28"/>
        </w:rPr>
        <w:t xml:space="preserve"> Соблюдение единства времени во всех предложениях аннотации («обосновываются и раскрываются» или «обоснованы и раскрыты»); </w:t>
      </w:r>
    </w:p>
    <w:p w:rsidR="008F4914" w:rsidRPr="008F4914" w:rsidRDefault="00295E70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F4914" w:rsidRPr="008F4914">
        <w:rPr>
          <w:color w:val="000000"/>
          <w:sz w:val="28"/>
          <w:szCs w:val="28"/>
        </w:rPr>
        <w:t xml:space="preserve"> Использование стандартизированной терминологии; </w:t>
      </w:r>
    </w:p>
    <w:p w:rsidR="008F4914" w:rsidRPr="008F4914" w:rsidRDefault="00295E70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F4914" w:rsidRPr="008F4914">
        <w:rPr>
          <w:color w:val="000000"/>
          <w:sz w:val="28"/>
          <w:szCs w:val="28"/>
        </w:rPr>
        <w:t xml:space="preserve"> Соблюдение единства терминологии в аннотации;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Согласно ГОСТ 7.9-95 «Система стандартов по информации, библиотечному и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издательскому делу. Реферат и аннотация. Общие требования» рекомендуемый объем аннотации не должен превышать 500 печатных знаков. Тем не менее в зависимости от целей аннотирования, например в рамках изучения конкретной дисциплины, объем аннотации может отличаться от заданных параметров.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Требования к оформлению аннотации определяются настоящими рекомендациями или конкретным научным изданием. </w:t>
      </w:r>
    </w:p>
    <w:p w:rsidR="008F4914" w:rsidRPr="004F23C4" w:rsidRDefault="008F4914" w:rsidP="00B11863">
      <w:pPr>
        <w:pStyle w:val="a3"/>
        <w:spacing w:before="0" w:beforeAutospacing="0" w:after="0" w:afterAutospacing="0" w:line="360" w:lineRule="auto"/>
        <w:ind w:right="-284" w:firstLine="709"/>
        <w:jc w:val="both"/>
        <w:outlineLvl w:val="0"/>
        <w:rPr>
          <w:color w:val="000000"/>
          <w:sz w:val="28"/>
          <w:szCs w:val="28"/>
          <w:u w:val="single"/>
        </w:rPr>
      </w:pPr>
      <w:r w:rsidRPr="004F23C4">
        <w:rPr>
          <w:color w:val="000000"/>
          <w:sz w:val="28"/>
          <w:szCs w:val="28"/>
          <w:u w:val="single"/>
        </w:rPr>
        <w:t xml:space="preserve">ТЕЗИСЫ </w:t>
      </w:r>
    </w:p>
    <w:p w:rsidR="00240566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Одной из форм научно-исследовательской работы </w:t>
      </w:r>
      <w:r w:rsidR="00295E70">
        <w:rPr>
          <w:color w:val="000000"/>
          <w:sz w:val="28"/>
          <w:szCs w:val="28"/>
        </w:rPr>
        <w:t>студента</w:t>
      </w:r>
      <w:r w:rsidRPr="008F4914">
        <w:rPr>
          <w:color w:val="000000"/>
          <w:sz w:val="28"/>
          <w:szCs w:val="28"/>
        </w:rPr>
        <w:t xml:space="preserve"> является участие в различных конференциях, семинарах, форумах и пр. По итогам этих научных мероприятий, как правило, публикуются сборники тезисов докладов и выступлений</w:t>
      </w:r>
      <w:r w:rsidR="001A068B">
        <w:rPr>
          <w:color w:val="000000"/>
          <w:sz w:val="28"/>
          <w:szCs w:val="28"/>
        </w:rPr>
        <w:t xml:space="preserve"> </w:t>
      </w:r>
      <w:r w:rsidRPr="008F4914">
        <w:rPr>
          <w:color w:val="000000"/>
          <w:sz w:val="28"/>
          <w:szCs w:val="28"/>
        </w:rPr>
        <w:t xml:space="preserve">участников. Тезисы представляют собой очень короткий документ, средний объем которого не превышает 3 страниц печатного текста. </w:t>
      </w:r>
      <w:r w:rsidR="00240566">
        <w:rPr>
          <w:color w:val="000000"/>
          <w:sz w:val="28"/>
          <w:szCs w:val="28"/>
        </w:rPr>
        <w:t>Студент</w:t>
      </w:r>
      <w:r w:rsidRPr="008F4914">
        <w:rPr>
          <w:color w:val="000000"/>
          <w:sz w:val="28"/>
          <w:szCs w:val="28"/>
        </w:rPr>
        <w:t xml:space="preserve"> должен в лаконичной, конспективной форме изложить основные результаты </w:t>
      </w:r>
      <w:r w:rsidR="00240566">
        <w:rPr>
          <w:color w:val="000000"/>
          <w:sz w:val="28"/>
          <w:szCs w:val="28"/>
        </w:rPr>
        <w:t>проведенного им исследования.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Объем тезисов, а также требования к оформлению устанавливаются оргкомитетом соответствующего научного мероприятия. </w:t>
      </w:r>
    </w:p>
    <w:p w:rsidR="008F4914" w:rsidRPr="004F23C4" w:rsidRDefault="008F4914" w:rsidP="00B11863">
      <w:pPr>
        <w:pStyle w:val="a3"/>
        <w:spacing w:before="0" w:beforeAutospacing="0" w:after="0" w:afterAutospacing="0" w:line="360" w:lineRule="auto"/>
        <w:ind w:right="-284" w:firstLine="709"/>
        <w:jc w:val="both"/>
        <w:outlineLvl w:val="0"/>
        <w:rPr>
          <w:color w:val="000000"/>
          <w:sz w:val="28"/>
          <w:szCs w:val="28"/>
          <w:u w:val="single"/>
        </w:rPr>
      </w:pPr>
      <w:r w:rsidRPr="004F23C4">
        <w:rPr>
          <w:color w:val="000000"/>
          <w:sz w:val="28"/>
          <w:szCs w:val="28"/>
          <w:u w:val="single"/>
        </w:rPr>
        <w:t xml:space="preserve">НАУЧНАЯ СТАТЬЯ </w:t>
      </w:r>
    </w:p>
    <w:p w:rsidR="00240566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Научная статья – самая распространенная форма публикации результатов научно-исследовательской работы. Статьи могут публиковаться в научных периодических изданиях, научных или научно-методических сборниках, а </w:t>
      </w:r>
      <w:r w:rsidRPr="008F4914">
        <w:rPr>
          <w:color w:val="000000"/>
          <w:sz w:val="28"/>
          <w:szCs w:val="28"/>
        </w:rPr>
        <w:lastRenderedPageBreak/>
        <w:t xml:space="preserve">также в коллективных монографиях. Изложение материала в научной статье должно быть систематичным и последовательным. Разделы работы должны быть логически связаны между собой. </w:t>
      </w:r>
    </w:p>
    <w:p w:rsidR="00240566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Особое внимание уделяется научному стилю работы, определяющему следующие требования: ясность изложения, точность словоупотребления, лаконизм, строгое соблюдение научной терминологии, последовательность изложения позиций, логичность, взаимосвязь положений. Особое внимание следует обратить на литературную редакцию текста. Большое значение в научной статье имеет изложение заключения, научных выводов и предложений. В этой части статьи следует кратко и четко выделить существенные аспекты результатов исследования и показать пути их реализации в практике.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Как правило, научная статья сопровождается аннотацией и списком ключевых слов, отражающих содержание статьи. Нередко аннотация и ключевые слова приводятся и на иностранном языке. Оформляется научная статья согласно требованиям, определенным соответствующим научным изданием. </w:t>
      </w:r>
    </w:p>
    <w:p w:rsidR="008F4914" w:rsidRPr="004F23C4" w:rsidRDefault="008F4914" w:rsidP="00B11863">
      <w:pPr>
        <w:pStyle w:val="a3"/>
        <w:spacing w:before="0" w:beforeAutospacing="0" w:after="0" w:afterAutospacing="0" w:line="360" w:lineRule="auto"/>
        <w:ind w:right="-284" w:firstLine="709"/>
        <w:jc w:val="both"/>
        <w:outlineLvl w:val="0"/>
        <w:rPr>
          <w:color w:val="000000"/>
          <w:sz w:val="28"/>
          <w:szCs w:val="28"/>
          <w:u w:val="single"/>
        </w:rPr>
      </w:pPr>
      <w:r w:rsidRPr="004F23C4">
        <w:rPr>
          <w:color w:val="000000"/>
          <w:sz w:val="28"/>
          <w:szCs w:val="28"/>
          <w:u w:val="single"/>
        </w:rPr>
        <w:t xml:space="preserve">ПРЕЗЕНТАЦИЯ </w:t>
      </w:r>
    </w:p>
    <w:p w:rsidR="00240566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Учебным процессом по </w:t>
      </w:r>
      <w:r w:rsidR="00240566">
        <w:rPr>
          <w:color w:val="000000"/>
          <w:sz w:val="28"/>
          <w:szCs w:val="28"/>
        </w:rPr>
        <w:t xml:space="preserve">бакалаврской и </w:t>
      </w:r>
      <w:r w:rsidRPr="008F4914">
        <w:rPr>
          <w:color w:val="000000"/>
          <w:sz w:val="28"/>
          <w:szCs w:val="28"/>
        </w:rPr>
        <w:t xml:space="preserve">магистерской программе предусматривается обязательное выполнение студентами различных презентаций по программам дисциплин общенаучного и профессионального циклов. При подготовке к публичному выступлению (презентации) студент получает опыт систематизации, обобщения материала и его логического структурирования, приобретает навыки осуществления научных и/или деловых коммуникаций, овладевает ораторским искусством и навыками аргументированной полемики. </w:t>
      </w:r>
    </w:p>
    <w:p w:rsidR="00240566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Доклад, сопровождающий презентацию </w:t>
      </w:r>
      <w:r w:rsidR="00240566">
        <w:rPr>
          <w:color w:val="000000"/>
          <w:sz w:val="28"/>
          <w:szCs w:val="28"/>
        </w:rPr>
        <w:t>студе</w:t>
      </w:r>
      <w:r w:rsidRPr="008F4914">
        <w:rPr>
          <w:color w:val="000000"/>
          <w:sz w:val="28"/>
          <w:szCs w:val="28"/>
        </w:rPr>
        <w:t xml:space="preserve">нта, должен соответствовать требованиям логичности и «понятности» для целевой аудитории (не считая требований, предъявляемых к любому научному тексту). Именно поэтому в процессе подготовки текста выступления необходимо учитывать возможности возникновения различных видов коммуникативных </w:t>
      </w:r>
      <w:r w:rsidRPr="008F4914">
        <w:rPr>
          <w:color w:val="000000"/>
          <w:sz w:val="28"/>
          <w:szCs w:val="28"/>
        </w:rPr>
        <w:lastRenderedPageBreak/>
        <w:t xml:space="preserve">барьеров (терминологических, языковых и пр.). Кроме того при подготовке текста выступления и презентационной части следует опираться и на базовые правила восприятия информации (аудиальное, визуальное восприятие и пр.).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Алгоритм подготовки к публичному выступлению может включать следующие этапы: </w:t>
      </w:r>
    </w:p>
    <w:p w:rsidR="00240566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1. Определение цели выступления (что необходимо донести? доказать? обсудить?).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2. Определение целевой аудитории выступление и составление е</w:t>
      </w:r>
      <w:r w:rsidR="004F23C4">
        <w:rPr>
          <w:color w:val="000000"/>
          <w:sz w:val="28"/>
          <w:szCs w:val="28"/>
        </w:rPr>
        <w:t>е</w:t>
      </w:r>
      <w:r w:rsidRPr="008F4914">
        <w:rPr>
          <w:color w:val="000000"/>
          <w:sz w:val="28"/>
          <w:szCs w:val="28"/>
        </w:rPr>
        <w:t xml:space="preserve"> портрета (на кого рассчитано выступление? какие у них интересы? цели? что они хотят получить от данного мероприятия?).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3. Разработка на основе письменного (научного) текста структуры и логики выступления– при разработке структуры следует учитывать регламент выступления; поэтому текст выступления должен быть всегда короче самой научной работы. При этом исследователь должен сохранить логику и основную аргументацию научного текста.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Отдельно стоит проработать введение и заключение выступления, так как первое создает общий эмоциональный фон, располагает зрителя к выступающему; а второе – призвано «закрепить» общий эффект и подвести итог всему выступлению. Кроме того следует проработать и логические переходы от одной части выступления к другой, чтобы сделать речь</w:t>
      </w:r>
      <w:r w:rsidR="00804F01">
        <w:rPr>
          <w:color w:val="000000"/>
          <w:sz w:val="28"/>
          <w:szCs w:val="28"/>
        </w:rPr>
        <w:t xml:space="preserve"> плавной и логически связной.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4. Подготовка презентации выступления – предполагает необходимость использования информационно-коммуникативных технологий, оформления раздаточного материала (например, аннотация научной статьи, иллюстрирующей основные статистические выкладки, графики, рисунки, чертежи и пр.; в каком количестве?), организации технического обеспечения, выбора иного сопроводительного оборудования (электронная доска, флипчарт и пр.). При составлении структуры презентации ивыборе демонстрационных средств следует ориентироваться на определенную целевую аудиторию. </w:t>
      </w:r>
    </w:p>
    <w:p w:rsidR="00804F01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lastRenderedPageBreak/>
        <w:t xml:space="preserve">5. Остается ли у зрителей какой-либо раздаточный материал? В каком количестве? Важно помнить, что публичное выступление предполагает не только презентацию главных результатов научно-исследовательской работы, но и самопрезентацию. Этот аспект предопределяет и требования к самому выступающему. </w:t>
      </w:r>
    </w:p>
    <w:p w:rsidR="00804F01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В первую очередь, становится ясным, что недостаточно просто написать текст выступления и подготовить сопроводительную презентацию. Весь процесс выступления необходимо детально прорепетировать (как показывает опыт – не один раз). Важно удостовериться, что выступающий укладывается в отведенный регламент; что по хронометражу презентация совпадает с логикой устного выступления и пр.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Во-вторых, особую роль в создании положительного имиджа оратора играет его внешний вид. Оптимальный вариант – это соблюдение норм и правил делового стиля. Тем не менее в зависимости от характера мероприятия регламентом могут быть установлены различные требования.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</w:p>
    <w:p w:rsidR="008F4914" w:rsidRDefault="00804F01" w:rsidP="00A345AD">
      <w:pPr>
        <w:pStyle w:val="a3"/>
        <w:spacing w:before="0" w:beforeAutospacing="0" w:after="0" w:afterAutospacing="0" w:line="360" w:lineRule="auto"/>
        <w:ind w:right="-284"/>
        <w:jc w:val="center"/>
        <w:rPr>
          <w:b/>
          <w:color w:val="000000"/>
          <w:sz w:val="28"/>
          <w:szCs w:val="28"/>
        </w:rPr>
      </w:pPr>
      <w:r w:rsidRPr="00A345AD">
        <w:rPr>
          <w:b/>
          <w:color w:val="000000"/>
          <w:sz w:val="28"/>
          <w:szCs w:val="28"/>
        </w:rPr>
        <w:t>3</w:t>
      </w:r>
      <w:r w:rsidR="008F4914" w:rsidRPr="00A345AD">
        <w:rPr>
          <w:b/>
          <w:color w:val="000000"/>
          <w:sz w:val="28"/>
          <w:szCs w:val="28"/>
        </w:rPr>
        <w:t>.</w:t>
      </w:r>
      <w:r w:rsidR="008F4914" w:rsidRPr="008F4914">
        <w:rPr>
          <w:color w:val="000000"/>
          <w:sz w:val="28"/>
          <w:szCs w:val="28"/>
        </w:rPr>
        <w:t xml:space="preserve"> </w:t>
      </w:r>
      <w:r w:rsidR="008F4914" w:rsidRPr="00F532DF">
        <w:rPr>
          <w:b/>
          <w:color w:val="000000"/>
          <w:sz w:val="28"/>
          <w:szCs w:val="28"/>
        </w:rPr>
        <w:t>ТРЕБОВАНИЯ К ОФОРМЛЕНИЮ ПИСЬМЕННЫХ РАБОТ</w:t>
      </w:r>
    </w:p>
    <w:p w:rsidR="00A345AD" w:rsidRPr="00F532DF" w:rsidRDefault="00A345AD" w:rsidP="004F23C4">
      <w:pPr>
        <w:pStyle w:val="a3"/>
        <w:spacing w:before="0" w:beforeAutospacing="0" w:after="0" w:afterAutospacing="0" w:line="360" w:lineRule="auto"/>
        <w:ind w:right="-284" w:firstLine="709"/>
        <w:jc w:val="center"/>
        <w:rPr>
          <w:b/>
          <w:color w:val="000000"/>
          <w:sz w:val="28"/>
          <w:szCs w:val="28"/>
        </w:rPr>
      </w:pPr>
    </w:p>
    <w:p w:rsidR="008F4914" w:rsidRPr="008F4914" w:rsidRDefault="008F4914" w:rsidP="00B11863">
      <w:pPr>
        <w:pStyle w:val="a3"/>
        <w:spacing w:before="0" w:beforeAutospacing="0" w:after="0" w:afterAutospacing="0" w:line="360" w:lineRule="auto"/>
        <w:ind w:right="-284" w:firstLine="709"/>
        <w:jc w:val="both"/>
        <w:outlineLvl w:val="0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1. Требования к оформлению письменных работ  </w:t>
      </w:r>
    </w:p>
    <w:p w:rsidR="00804F01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Независимо от типа любая письменная работа должна иметь титульный лист. Научные работы, имеющие выделенную структуру (главы, параграфы), также должны сопровождаться о</w:t>
      </w:r>
      <w:r w:rsidR="00F14431">
        <w:rPr>
          <w:color w:val="000000"/>
          <w:sz w:val="28"/>
          <w:szCs w:val="28"/>
        </w:rPr>
        <w:t>главлением с указанием страниц.</w:t>
      </w:r>
    </w:p>
    <w:p w:rsidR="00804F01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Текст работы выполняется на белой стандартной бумаге формата А4 (210 х 297 мм). Работа печатается через 1,5 интервала компьютерного текста при размере шрифта 14 TimesNewRoman. </w:t>
      </w:r>
    </w:p>
    <w:p w:rsidR="00804F01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При написании текста поля должны оставаться по всем четырем сторонам листа.</w:t>
      </w:r>
      <w:r w:rsidR="001A068B">
        <w:rPr>
          <w:color w:val="000000"/>
          <w:sz w:val="28"/>
          <w:szCs w:val="28"/>
        </w:rPr>
        <w:t xml:space="preserve"> </w:t>
      </w:r>
      <w:r w:rsidRPr="008F4914">
        <w:rPr>
          <w:color w:val="000000"/>
          <w:sz w:val="28"/>
          <w:szCs w:val="28"/>
        </w:rPr>
        <w:t xml:space="preserve">Размер левого поля – 30 мм, правого – 15 мм, верхнего и нижнего – 20 мм. </w:t>
      </w:r>
    </w:p>
    <w:p w:rsidR="00804F01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Текст работы должен подразделяться на главы, которые нумеруются арабскими цифрами. После номера главы ставится точка. «ВВЕДЕНИЕ» и </w:t>
      </w:r>
      <w:r w:rsidRPr="008F4914">
        <w:rPr>
          <w:color w:val="000000"/>
          <w:sz w:val="28"/>
          <w:szCs w:val="28"/>
        </w:rPr>
        <w:lastRenderedPageBreak/>
        <w:t xml:space="preserve">«ЗАКЛЮЧЕНИЕ» не нумеруются как главы. Номер соответствующей главы ставится на странице в начале заголовка. В тексте работы параграфы не отделяются друг от друга и продолжаются на той же странице Заголовки глав, а также слова «ВВЕДЕНИЕ», «ЗАКЛЮЧЕНИЕ», «СОДЕРЖАНИЕ», «СПИСОК ИСПОЛЬЗУЕМЫХ ИСТОЧНИКОВ И ЛИТЕРАТУРЫ» располагаются посредине строки без точки в конце и печатаются прописными буквами жирным шрифтом.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Все страницы нумеруются, начиная с титульного листа. Номер страницы на титульном листе не проставляют. Цифру, обозначающую порядковый номер страницы, ставят в середине нижнего поля страницы. Страницы текста следует нумеровать арабскими цифрами, соблюдая сквозную нумерацию по всему тексту.  </w:t>
      </w:r>
    </w:p>
    <w:p w:rsidR="008F4914" w:rsidRPr="008F4914" w:rsidRDefault="008F4914" w:rsidP="00B11863">
      <w:pPr>
        <w:pStyle w:val="a3"/>
        <w:spacing w:before="0" w:beforeAutospacing="0" w:after="0" w:afterAutospacing="0" w:line="360" w:lineRule="auto"/>
        <w:ind w:right="-284" w:firstLine="709"/>
        <w:jc w:val="center"/>
        <w:outlineLvl w:val="0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2. </w:t>
      </w:r>
      <w:r w:rsidRPr="00AB7D3F">
        <w:rPr>
          <w:i/>
          <w:color w:val="000000"/>
          <w:sz w:val="28"/>
          <w:szCs w:val="28"/>
        </w:rPr>
        <w:t>Правила написания буквенных аббревиатур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 В тексте научной работы кроме общепринятых буквенных аббревиатур могут быть использованы вводимые автором буквенные аббревиатуры, сокращенно обозначающие  какие-либо понятия из соответствующих областей знаний. При этом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 </w:t>
      </w:r>
    </w:p>
    <w:p w:rsidR="008F4914" w:rsidRPr="008F4914" w:rsidRDefault="001E00B6" w:rsidP="00B11863">
      <w:pPr>
        <w:pStyle w:val="a3"/>
        <w:spacing w:before="0" w:beforeAutospacing="0" w:after="0" w:afterAutospacing="0" w:line="360" w:lineRule="auto"/>
        <w:ind w:right="-284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F4914" w:rsidRPr="008F4914">
        <w:rPr>
          <w:color w:val="000000"/>
          <w:sz w:val="28"/>
          <w:szCs w:val="28"/>
        </w:rPr>
        <w:t>. Правила оформления ссылок на испо</w:t>
      </w:r>
      <w:r>
        <w:rPr>
          <w:color w:val="000000"/>
          <w:sz w:val="28"/>
          <w:szCs w:val="28"/>
        </w:rPr>
        <w:t>льзуемые литературные источники</w:t>
      </w:r>
    </w:p>
    <w:p w:rsidR="00F14431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При использовании в научной работе материалов, заимствованных из литературных источников, цитировании различных авторов, необходимо делать соответствующие ссылки, а в конце работы помещать их в список </w:t>
      </w:r>
      <w:r w:rsidR="00F14431">
        <w:rPr>
          <w:color w:val="000000"/>
          <w:sz w:val="28"/>
          <w:szCs w:val="28"/>
        </w:rPr>
        <w:t>и</w:t>
      </w:r>
      <w:r w:rsidRPr="008F4914">
        <w:rPr>
          <w:color w:val="000000"/>
          <w:sz w:val="28"/>
          <w:szCs w:val="28"/>
        </w:rPr>
        <w:t>спользованных источников и литературы. Не только цитаты, но и произвольное изложение</w:t>
      </w:r>
      <w:r w:rsidR="00F14431">
        <w:rPr>
          <w:color w:val="000000"/>
          <w:sz w:val="28"/>
          <w:szCs w:val="28"/>
        </w:rPr>
        <w:t>.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Оформление ссылок на используемые источники должно соответствовать требованиям ГОСТ 7.0.5-2008«Система стандартов по информации, библиотечному и издательскому делу. Библиографическая ссылка. Общие требов</w:t>
      </w:r>
      <w:r w:rsidR="00F14431">
        <w:rPr>
          <w:color w:val="000000"/>
          <w:sz w:val="28"/>
          <w:szCs w:val="28"/>
        </w:rPr>
        <w:t>ания и правила составления».</w:t>
      </w:r>
    </w:p>
    <w:p w:rsidR="00F14431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lastRenderedPageBreak/>
        <w:t>Ссылки на литературный источник делаются под чертой, внизу страницы (сноска). Если мысль из какого-нибудь источника излагается своими словами, то сноска должна иметь вид: «См.:» («смотри»), а затем выходные данные произведения или документа. Если на странице работы повторно дается ссылка на один и тот же источник, то сноска должна иметь сокращенный вид без указания выходных данных книги</w:t>
      </w:r>
      <w:r w:rsidR="00F14431">
        <w:rPr>
          <w:color w:val="000000"/>
          <w:sz w:val="28"/>
          <w:szCs w:val="28"/>
        </w:rPr>
        <w:t>.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Нумерация ссылок проставляется на каждой новой странице. Внизу страницы, последовательно, арабскими цифрами, в соответствии с количеством ссылок на одной странице, печатаются все реквизиты книги (фамилия и инициалы автора, название книги, место издания, название издательства, год выпуска), использованной при выполнении исследования, и указываются страницы, на которых помещается использованный материал.  </w:t>
      </w:r>
    </w:p>
    <w:p w:rsidR="008F4914" w:rsidRPr="008F4914" w:rsidRDefault="007C5F46" w:rsidP="00B11863">
      <w:pPr>
        <w:pStyle w:val="a3"/>
        <w:spacing w:before="0" w:beforeAutospacing="0" w:after="0" w:afterAutospacing="0" w:line="360" w:lineRule="auto"/>
        <w:ind w:right="-284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F4914" w:rsidRPr="008F4914">
        <w:rPr>
          <w:color w:val="000000"/>
          <w:sz w:val="28"/>
          <w:szCs w:val="28"/>
        </w:rPr>
        <w:t>. Правила оформления списка использ</w:t>
      </w:r>
      <w:r>
        <w:rPr>
          <w:color w:val="000000"/>
          <w:sz w:val="28"/>
          <w:szCs w:val="28"/>
        </w:rPr>
        <w:t>ованных источников и литературы.</w:t>
      </w:r>
    </w:p>
    <w:p w:rsidR="007C5F46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В конце работы приводится список использованных источников и литературы – библиографический список, который включает в себя литературные, статистические и другие источники, материалы которых использовались при подготовке письменной работы. Список состоит из таких литературных источников, как учебная и монографическая литература, периодическая литература (статьи из журналов и газет), законодательные, нормативно-правовые акты и инструктивные материалы, статистические сборники и др.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Сведения о книгах (монографии, учебники, брошюры, обзорная информация и т.п.) включают фамилии и инициалы авторов, заглавие книги, место издания, издательство, год издания. Указывается также количество страниц в книге, если ссылка на нее приводится полностью, или отмечаются страницы (например, С. 71-127), и если ссылка относится только к отдельной части (разделу, главе) литературного источника. Книги одного или двух авторов приводятся с указанием их фамилий. Книги, написанные тремя авторами, указываются под фамилией одного автора, указанного в издании </w:t>
      </w:r>
      <w:r w:rsidRPr="008F4914">
        <w:rPr>
          <w:color w:val="000000"/>
          <w:sz w:val="28"/>
          <w:szCs w:val="28"/>
        </w:rPr>
        <w:lastRenderedPageBreak/>
        <w:t xml:space="preserve">первым с добавлением слов «и др.». Допускается указывать книги трех авторов под фамилиями всех авторов. Книги четырех и более авторов указываются под заглавием. При этом указывается название книги, после разделительной черты приводятся фамилии и инициалы первых трех авторов, место издания, издательство, объем в страницах. 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Список использованных источников и литературы должен быть выполнен в соответствии с ГОСТ 7.32.2001 «Система стандартов по информации, библиотечному и издательскому делу. Отчет о научно-исследовательской работе. Структура и правила оформления» и правилами библиографического описания документов ГОСТ 7.1 – 2003 «Библиографическая запись. Библи</w:t>
      </w:r>
      <w:r w:rsidR="007C5F46">
        <w:rPr>
          <w:color w:val="000000"/>
          <w:sz w:val="28"/>
          <w:szCs w:val="28"/>
        </w:rPr>
        <w:t>ографическое описание».</w:t>
      </w:r>
    </w:p>
    <w:p w:rsidR="007C5F46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Сведения о статье из периодической печати (журнала, сборника, газеты и т.п.) включают фамилию и инициалы автора, название статьи (без кавычек), наименование издания (без кавычек), наименование серии (в кавычках), год выпуска, номер издания, страницы, на которых помещена статья. </w:t>
      </w:r>
    </w:p>
    <w:p w:rsidR="007C5F46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 xml:space="preserve">При использовании в качестве источника информации сети Internet после фамилии и инициалов авторов и наименования издания указывается полный путь для его поиска в сети. </w:t>
      </w:r>
    </w:p>
    <w:p w:rsidR="008F4914" w:rsidRPr="008061E0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i/>
          <w:color w:val="000000"/>
          <w:sz w:val="28"/>
          <w:szCs w:val="28"/>
        </w:rPr>
      </w:pPr>
      <w:r w:rsidRPr="008061E0">
        <w:rPr>
          <w:i/>
          <w:color w:val="000000"/>
          <w:sz w:val="28"/>
          <w:szCs w:val="28"/>
        </w:rPr>
        <w:t xml:space="preserve">Порядок включения литературы в библиографический список: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1</w:t>
      </w:r>
      <w:r w:rsidR="00D97456">
        <w:rPr>
          <w:color w:val="000000"/>
          <w:sz w:val="28"/>
          <w:szCs w:val="28"/>
        </w:rPr>
        <w:t>)</w:t>
      </w:r>
      <w:r w:rsidRPr="008F4914">
        <w:rPr>
          <w:color w:val="000000"/>
          <w:sz w:val="28"/>
          <w:szCs w:val="28"/>
        </w:rPr>
        <w:t>. Законодательные и нормативно-правовые документы, расположенные в порядке убывания юридической силы (Конституция РФ, ратифицированные Россией международные договоры, основы законодательства, кодексы, федеральные конституционные законы, федеральные законы, указы и распоряжения Президента РФ,</w:t>
      </w:r>
      <w:r w:rsidR="001A068B">
        <w:rPr>
          <w:color w:val="000000"/>
          <w:sz w:val="28"/>
          <w:szCs w:val="28"/>
        </w:rPr>
        <w:t xml:space="preserve"> </w:t>
      </w:r>
      <w:r w:rsidRPr="008F4914">
        <w:rPr>
          <w:color w:val="000000"/>
          <w:sz w:val="28"/>
          <w:szCs w:val="28"/>
        </w:rPr>
        <w:t xml:space="preserve">постановления и распоряжения Правительства РФ, акты министерств и ведомств, акты субъектов РФ); законодательные и нормативно-правовые документы, обладающие равной юридической силой располагаются в хронологическом порядке. </w:t>
      </w:r>
    </w:p>
    <w:p w:rsidR="007C5F46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2</w:t>
      </w:r>
      <w:r w:rsidR="00D97456">
        <w:rPr>
          <w:color w:val="000000"/>
          <w:sz w:val="28"/>
          <w:szCs w:val="28"/>
        </w:rPr>
        <w:t>)</w:t>
      </w:r>
      <w:r w:rsidRPr="008F4914">
        <w:rPr>
          <w:color w:val="000000"/>
          <w:sz w:val="28"/>
          <w:szCs w:val="28"/>
        </w:rPr>
        <w:t xml:space="preserve">. Монографии, научные сборники, учебники, учебные пособия, статьи из периодических изданий, авторефераты и диссертации, электронные </w:t>
      </w:r>
      <w:r w:rsidRPr="008F4914">
        <w:rPr>
          <w:color w:val="000000"/>
          <w:sz w:val="28"/>
          <w:szCs w:val="28"/>
        </w:rPr>
        <w:lastRenderedPageBreak/>
        <w:t xml:space="preserve">источники, расположенные по принципу именного алфавитного указателя в порядке убывания. </w:t>
      </w:r>
    </w:p>
    <w:p w:rsidR="008F4914" w:rsidRPr="008F4914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3</w:t>
      </w:r>
      <w:r w:rsidR="00D97456">
        <w:rPr>
          <w:color w:val="000000"/>
          <w:sz w:val="28"/>
          <w:szCs w:val="28"/>
        </w:rPr>
        <w:t>)</w:t>
      </w:r>
      <w:r w:rsidRPr="008F4914">
        <w:rPr>
          <w:color w:val="000000"/>
          <w:sz w:val="28"/>
          <w:szCs w:val="28"/>
        </w:rPr>
        <w:t xml:space="preserve">. Список работ зарубежных авторов и статистических источников на иностранных языках располагается по принципу именного алфавитного указателя. </w:t>
      </w:r>
    </w:p>
    <w:p w:rsidR="008F4914" w:rsidRPr="008F4914" w:rsidRDefault="007C5F46" w:rsidP="00B11863">
      <w:pPr>
        <w:pStyle w:val="a3"/>
        <w:spacing w:before="0" w:beforeAutospacing="0" w:after="0" w:afterAutospacing="0" w:line="360" w:lineRule="auto"/>
        <w:ind w:right="-284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8061E0">
        <w:rPr>
          <w:i/>
          <w:color w:val="000000"/>
          <w:sz w:val="28"/>
          <w:szCs w:val="28"/>
        </w:rPr>
        <w:t>Правила оформления приложений.</w:t>
      </w:r>
    </w:p>
    <w:p w:rsidR="00EA0C9C" w:rsidRDefault="008F4914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r w:rsidRPr="008F4914">
        <w:rPr>
          <w:color w:val="000000"/>
          <w:sz w:val="28"/>
          <w:szCs w:val="28"/>
        </w:rPr>
        <w:t>Приложение – заключительная часть письменной работы, которая имеет дополнительное, обычно справочное значение, но является необходимой для более полного освещения темы исследования. Приложения приводятся в виде текста, форм первичных и сводных документов, расчетов, таблиц, диаграмм и т.д. Приложения оформляются как продолжение работы на ее последних страницах. Каждое приложение должно начинаться с новой страницы и иметь тематический заголовок. На каждом из них в правом верхнем углу пишется слово «Приложение» и проставляется порядковый номер без написан</w:t>
      </w:r>
      <w:r w:rsidR="007C5F46">
        <w:rPr>
          <w:color w:val="000000"/>
          <w:sz w:val="28"/>
          <w:szCs w:val="28"/>
        </w:rPr>
        <w:t xml:space="preserve">ия «№». </w:t>
      </w:r>
      <w:r w:rsidRPr="008F4914">
        <w:rPr>
          <w:color w:val="000000"/>
          <w:sz w:val="28"/>
          <w:szCs w:val="28"/>
        </w:rPr>
        <w:t xml:space="preserve">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 на приложения по тексту работы. Нумеруются приложения в той последовательности, в которой их данные используются в научной работе. Отражение приложения в оглавлении работы делается в виде самостоятельной рубрики с полным названием каждого приложения. </w:t>
      </w:r>
    </w:p>
    <w:p w:rsidR="00A345AD" w:rsidRDefault="00A345AD" w:rsidP="004F23C4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</w:p>
    <w:p w:rsidR="00500B98" w:rsidRDefault="00500B98" w:rsidP="00A345AD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8061E0">
        <w:rPr>
          <w:b/>
          <w:color w:val="000000"/>
          <w:sz w:val="28"/>
          <w:szCs w:val="28"/>
        </w:rPr>
        <w:t>4. ЭЛЕКТРОННЫЙ РЕСУРС ИСТОЧНИКОВ ИНФОРМАЦИИ ДЛЯ ИСПОЛЬЗОВАНИЯ В САМОСТОЯТЕЛЬНОЙ РАБОТЕ ОБУЧАЮЩИХСЯ ПО ДИСЦИПЛИНАМ КАФЕДРЫ УГОЛОВНОГО ПРОЦЕССА</w:t>
      </w:r>
    </w:p>
    <w:p w:rsidR="00A345AD" w:rsidRPr="008061E0" w:rsidRDefault="00A345AD" w:rsidP="00A345AD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500B98" w:rsidRDefault="00CB220A" w:rsidP="00A345A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Сайт Президента РФ </w:t>
      </w:r>
      <w:r w:rsidR="006639E7">
        <w:rPr>
          <w:color w:val="000000"/>
          <w:sz w:val="28"/>
          <w:szCs w:val="28"/>
        </w:rPr>
        <w:t>-</w:t>
      </w:r>
      <w:hyperlink r:id="rId8" w:history="1">
        <w:r w:rsidR="006639E7" w:rsidRPr="00152237">
          <w:rPr>
            <w:rStyle w:val="a8"/>
            <w:sz w:val="28"/>
            <w:szCs w:val="28"/>
          </w:rPr>
          <w:t>http://www.kremlin.ru</w:t>
        </w:r>
      </w:hyperlink>
    </w:p>
    <w:p w:rsidR="006639E7" w:rsidRDefault="006639E7" w:rsidP="00A345A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Сайт Государственной Думы РФ - </w:t>
      </w:r>
      <w:hyperlink r:id="rId9" w:history="1">
        <w:r w:rsidRPr="00152237">
          <w:rPr>
            <w:rStyle w:val="a8"/>
            <w:sz w:val="28"/>
            <w:szCs w:val="28"/>
          </w:rPr>
          <w:t>http://www.duma.gov.ru</w:t>
        </w:r>
      </w:hyperlink>
    </w:p>
    <w:p w:rsidR="006639E7" w:rsidRDefault="006639E7" w:rsidP="008E115B">
      <w:pPr>
        <w:pStyle w:val="a3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Сайт Совета Федерации РФ - </w:t>
      </w:r>
      <w:hyperlink r:id="rId10" w:history="1">
        <w:r w:rsidRPr="00152237">
          <w:rPr>
            <w:rStyle w:val="a8"/>
            <w:sz w:val="28"/>
            <w:szCs w:val="28"/>
          </w:rPr>
          <w:t>http://www.council.gov.ru</w:t>
        </w:r>
      </w:hyperlink>
    </w:p>
    <w:p w:rsidR="006639E7" w:rsidRDefault="006639E7" w:rsidP="008E115B">
      <w:pPr>
        <w:pStyle w:val="a3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Сайт Конституционного Суда РФ - </w:t>
      </w:r>
      <w:r w:rsidR="008E115B">
        <w:rPr>
          <w:color w:val="000000"/>
          <w:sz w:val="28"/>
          <w:szCs w:val="28"/>
        </w:rPr>
        <w:t>http://www.ksrf.ru</w:t>
      </w:r>
    </w:p>
    <w:p w:rsidR="006639E7" w:rsidRDefault="006639E7" w:rsidP="008E115B">
      <w:pPr>
        <w:pStyle w:val="a3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Сайт Верховного Суда РФ - </w:t>
      </w:r>
      <w:hyperlink r:id="rId11" w:history="1">
        <w:r w:rsidR="008E115B" w:rsidRPr="00152237">
          <w:rPr>
            <w:rStyle w:val="a8"/>
            <w:sz w:val="28"/>
            <w:szCs w:val="28"/>
          </w:rPr>
          <w:t>http://www.vsrf.ru</w:t>
        </w:r>
      </w:hyperlink>
    </w:p>
    <w:p w:rsidR="002362B3" w:rsidRDefault="002362B3" w:rsidP="008E115B">
      <w:pPr>
        <w:pStyle w:val="a3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Сайт Генеральной прокуратуры РФ - </w:t>
      </w:r>
      <w:hyperlink r:id="rId12" w:history="1">
        <w:r w:rsidRPr="00152237">
          <w:rPr>
            <w:rStyle w:val="a8"/>
            <w:sz w:val="28"/>
            <w:szCs w:val="28"/>
          </w:rPr>
          <w:t>http://genproc.gov.ru</w:t>
        </w:r>
      </w:hyperlink>
    </w:p>
    <w:p w:rsidR="002362B3" w:rsidRDefault="002362B3" w:rsidP="008E115B">
      <w:pPr>
        <w:pStyle w:val="a3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Сайт Следственного комитета РФ - </w:t>
      </w:r>
      <w:hyperlink r:id="rId13" w:history="1">
        <w:r w:rsidRPr="00152237">
          <w:rPr>
            <w:rStyle w:val="a8"/>
            <w:sz w:val="28"/>
            <w:szCs w:val="28"/>
          </w:rPr>
          <w:t>http://www.sledcom.ru</w:t>
        </w:r>
      </w:hyperlink>
    </w:p>
    <w:p w:rsidR="002362B3" w:rsidRDefault="002362B3" w:rsidP="008E115B">
      <w:pPr>
        <w:pStyle w:val="a3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Сайт МВД РФ - </w:t>
      </w:r>
      <w:hyperlink r:id="rId14" w:history="1">
        <w:r w:rsidRPr="00152237">
          <w:rPr>
            <w:rStyle w:val="a8"/>
            <w:sz w:val="28"/>
            <w:szCs w:val="28"/>
          </w:rPr>
          <w:t>http://mvd.ru</w:t>
        </w:r>
      </w:hyperlink>
    </w:p>
    <w:p w:rsidR="002362B3" w:rsidRDefault="002362B3" w:rsidP="008E115B">
      <w:pPr>
        <w:pStyle w:val="a3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Сайт ФСБ РФ - </w:t>
      </w:r>
      <w:hyperlink r:id="rId15" w:history="1">
        <w:r w:rsidRPr="00152237">
          <w:rPr>
            <w:rStyle w:val="a8"/>
            <w:sz w:val="28"/>
            <w:szCs w:val="28"/>
          </w:rPr>
          <w:t>http://www.fsb.ru</w:t>
        </w:r>
      </w:hyperlink>
    </w:p>
    <w:p w:rsidR="008E115B" w:rsidRDefault="002362B3" w:rsidP="008E115B">
      <w:pPr>
        <w:pStyle w:val="a3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8E115B">
        <w:rPr>
          <w:color w:val="000000"/>
          <w:sz w:val="28"/>
          <w:szCs w:val="28"/>
        </w:rPr>
        <w:t xml:space="preserve">. Сайт Российской государственной библиотеки - </w:t>
      </w:r>
      <w:hyperlink r:id="rId16" w:history="1">
        <w:r w:rsidR="008E115B" w:rsidRPr="00152237">
          <w:rPr>
            <w:rStyle w:val="a8"/>
            <w:sz w:val="28"/>
            <w:szCs w:val="28"/>
          </w:rPr>
          <w:t>http://www.rsl.ru</w:t>
        </w:r>
      </w:hyperlink>
    </w:p>
    <w:p w:rsidR="00325454" w:rsidRDefault="00325454" w:rsidP="008E115B">
      <w:pPr>
        <w:pStyle w:val="a3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Сайт электронной библиотеки диссертаций (РГБ) - </w:t>
      </w:r>
      <w:hyperlink r:id="rId17" w:history="1">
        <w:r w:rsidRPr="00152237">
          <w:rPr>
            <w:rStyle w:val="a8"/>
            <w:sz w:val="28"/>
            <w:szCs w:val="28"/>
          </w:rPr>
          <w:t>http://diss.rsl.ru</w:t>
        </w:r>
      </w:hyperlink>
    </w:p>
    <w:p w:rsidR="008E115B" w:rsidRDefault="002362B3" w:rsidP="008E115B">
      <w:pPr>
        <w:pStyle w:val="a3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25454">
        <w:rPr>
          <w:color w:val="000000"/>
          <w:sz w:val="28"/>
          <w:szCs w:val="28"/>
        </w:rPr>
        <w:t>2</w:t>
      </w:r>
      <w:r w:rsidR="008E115B">
        <w:rPr>
          <w:color w:val="000000"/>
          <w:sz w:val="28"/>
          <w:szCs w:val="28"/>
        </w:rPr>
        <w:t xml:space="preserve">. Сайт Российской газеты - </w:t>
      </w:r>
      <w:hyperlink r:id="rId18" w:history="1">
        <w:r w:rsidR="008E115B" w:rsidRPr="00152237">
          <w:rPr>
            <w:rStyle w:val="a8"/>
            <w:sz w:val="28"/>
            <w:szCs w:val="28"/>
          </w:rPr>
          <w:t>http://www.rg.ru</w:t>
        </w:r>
      </w:hyperlink>
    </w:p>
    <w:p w:rsidR="008E115B" w:rsidRDefault="002362B3" w:rsidP="008E115B">
      <w:pPr>
        <w:pStyle w:val="a3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5213EC">
        <w:rPr>
          <w:color w:val="000000"/>
          <w:sz w:val="28"/>
          <w:szCs w:val="28"/>
        </w:rPr>
        <w:t xml:space="preserve">Сайт справочно-поисковой системы – </w:t>
      </w:r>
      <w:hyperlink r:id="rId19" w:history="1">
        <w:r w:rsidR="005213EC" w:rsidRPr="00B92DDF">
          <w:rPr>
            <w:rStyle w:val="a8"/>
            <w:sz w:val="28"/>
            <w:szCs w:val="28"/>
          </w:rPr>
          <w:t>http://www.consultant.ru</w:t>
        </w:r>
      </w:hyperlink>
    </w:p>
    <w:p w:rsidR="005213EC" w:rsidRDefault="005213EC" w:rsidP="008E115B">
      <w:pPr>
        <w:pStyle w:val="a3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Сайт справочно-поисковой системы – </w:t>
      </w:r>
      <w:hyperlink r:id="rId20" w:history="1">
        <w:r w:rsidRPr="00B92DDF">
          <w:rPr>
            <w:rStyle w:val="a8"/>
            <w:sz w:val="28"/>
            <w:szCs w:val="28"/>
          </w:rPr>
          <w:t>http://www.garant.ru</w:t>
        </w:r>
      </w:hyperlink>
    </w:p>
    <w:p w:rsidR="005213EC" w:rsidRDefault="005213EC" w:rsidP="008E115B">
      <w:pPr>
        <w:pStyle w:val="a3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Сайт КубГАУ - </w:t>
      </w:r>
      <w:hyperlink r:id="rId21" w:history="1">
        <w:r w:rsidRPr="00B92DDF">
          <w:rPr>
            <w:rStyle w:val="a8"/>
            <w:sz w:val="28"/>
            <w:szCs w:val="28"/>
          </w:rPr>
          <w:t>http://kubsau.ru</w:t>
        </w:r>
      </w:hyperlink>
    </w:p>
    <w:sectPr w:rsidR="005213EC" w:rsidSect="008D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A38" w:rsidRDefault="00AB3A38" w:rsidP="004F23C4">
      <w:pPr>
        <w:spacing w:after="0" w:line="240" w:lineRule="auto"/>
      </w:pPr>
      <w:r>
        <w:separator/>
      </w:r>
    </w:p>
  </w:endnote>
  <w:endnote w:type="continuationSeparator" w:id="1">
    <w:p w:rsidR="00AB3A38" w:rsidRDefault="00AB3A38" w:rsidP="004F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A38" w:rsidRDefault="00AB3A38" w:rsidP="004F23C4">
      <w:pPr>
        <w:spacing w:after="0" w:line="240" w:lineRule="auto"/>
      </w:pPr>
      <w:r>
        <w:separator/>
      </w:r>
    </w:p>
  </w:footnote>
  <w:footnote w:type="continuationSeparator" w:id="1">
    <w:p w:rsidR="00AB3A38" w:rsidRDefault="00AB3A38" w:rsidP="004F2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A3B"/>
    <w:multiLevelType w:val="hybridMultilevel"/>
    <w:tmpl w:val="C958B734"/>
    <w:lvl w:ilvl="0" w:tplc="AA0E6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62FDD"/>
    <w:multiLevelType w:val="hybridMultilevel"/>
    <w:tmpl w:val="A69C1B64"/>
    <w:lvl w:ilvl="0" w:tplc="4C3AE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C9C"/>
    <w:rsid w:val="00171278"/>
    <w:rsid w:val="001A068B"/>
    <w:rsid w:val="001E00B6"/>
    <w:rsid w:val="002362B3"/>
    <w:rsid w:val="00240566"/>
    <w:rsid w:val="00295E70"/>
    <w:rsid w:val="002F15A8"/>
    <w:rsid w:val="00325454"/>
    <w:rsid w:val="0037077D"/>
    <w:rsid w:val="003D3A36"/>
    <w:rsid w:val="004601B7"/>
    <w:rsid w:val="004A2474"/>
    <w:rsid w:val="004D71BA"/>
    <w:rsid w:val="004E38D9"/>
    <w:rsid w:val="004F23C4"/>
    <w:rsid w:val="00500B98"/>
    <w:rsid w:val="005213EC"/>
    <w:rsid w:val="006513AD"/>
    <w:rsid w:val="006639E7"/>
    <w:rsid w:val="00706686"/>
    <w:rsid w:val="00720F2E"/>
    <w:rsid w:val="00727F4D"/>
    <w:rsid w:val="007C5F46"/>
    <w:rsid w:val="00804F01"/>
    <w:rsid w:val="008061E0"/>
    <w:rsid w:val="008D2330"/>
    <w:rsid w:val="008E115B"/>
    <w:rsid w:val="008F4914"/>
    <w:rsid w:val="00933FE1"/>
    <w:rsid w:val="009716C1"/>
    <w:rsid w:val="009E433A"/>
    <w:rsid w:val="00A345AD"/>
    <w:rsid w:val="00A5797B"/>
    <w:rsid w:val="00AA0D01"/>
    <w:rsid w:val="00AA1243"/>
    <w:rsid w:val="00AB3A38"/>
    <w:rsid w:val="00AB3C87"/>
    <w:rsid w:val="00AB7D3F"/>
    <w:rsid w:val="00B11863"/>
    <w:rsid w:val="00B305BF"/>
    <w:rsid w:val="00B86AEB"/>
    <w:rsid w:val="00BD0C25"/>
    <w:rsid w:val="00C03A60"/>
    <w:rsid w:val="00C530A7"/>
    <w:rsid w:val="00CB220A"/>
    <w:rsid w:val="00CF0964"/>
    <w:rsid w:val="00D75FD9"/>
    <w:rsid w:val="00D97456"/>
    <w:rsid w:val="00DA7249"/>
    <w:rsid w:val="00DD7388"/>
    <w:rsid w:val="00E266BD"/>
    <w:rsid w:val="00E65BB4"/>
    <w:rsid w:val="00EA0C9C"/>
    <w:rsid w:val="00EC53EA"/>
    <w:rsid w:val="00ED7581"/>
    <w:rsid w:val="00F14431"/>
    <w:rsid w:val="00F53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F2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23C4"/>
  </w:style>
  <w:style w:type="paragraph" w:styleId="a6">
    <w:name w:val="footer"/>
    <w:basedOn w:val="a"/>
    <w:link w:val="a7"/>
    <w:uiPriority w:val="99"/>
    <w:semiHidden/>
    <w:unhideWhenUsed/>
    <w:rsid w:val="004F2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23C4"/>
  </w:style>
  <w:style w:type="character" w:styleId="a8">
    <w:name w:val="Hyperlink"/>
    <w:basedOn w:val="a0"/>
    <w:uiPriority w:val="99"/>
    <w:unhideWhenUsed/>
    <w:rsid w:val="006639E7"/>
    <w:rPr>
      <w:color w:val="0000FF" w:themeColor="hyperlink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B1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11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" TargetMode="External"/><Relationship Id="rId13" Type="http://schemas.openxmlformats.org/officeDocument/2006/relationships/hyperlink" Target="http://www.sledcom.ru" TargetMode="External"/><Relationship Id="rId18" Type="http://schemas.openxmlformats.org/officeDocument/2006/relationships/hyperlink" Target="http://www.rg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kubsa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enproc.gov.ru" TargetMode="External"/><Relationship Id="rId17" Type="http://schemas.openxmlformats.org/officeDocument/2006/relationships/hyperlink" Target="http://diss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l.ru" TargetMode="External"/><Relationship Id="rId20" Type="http://schemas.openxmlformats.org/officeDocument/2006/relationships/hyperlink" Target="http://www.gar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rf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fs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uncil.gov.ru" TargetMode="External"/><Relationship Id="rId19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ma.gov.ru" TargetMode="External"/><Relationship Id="rId14" Type="http://schemas.openxmlformats.org/officeDocument/2006/relationships/hyperlink" Target="http://mvd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2EA7-95FD-47D3-A7DD-2B4AB592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3954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kubsau</Company>
  <LinksUpToDate>false</LinksUpToDate>
  <CharactersWithSpaces>26440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2016-12-09T09:00:00Z</cp:lastPrinted>
  <dcterms:created xsi:type="dcterms:W3CDTF">2016-12-05T10:58:00Z</dcterms:created>
  <dcterms:modified xsi:type="dcterms:W3CDTF">2016-12-09T09:01:00Z</dcterms:modified>
</cp:coreProperties>
</file>