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D0C" w:rsidRPr="002F3C96" w:rsidRDefault="00863D0C" w:rsidP="00C14A8E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32"/>
          <w:szCs w:val="32"/>
        </w:rPr>
      </w:pPr>
      <w:r w:rsidRPr="002F3C96">
        <w:rPr>
          <w:rFonts w:ascii="Times New Roman" w:hAnsi="Times New Roman" w:cs="Times New Roman"/>
          <w:bCs/>
          <w:iCs/>
          <w:sz w:val="32"/>
          <w:szCs w:val="32"/>
        </w:rPr>
        <w:t xml:space="preserve">Вопросы по дисциплинам </w:t>
      </w:r>
    </w:p>
    <w:p w:rsidR="00863D0C" w:rsidRDefault="00863D0C" w:rsidP="00C14A8E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863D0C">
        <w:rPr>
          <w:rFonts w:ascii="Times New Roman" w:hAnsi="Times New Roman" w:cs="Times New Roman"/>
          <w:bCs/>
          <w:i/>
          <w:iCs/>
          <w:sz w:val="28"/>
          <w:szCs w:val="28"/>
        </w:rPr>
        <w:t>«</w:t>
      </w:r>
      <w:r w:rsidRPr="00863D0C">
        <w:rPr>
          <w:rFonts w:ascii="Times New Roman" w:hAnsi="Times New Roman" w:cs="Times New Roman"/>
          <w:b/>
          <w:bCs/>
          <w:iCs/>
          <w:sz w:val="28"/>
          <w:szCs w:val="28"/>
        </w:rPr>
        <w:t>Машинные технологии производства продукции растениеводства»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и «</w:t>
      </w:r>
      <w:r w:rsidRPr="00863D0C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Моделирование в </w:t>
      </w:r>
      <w:proofErr w:type="spellStart"/>
      <w:r w:rsidRPr="00863D0C">
        <w:rPr>
          <w:rFonts w:ascii="Times New Roman" w:hAnsi="Times New Roman" w:cs="Times New Roman"/>
          <w:b/>
          <w:bCs/>
          <w:iCs/>
          <w:sz w:val="28"/>
          <w:szCs w:val="28"/>
        </w:rPr>
        <w:t>агроинженерии</w:t>
      </w:r>
      <w:proofErr w:type="spellEnd"/>
      <w:r w:rsidRPr="00863D0C">
        <w:rPr>
          <w:rFonts w:ascii="Times New Roman" w:hAnsi="Times New Roman" w:cs="Times New Roman"/>
          <w:b/>
          <w:bCs/>
          <w:iCs/>
          <w:sz w:val="28"/>
          <w:szCs w:val="28"/>
        </w:rPr>
        <w:t>»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</w:p>
    <w:p w:rsidR="00C14A8E" w:rsidRDefault="00863D0C" w:rsidP="00C14A8E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к Государственному экзамену по специальности 35.04.06. «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Агроинженерия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» квалификация выпускника </w:t>
      </w:r>
      <w:r w:rsidRPr="00863D0C">
        <w:rPr>
          <w:rFonts w:ascii="Times New Roman" w:hAnsi="Times New Roman" w:cs="Times New Roman"/>
          <w:bCs/>
          <w:iCs/>
          <w:sz w:val="28"/>
          <w:szCs w:val="28"/>
          <w:u w:val="single"/>
        </w:rPr>
        <w:t xml:space="preserve"> «Магистр»</w:t>
      </w:r>
      <w:r>
        <w:rPr>
          <w:rFonts w:ascii="Times New Roman" w:hAnsi="Times New Roman" w:cs="Times New Roman"/>
          <w:bCs/>
          <w:iCs/>
          <w:sz w:val="28"/>
          <w:szCs w:val="28"/>
          <w:u w:val="single"/>
        </w:rPr>
        <w:t xml:space="preserve"> </w:t>
      </w:r>
    </w:p>
    <w:p w:rsidR="00863D0C" w:rsidRDefault="00863D0C" w:rsidP="00C14A8E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C14A8E" w:rsidRPr="00C14A8E" w:rsidRDefault="00C14A8E" w:rsidP="00C14A8E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14A8E">
        <w:rPr>
          <w:rFonts w:ascii="Times New Roman" w:hAnsi="Times New Roman" w:cs="Times New Roman"/>
          <w:bCs/>
          <w:iCs/>
          <w:sz w:val="28"/>
          <w:szCs w:val="28"/>
        </w:rPr>
        <w:t>1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  <w:r w:rsidRPr="00C14A8E">
        <w:rPr>
          <w:rFonts w:ascii="Times New Roman" w:hAnsi="Times New Roman" w:cs="Times New Roman"/>
          <w:bCs/>
          <w:iCs/>
          <w:sz w:val="28"/>
          <w:szCs w:val="28"/>
        </w:rPr>
        <w:t>Класси</w:t>
      </w:r>
      <w:r>
        <w:rPr>
          <w:rFonts w:ascii="Times New Roman" w:hAnsi="Times New Roman" w:cs="Times New Roman"/>
          <w:bCs/>
          <w:iCs/>
          <w:sz w:val="28"/>
          <w:szCs w:val="28"/>
        </w:rPr>
        <w:t>ф</w:t>
      </w:r>
      <w:r w:rsidRPr="00C14A8E">
        <w:rPr>
          <w:rFonts w:ascii="Times New Roman" w:hAnsi="Times New Roman" w:cs="Times New Roman"/>
          <w:bCs/>
          <w:iCs/>
          <w:sz w:val="28"/>
          <w:szCs w:val="28"/>
        </w:rPr>
        <w:t>икация  технологий возделывания с.х. культур.</w:t>
      </w:r>
    </w:p>
    <w:p w:rsidR="00C14A8E" w:rsidRPr="00C14A8E" w:rsidRDefault="00C14A8E" w:rsidP="00C14A8E">
      <w:pPr>
        <w:spacing w:after="0" w:line="240" w:lineRule="auto"/>
        <w:rPr>
          <w:sz w:val="28"/>
          <w:szCs w:val="28"/>
        </w:rPr>
      </w:pPr>
      <w:r w:rsidRPr="00C14A8E">
        <w:rPr>
          <w:sz w:val="28"/>
          <w:szCs w:val="28"/>
        </w:rPr>
        <w:t xml:space="preserve">2. Требования  к  минимизации  обработки  почвы. Достоинства и недостатки  технологии  </w:t>
      </w:r>
      <w:proofErr w:type="spellStart"/>
      <w:r w:rsidRPr="00C14A8E">
        <w:rPr>
          <w:sz w:val="28"/>
          <w:szCs w:val="28"/>
        </w:rPr>
        <w:t>mini</w:t>
      </w:r>
      <w:proofErr w:type="spellEnd"/>
      <w:r w:rsidRPr="00C14A8E">
        <w:rPr>
          <w:sz w:val="28"/>
          <w:szCs w:val="28"/>
        </w:rPr>
        <w:t xml:space="preserve"> </w:t>
      </w:r>
      <w:proofErr w:type="spellStart"/>
      <w:r w:rsidRPr="00C14A8E">
        <w:rPr>
          <w:sz w:val="28"/>
          <w:szCs w:val="28"/>
        </w:rPr>
        <w:t>till</w:t>
      </w:r>
      <w:proofErr w:type="spellEnd"/>
      <w:r w:rsidRPr="00C14A8E">
        <w:rPr>
          <w:sz w:val="28"/>
          <w:szCs w:val="28"/>
        </w:rPr>
        <w:t xml:space="preserve">  и  </w:t>
      </w:r>
      <w:proofErr w:type="spellStart"/>
      <w:r w:rsidRPr="00C14A8E">
        <w:rPr>
          <w:sz w:val="28"/>
          <w:szCs w:val="28"/>
        </w:rPr>
        <w:t>no</w:t>
      </w:r>
      <w:proofErr w:type="spellEnd"/>
      <w:r w:rsidRPr="00C14A8E">
        <w:rPr>
          <w:sz w:val="28"/>
          <w:szCs w:val="28"/>
        </w:rPr>
        <w:t xml:space="preserve"> </w:t>
      </w:r>
      <w:proofErr w:type="spellStart"/>
      <w:r w:rsidRPr="00C14A8E">
        <w:rPr>
          <w:sz w:val="28"/>
          <w:szCs w:val="28"/>
        </w:rPr>
        <w:t>till</w:t>
      </w:r>
      <w:proofErr w:type="spellEnd"/>
      <w:r w:rsidRPr="00C14A8E">
        <w:rPr>
          <w:sz w:val="28"/>
          <w:szCs w:val="28"/>
        </w:rPr>
        <w:t>.</w:t>
      </w:r>
    </w:p>
    <w:p w:rsidR="00C14A8E" w:rsidRPr="00C14A8E" w:rsidRDefault="00C14A8E" w:rsidP="00C14A8E">
      <w:pPr>
        <w:tabs>
          <w:tab w:val="left" w:pos="0"/>
        </w:tabs>
        <w:spacing w:after="0" w:line="240" w:lineRule="auto"/>
        <w:rPr>
          <w:sz w:val="28"/>
          <w:szCs w:val="28"/>
        </w:rPr>
      </w:pPr>
      <w:r w:rsidRPr="00C14A8E">
        <w:rPr>
          <w:sz w:val="28"/>
          <w:szCs w:val="28"/>
        </w:rPr>
        <w:t>3.</w:t>
      </w:r>
      <w:r w:rsidR="00D77685">
        <w:rPr>
          <w:sz w:val="28"/>
          <w:szCs w:val="28"/>
        </w:rPr>
        <w:t xml:space="preserve"> </w:t>
      </w:r>
      <w:r w:rsidRPr="00C14A8E">
        <w:rPr>
          <w:sz w:val="28"/>
          <w:szCs w:val="28"/>
        </w:rPr>
        <w:t xml:space="preserve">Принцип  действия  системы  </w:t>
      </w:r>
      <w:r w:rsidRPr="00C14A8E">
        <w:rPr>
          <w:sz w:val="28"/>
          <w:szCs w:val="28"/>
          <w:lang w:val="en-US"/>
        </w:rPr>
        <w:t>GPS</w:t>
      </w:r>
      <w:r w:rsidRPr="00C14A8E">
        <w:rPr>
          <w:sz w:val="28"/>
          <w:szCs w:val="28"/>
        </w:rPr>
        <w:t xml:space="preserve">  навигации. Космическая  система и наземная часть системы.</w:t>
      </w:r>
    </w:p>
    <w:p w:rsidR="00C14A8E" w:rsidRPr="00C14A8E" w:rsidRDefault="00C14A8E" w:rsidP="00C14A8E">
      <w:pPr>
        <w:tabs>
          <w:tab w:val="left" w:pos="0"/>
        </w:tabs>
        <w:spacing w:after="0" w:line="240" w:lineRule="auto"/>
        <w:rPr>
          <w:sz w:val="28"/>
          <w:szCs w:val="28"/>
        </w:rPr>
      </w:pPr>
      <w:r w:rsidRPr="00C14A8E">
        <w:rPr>
          <w:sz w:val="28"/>
          <w:szCs w:val="28"/>
        </w:rPr>
        <w:t>4. Достоинства  системы  параллельного  вождения  GPS  навигации.</w:t>
      </w:r>
    </w:p>
    <w:p w:rsidR="00C14A8E" w:rsidRDefault="00C14A8E" w:rsidP="00C14A8E">
      <w:pPr>
        <w:tabs>
          <w:tab w:val="left" w:pos="0"/>
        </w:tabs>
        <w:spacing w:after="0" w:line="240" w:lineRule="auto"/>
        <w:rPr>
          <w:sz w:val="28"/>
          <w:szCs w:val="28"/>
        </w:rPr>
      </w:pPr>
      <w:r w:rsidRPr="00C14A8E">
        <w:rPr>
          <w:sz w:val="28"/>
          <w:szCs w:val="28"/>
        </w:rPr>
        <w:t>5.Точное  земледелие  и его  сущность.</w:t>
      </w:r>
    </w:p>
    <w:p w:rsidR="00C14A8E" w:rsidRPr="00C14A8E" w:rsidRDefault="00C14A8E" w:rsidP="00C14A8E">
      <w:pPr>
        <w:spacing w:after="0" w:line="240" w:lineRule="auto"/>
        <w:rPr>
          <w:sz w:val="28"/>
          <w:szCs w:val="28"/>
        </w:rPr>
      </w:pPr>
      <w:r w:rsidRPr="00C14A8E">
        <w:rPr>
          <w:sz w:val="28"/>
          <w:szCs w:val="28"/>
        </w:rPr>
        <w:t xml:space="preserve">6. Оборудование для дифференциального внесения минеральных удобрений в режиме « </w:t>
      </w:r>
      <w:proofErr w:type="spellStart"/>
      <w:r w:rsidRPr="00C14A8E">
        <w:rPr>
          <w:sz w:val="28"/>
          <w:szCs w:val="28"/>
        </w:rPr>
        <w:t>of</w:t>
      </w:r>
      <w:proofErr w:type="spellEnd"/>
      <w:r w:rsidRPr="00C14A8E">
        <w:rPr>
          <w:sz w:val="28"/>
          <w:szCs w:val="28"/>
        </w:rPr>
        <w:t xml:space="preserve">  </w:t>
      </w:r>
      <w:proofErr w:type="spellStart"/>
      <w:r w:rsidRPr="00C14A8E">
        <w:rPr>
          <w:sz w:val="28"/>
          <w:szCs w:val="28"/>
        </w:rPr>
        <w:t>lin</w:t>
      </w:r>
      <w:proofErr w:type="gramStart"/>
      <w:r w:rsidRPr="00C14A8E">
        <w:rPr>
          <w:sz w:val="28"/>
          <w:szCs w:val="28"/>
        </w:rPr>
        <w:t>е</w:t>
      </w:r>
      <w:proofErr w:type="spellEnd"/>
      <w:proofErr w:type="gramEnd"/>
      <w:r w:rsidRPr="00C14A8E">
        <w:rPr>
          <w:sz w:val="28"/>
          <w:szCs w:val="28"/>
        </w:rPr>
        <w:t>»</w:t>
      </w:r>
    </w:p>
    <w:p w:rsidR="00C14A8E" w:rsidRPr="00C14A8E" w:rsidRDefault="00C14A8E" w:rsidP="00C14A8E">
      <w:pPr>
        <w:tabs>
          <w:tab w:val="left" w:pos="0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7. Ресурсосберегающая технология  обработки почвы по технологии </w:t>
      </w:r>
      <w:r>
        <w:rPr>
          <w:sz w:val="28"/>
          <w:szCs w:val="28"/>
          <w:lang w:val="en-US"/>
        </w:rPr>
        <w:t>mini</w:t>
      </w:r>
      <w:r w:rsidRPr="00C14A8E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till</w:t>
      </w:r>
    </w:p>
    <w:p w:rsidR="00C14A8E" w:rsidRPr="00D77685" w:rsidRDefault="00C14A8E" w:rsidP="00C14A8E">
      <w:pPr>
        <w:tabs>
          <w:tab w:val="left" w:pos="0"/>
        </w:tabs>
        <w:spacing w:after="0" w:line="240" w:lineRule="auto"/>
        <w:rPr>
          <w:sz w:val="28"/>
          <w:szCs w:val="28"/>
        </w:rPr>
      </w:pPr>
      <w:r w:rsidRPr="00C14A8E">
        <w:rPr>
          <w:sz w:val="28"/>
          <w:szCs w:val="28"/>
        </w:rPr>
        <w:t>8</w:t>
      </w:r>
      <w:r>
        <w:rPr>
          <w:sz w:val="28"/>
          <w:szCs w:val="28"/>
        </w:rPr>
        <w:t>.</w:t>
      </w:r>
      <w:r w:rsidR="00D7768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Прямой посев зерновых по технологии </w:t>
      </w:r>
      <w:r>
        <w:rPr>
          <w:sz w:val="28"/>
          <w:szCs w:val="28"/>
          <w:lang w:val="en-US"/>
        </w:rPr>
        <w:t>no</w:t>
      </w:r>
      <w:r w:rsidRPr="00C14A8E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till</w:t>
      </w:r>
    </w:p>
    <w:p w:rsidR="00C14A8E" w:rsidRDefault="00C14A8E" w:rsidP="00C14A8E">
      <w:pPr>
        <w:tabs>
          <w:tab w:val="left" w:pos="0"/>
        </w:tabs>
        <w:spacing w:after="0" w:line="240" w:lineRule="auto"/>
        <w:rPr>
          <w:sz w:val="28"/>
          <w:szCs w:val="28"/>
        </w:rPr>
      </w:pPr>
      <w:r w:rsidRPr="00C14A8E">
        <w:rPr>
          <w:sz w:val="28"/>
          <w:szCs w:val="28"/>
        </w:rPr>
        <w:t>9</w:t>
      </w:r>
      <w:r>
        <w:rPr>
          <w:sz w:val="28"/>
          <w:szCs w:val="28"/>
        </w:rPr>
        <w:t>. Ресурсосберегающая технология обработки почвы и посева зерновых</w:t>
      </w:r>
    </w:p>
    <w:p w:rsidR="00C14A8E" w:rsidRDefault="00C14A8E" w:rsidP="00C14A8E">
      <w:pPr>
        <w:tabs>
          <w:tab w:val="left" w:pos="0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10 </w:t>
      </w:r>
      <w:r w:rsidR="00D77685">
        <w:rPr>
          <w:sz w:val="28"/>
          <w:szCs w:val="28"/>
        </w:rPr>
        <w:t>Ресурсосберегающая технология уборки зерновых</w:t>
      </w:r>
    </w:p>
    <w:p w:rsidR="00D77685" w:rsidRDefault="00D77685" w:rsidP="00C14A8E">
      <w:pPr>
        <w:tabs>
          <w:tab w:val="left" w:pos="0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11.</w:t>
      </w:r>
      <w:r w:rsidR="00B56A52">
        <w:rPr>
          <w:sz w:val="28"/>
          <w:szCs w:val="28"/>
        </w:rPr>
        <w:t xml:space="preserve"> Ресурсосберегающая технология возделывания пропашных культур</w:t>
      </w:r>
    </w:p>
    <w:p w:rsidR="00B56A52" w:rsidRDefault="00B56A52" w:rsidP="00C14A8E">
      <w:pPr>
        <w:tabs>
          <w:tab w:val="left" w:pos="0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12. Понятие полного факторного эксперимента</w:t>
      </w:r>
    </w:p>
    <w:p w:rsidR="00B56A52" w:rsidRDefault="00B56A52" w:rsidP="00C14A8E">
      <w:pPr>
        <w:tabs>
          <w:tab w:val="left" w:pos="0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13. Понятие фактор. Уровни варьирования факторов.</w:t>
      </w:r>
    </w:p>
    <w:p w:rsidR="00B56A52" w:rsidRDefault="00B56A52" w:rsidP="00C14A8E">
      <w:pPr>
        <w:tabs>
          <w:tab w:val="left" w:pos="0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14. </w:t>
      </w:r>
      <w:r w:rsidR="00E14279">
        <w:rPr>
          <w:sz w:val="28"/>
          <w:szCs w:val="28"/>
        </w:rPr>
        <w:t>Понятие планирование эксперимента</w:t>
      </w:r>
    </w:p>
    <w:p w:rsidR="00B56A52" w:rsidRDefault="00B56A52" w:rsidP="00C14A8E">
      <w:pPr>
        <w:tabs>
          <w:tab w:val="left" w:pos="0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15. Уравнение линейной математической модели. Оценка уровня влияния факторов по значению коэффициента уравнения.</w:t>
      </w:r>
    </w:p>
    <w:p w:rsidR="00B56A52" w:rsidRDefault="00B56A52" w:rsidP="00C14A8E">
      <w:pPr>
        <w:tabs>
          <w:tab w:val="left" w:pos="0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16. Уравнение математической модели второго  порядка</w:t>
      </w:r>
    </w:p>
    <w:p w:rsidR="00B56A52" w:rsidRDefault="00B56A52" w:rsidP="00C14A8E">
      <w:pPr>
        <w:tabs>
          <w:tab w:val="left" w:pos="0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17. Определение коэффициентов уравнения регрессии первого порядка</w:t>
      </w:r>
    </w:p>
    <w:p w:rsidR="00B56A52" w:rsidRDefault="00B56A52" w:rsidP="00C14A8E">
      <w:pPr>
        <w:tabs>
          <w:tab w:val="left" w:pos="0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18. Определить число опытов для проведения эксперимента при числе факторов 3 на двух уровнях варьирования.</w:t>
      </w:r>
    </w:p>
    <w:p w:rsidR="00B56A52" w:rsidRDefault="00B56A52" w:rsidP="00C14A8E">
      <w:pPr>
        <w:tabs>
          <w:tab w:val="left" w:pos="0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19.</w:t>
      </w:r>
      <w:r w:rsidR="00E14279">
        <w:rPr>
          <w:sz w:val="28"/>
          <w:szCs w:val="28"/>
        </w:rPr>
        <w:t xml:space="preserve"> Параметр оптимизации и. Требования к параметру оптимизации.</w:t>
      </w:r>
    </w:p>
    <w:p w:rsidR="00E14279" w:rsidRDefault="00E14279" w:rsidP="00C14A8E">
      <w:pPr>
        <w:tabs>
          <w:tab w:val="left" w:pos="0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20. Кодирование факторов.  Уровни  варьирования.</w:t>
      </w:r>
    </w:p>
    <w:p w:rsidR="00E14279" w:rsidRDefault="00E14279" w:rsidP="00C14A8E">
      <w:pPr>
        <w:tabs>
          <w:tab w:val="left" w:pos="0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21. Перевод из натуральных в кодированные значения факторов.</w:t>
      </w:r>
    </w:p>
    <w:p w:rsidR="00E14279" w:rsidRDefault="00E14279" w:rsidP="00C14A8E">
      <w:pPr>
        <w:tabs>
          <w:tab w:val="left" w:pos="0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22. Матрица планирования эксперимента типа 2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.</w:t>
      </w:r>
    </w:p>
    <w:p w:rsidR="00E14279" w:rsidRDefault="00E14279" w:rsidP="00C14A8E">
      <w:pPr>
        <w:tabs>
          <w:tab w:val="left" w:pos="0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23  Определение коэффициентов уравнения регрессии при свободном члене. 24. Требования к параметру оптимизации уравнения регрессии.</w:t>
      </w:r>
    </w:p>
    <w:p w:rsidR="00E14279" w:rsidRPr="00C26B91" w:rsidRDefault="00E14279" w:rsidP="00C14A8E">
      <w:pPr>
        <w:tabs>
          <w:tab w:val="left" w:pos="0"/>
        </w:tabs>
        <w:spacing w:after="0" w:line="240" w:lineRule="auto"/>
        <w:rPr>
          <w:sz w:val="28"/>
          <w:szCs w:val="28"/>
          <w:vertAlign w:val="superscript"/>
        </w:rPr>
      </w:pPr>
      <w:r>
        <w:rPr>
          <w:sz w:val="28"/>
          <w:szCs w:val="28"/>
        </w:rPr>
        <w:t xml:space="preserve">25. </w:t>
      </w:r>
      <w:r w:rsidR="00C26B91">
        <w:rPr>
          <w:sz w:val="28"/>
          <w:szCs w:val="28"/>
        </w:rPr>
        <w:t xml:space="preserve">Свойства  матрицы  планирования  эксперимента (симметричность, ортогональность, </w:t>
      </w:r>
      <w:proofErr w:type="spellStart"/>
      <w:r w:rsidR="00C26B91">
        <w:rPr>
          <w:sz w:val="28"/>
          <w:szCs w:val="28"/>
        </w:rPr>
        <w:t>рототабельность</w:t>
      </w:r>
      <w:proofErr w:type="spellEnd"/>
      <w:r w:rsidR="00C26B91">
        <w:rPr>
          <w:sz w:val="28"/>
          <w:szCs w:val="28"/>
        </w:rPr>
        <w:t>,  условие  нормировки факторов). Пример привести на примере матрицы  типа 2</w:t>
      </w:r>
      <w:r w:rsidR="00C26B91">
        <w:rPr>
          <w:sz w:val="28"/>
          <w:szCs w:val="28"/>
          <w:vertAlign w:val="superscript"/>
        </w:rPr>
        <w:t>2</w:t>
      </w:r>
    </w:p>
    <w:sectPr w:rsidR="00E14279" w:rsidRPr="00C26B91" w:rsidSect="001476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C83B72"/>
    <w:multiLevelType w:val="hybridMultilevel"/>
    <w:tmpl w:val="9F88C972"/>
    <w:lvl w:ilvl="0" w:tplc="A1D843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163F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43049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9D61D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0142A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A5603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3489F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49E35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7C0C1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14A8E"/>
    <w:rsid w:val="001476B1"/>
    <w:rsid w:val="002F3C96"/>
    <w:rsid w:val="004E2FB7"/>
    <w:rsid w:val="00863D0C"/>
    <w:rsid w:val="00B10922"/>
    <w:rsid w:val="00B56A52"/>
    <w:rsid w:val="00C14A8E"/>
    <w:rsid w:val="00C26B91"/>
    <w:rsid w:val="00D77685"/>
    <w:rsid w:val="00E14279"/>
    <w:rsid w:val="00FD45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6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F00B31-D049-4BD0-85B0-9ECE959361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User</cp:lastModifiedBy>
  <cp:revision>9</cp:revision>
  <dcterms:created xsi:type="dcterms:W3CDTF">2015-12-21T15:35:00Z</dcterms:created>
  <dcterms:modified xsi:type="dcterms:W3CDTF">2015-12-22T06:17:00Z</dcterms:modified>
</cp:coreProperties>
</file>